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97B43" w14:textId="77777777" w:rsidR="000D69A5" w:rsidRPr="003803A3" w:rsidRDefault="00B617C8" w:rsidP="003803A3">
      <w:pPr>
        <w:pStyle w:val="Heading1"/>
        <w:rPr>
          <w:sz w:val="28"/>
        </w:rPr>
      </w:pPr>
      <w:r w:rsidRPr="00564617">
        <w:rPr>
          <w:sz w:val="28"/>
        </w:rPr>
        <w:t>Põllumajanduse Re</w:t>
      </w:r>
      <w:r w:rsidR="003803A3">
        <w:rPr>
          <w:sz w:val="28"/>
        </w:rPr>
        <w:t>gistrite ja Informatsiooni Amet</w:t>
      </w:r>
    </w:p>
    <w:p w14:paraId="59697B44" w14:textId="77777777" w:rsidR="00B617C8" w:rsidRPr="00564617" w:rsidRDefault="00B617C8">
      <w:pPr>
        <w:pStyle w:val="Heading1"/>
      </w:pPr>
      <w:r w:rsidRPr="00564617">
        <w:t>AMETIJUHEND</w:t>
      </w:r>
    </w:p>
    <w:p w14:paraId="59697B45" w14:textId="77777777" w:rsidR="00B617C8" w:rsidRPr="00564617" w:rsidRDefault="00B617C8">
      <w:pPr>
        <w:rPr>
          <w:lang w:val="et-EE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617C8" w:rsidRPr="00564617" w14:paraId="59697B48" w14:textId="77777777" w:rsidTr="002A400B">
        <w:tc>
          <w:tcPr>
            <w:tcW w:w="4261" w:type="dxa"/>
          </w:tcPr>
          <w:p w14:paraId="59697B46" w14:textId="77777777" w:rsidR="00B617C8" w:rsidRPr="00564617" w:rsidRDefault="0072777A" w:rsidP="0072777A">
            <w:pPr>
              <w:pStyle w:val="Heading2"/>
            </w:pPr>
            <w:r>
              <w:t>Teenistuskoha nimetus</w:t>
            </w:r>
          </w:p>
        </w:tc>
        <w:tc>
          <w:tcPr>
            <w:tcW w:w="4261" w:type="dxa"/>
          </w:tcPr>
          <w:p w14:paraId="59697B47" w14:textId="77777777" w:rsidR="00B617C8" w:rsidRPr="00564617" w:rsidRDefault="009A0E82">
            <w:pPr>
              <w:rPr>
                <w:lang w:val="et-EE"/>
              </w:rPr>
            </w:pPr>
            <w:r>
              <w:rPr>
                <w:lang w:val="et-EE"/>
              </w:rPr>
              <w:t>P</w:t>
            </w:r>
            <w:r w:rsidR="00B617C8" w:rsidRPr="00564617">
              <w:rPr>
                <w:lang w:val="et-EE"/>
              </w:rPr>
              <w:t>easpetsialist</w:t>
            </w:r>
          </w:p>
        </w:tc>
      </w:tr>
      <w:tr w:rsidR="00B617C8" w:rsidRPr="00564617" w14:paraId="59697B4B" w14:textId="77777777" w:rsidTr="002A400B">
        <w:tc>
          <w:tcPr>
            <w:tcW w:w="4261" w:type="dxa"/>
          </w:tcPr>
          <w:p w14:paraId="59697B49" w14:textId="77777777" w:rsidR="00B617C8" w:rsidRPr="00564617" w:rsidRDefault="00B617C8">
            <w:pPr>
              <w:pStyle w:val="Heading2"/>
            </w:pPr>
            <w:r w:rsidRPr="00564617">
              <w:t>Teenistuja</w:t>
            </w:r>
            <w:r w:rsidR="00254512" w:rsidRPr="00E177D0">
              <w:t>*</w:t>
            </w:r>
          </w:p>
        </w:tc>
        <w:tc>
          <w:tcPr>
            <w:tcW w:w="4261" w:type="dxa"/>
          </w:tcPr>
          <w:p w14:paraId="59697B4A" w14:textId="77777777" w:rsidR="00B617C8" w:rsidRPr="00564617" w:rsidRDefault="00743BF2">
            <w:pPr>
              <w:rPr>
                <w:b/>
                <w:lang w:val="et-EE"/>
              </w:rPr>
            </w:pPr>
            <w:r>
              <w:rPr>
                <w:b/>
                <w:bCs/>
                <w:lang w:val="et-EE"/>
              </w:rPr>
              <w:t>Marvi Võsu-Elder</w:t>
            </w:r>
          </w:p>
        </w:tc>
      </w:tr>
      <w:tr w:rsidR="002A400B" w:rsidRPr="00564617" w14:paraId="59697B4E" w14:textId="77777777" w:rsidTr="002A400B">
        <w:tc>
          <w:tcPr>
            <w:tcW w:w="4261" w:type="dxa"/>
          </w:tcPr>
          <w:p w14:paraId="59697B4C" w14:textId="77777777" w:rsidR="002A400B" w:rsidRPr="00564617" w:rsidRDefault="002A400B" w:rsidP="002A400B">
            <w:pPr>
              <w:rPr>
                <w:b/>
                <w:sz w:val="28"/>
                <w:lang w:val="et-EE"/>
              </w:rPr>
            </w:pPr>
            <w:r w:rsidRPr="00564617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261" w:type="dxa"/>
          </w:tcPr>
          <w:p w14:paraId="59697B4D" w14:textId="37F0DC4A" w:rsidR="002A400B" w:rsidRPr="00564617" w:rsidRDefault="002A400B" w:rsidP="002A400B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Infotehnoloogia osakonna </w:t>
            </w:r>
            <w:r>
              <w:rPr>
                <w:lang w:val="et-EE"/>
              </w:rPr>
              <w:t>tarkvaraarenduse büroo</w:t>
            </w:r>
          </w:p>
        </w:tc>
      </w:tr>
      <w:tr w:rsidR="002A400B" w:rsidRPr="00564617" w14:paraId="59697B51" w14:textId="77777777" w:rsidTr="002A400B">
        <w:tc>
          <w:tcPr>
            <w:tcW w:w="4261" w:type="dxa"/>
          </w:tcPr>
          <w:p w14:paraId="59697B4F" w14:textId="77777777" w:rsidR="002A400B" w:rsidRPr="00564617" w:rsidRDefault="002A400B" w:rsidP="002A400B">
            <w:pPr>
              <w:rPr>
                <w:b/>
                <w:sz w:val="28"/>
                <w:lang w:val="et-EE"/>
              </w:rPr>
            </w:pPr>
            <w:r w:rsidRPr="00564617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261" w:type="dxa"/>
          </w:tcPr>
          <w:p w14:paraId="59697B50" w14:textId="5FCD5BDD" w:rsidR="002A400B" w:rsidRPr="00564617" w:rsidRDefault="002A400B" w:rsidP="002A400B">
            <w:pPr>
              <w:rPr>
                <w:lang w:val="et-EE"/>
              </w:rPr>
            </w:pPr>
            <w:r>
              <w:rPr>
                <w:lang w:val="et-EE"/>
              </w:rPr>
              <w:t xml:space="preserve">Tarkvaraarenduse büroo </w:t>
            </w:r>
            <w:r w:rsidRPr="00CD5129">
              <w:rPr>
                <w:lang w:val="et-EE"/>
              </w:rPr>
              <w:t>juhataja</w:t>
            </w:r>
          </w:p>
        </w:tc>
      </w:tr>
      <w:tr w:rsidR="002A400B" w:rsidRPr="00564617" w14:paraId="59697B54" w14:textId="77777777" w:rsidTr="002A400B">
        <w:tc>
          <w:tcPr>
            <w:tcW w:w="4261" w:type="dxa"/>
          </w:tcPr>
          <w:p w14:paraId="59697B52" w14:textId="77777777" w:rsidR="002A400B" w:rsidRPr="00564617" w:rsidRDefault="002A400B" w:rsidP="002A400B">
            <w:pPr>
              <w:rPr>
                <w:b/>
                <w:sz w:val="28"/>
                <w:lang w:val="et-EE"/>
              </w:rPr>
            </w:pPr>
            <w:r w:rsidRPr="00564617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261" w:type="dxa"/>
          </w:tcPr>
          <w:p w14:paraId="59697B53" w14:textId="54571584" w:rsidR="002A400B" w:rsidRPr="00564617" w:rsidRDefault="00F77D40" w:rsidP="002A400B">
            <w:pPr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2A400B" w:rsidRPr="00CD5129">
              <w:rPr>
                <w:lang w:val="et-EE"/>
              </w:rPr>
              <w:t>i ole</w:t>
            </w:r>
          </w:p>
        </w:tc>
      </w:tr>
      <w:tr w:rsidR="002A400B" w:rsidRPr="002A400B" w14:paraId="59697B57" w14:textId="77777777" w:rsidTr="002A400B">
        <w:tc>
          <w:tcPr>
            <w:tcW w:w="4261" w:type="dxa"/>
          </w:tcPr>
          <w:p w14:paraId="59697B55" w14:textId="77777777" w:rsidR="002A400B" w:rsidRPr="00564617" w:rsidRDefault="002A400B" w:rsidP="002A400B">
            <w:pPr>
              <w:rPr>
                <w:b/>
                <w:sz w:val="28"/>
                <w:lang w:val="et-EE"/>
              </w:rPr>
            </w:pPr>
            <w:r w:rsidRPr="00564617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261" w:type="dxa"/>
          </w:tcPr>
          <w:p w14:paraId="59697B56" w14:textId="31126909" w:rsidR="002A400B" w:rsidRPr="00564617" w:rsidRDefault="002A400B" w:rsidP="002A400B">
            <w:pPr>
              <w:rPr>
                <w:lang w:val="et-EE"/>
              </w:rPr>
            </w:pPr>
            <w:r w:rsidRPr="001A771A">
              <w:rPr>
                <w:lang w:val="et-EE"/>
              </w:rPr>
              <w:t>Infotehnoloogia osakonna tarkvaraarenduse büroo juhataja poolt määratud peaspetsialist või projektijuht</w:t>
            </w:r>
          </w:p>
        </w:tc>
      </w:tr>
      <w:tr w:rsidR="002A400B" w:rsidRPr="002A400B" w14:paraId="59697B5A" w14:textId="77777777" w:rsidTr="002A400B">
        <w:tc>
          <w:tcPr>
            <w:tcW w:w="4261" w:type="dxa"/>
          </w:tcPr>
          <w:p w14:paraId="59697B58" w14:textId="77777777" w:rsidR="002A400B" w:rsidRPr="00564617" w:rsidRDefault="002A400B" w:rsidP="002A400B">
            <w:pPr>
              <w:rPr>
                <w:b/>
                <w:sz w:val="28"/>
                <w:lang w:val="et-EE"/>
              </w:rPr>
            </w:pPr>
            <w:r w:rsidRPr="00564617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261" w:type="dxa"/>
          </w:tcPr>
          <w:p w14:paraId="59697B59" w14:textId="7C472F92" w:rsidR="002A400B" w:rsidRPr="00564617" w:rsidRDefault="002A400B" w:rsidP="002A400B">
            <w:pPr>
              <w:rPr>
                <w:lang w:val="et-EE"/>
              </w:rPr>
            </w:pPr>
            <w:r w:rsidRPr="001A771A">
              <w:rPr>
                <w:lang w:val="et-EE"/>
              </w:rPr>
              <w:t xml:space="preserve">Infotehnoloogia osakonna tarkvaraarenduse büroo juhataja </w:t>
            </w:r>
          </w:p>
        </w:tc>
      </w:tr>
      <w:tr w:rsidR="002A400B" w:rsidRPr="002A400B" w14:paraId="59697B5D" w14:textId="77777777" w:rsidTr="002A400B">
        <w:tc>
          <w:tcPr>
            <w:tcW w:w="4261" w:type="dxa"/>
          </w:tcPr>
          <w:p w14:paraId="59697B5B" w14:textId="77777777" w:rsidR="002A400B" w:rsidRPr="00564617" w:rsidRDefault="002A400B" w:rsidP="002A400B">
            <w:pPr>
              <w:rPr>
                <w:b/>
                <w:sz w:val="28"/>
                <w:lang w:val="et-EE"/>
              </w:rPr>
            </w:pPr>
            <w:r w:rsidRPr="00564617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261" w:type="dxa"/>
          </w:tcPr>
          <w:p w14:paraId="59697B5C" w14:textId="567F831D" w:rsidR="002A400B" w:rsidRPr="00564617" w:rsidRDefault="002A400B" w:rsidP="002A400B">
            <w:pPr>
              <w:rPr>
                <w:lang w:val="et-EE"/>
              </w:rPr>
            </w:pPr>
            <w:r w:rsidRPr="001A771A">
              <w:rPr>
                <w:lang w:val="et-EE"/>
              </w:rPr>
              <w:t>Infotehnoloogia osakonna tarkvaraarenduse büroo juhataja poolt määratud infotehnoloogia osakonna tarkvaraarenduse büroo peaspetsialisti</w:t>
            </w:r>
          </w:p>
        </w:tc>
      </w:tr>
      <w:tr w:rsidR="002A400B" w:rsidRPr="002A400B" w14:paraId="59697B60" w14:textId="77777777" w:rsidTr="002A400B">
        <w:tc>
          <w:tcPr>
            <w:tcW w:w="4261" w:type="dxa"/>
          </w:tcPr>
          <w:p w14:paraId="59697B5E" w14:textId="77777777" w:rsidR="002A400B" w:rsidRPr="00564617" w:rsidRDefault="002A400B" w:rsidP="002A400B">
            <w:pPr>
              <w:pStyle w:val="Heading4"/>
              <w:rPr>
                <w:color w:val="auto"/>
              </w:rPr>
            </w:pPr>
            <w:r w:rsidRPr="0056461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9697B5F" w14:textId="4BABF63E" w:rsidR="002A400B" w:rsidRPr="00564617" w:rsidRDefault="002A400B" w:rsidP="002A400B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Kohustuslik </w:t>
            </w:r>
            <w:r>
              <w:rPr>
                <w:lang w:val="et-EE"/>
              </w:rPr>
              <w:t xml:space="preserve">arengu- ja </w:t>
            </w:r>
            <w:r w:rsidRPr="00CD5129">
              <w:rPr>
                <w:lang w:val="et-EE"/>
              </w:rPr>
              <w:t>hindamisvestlus vahetu juhiga vähemalt 1 kord aastas</w:t>
            </w:r>
          </w:p>
        </w:tc>
      </w:tr>
    </w:tbl>
    <w:p w14:paraId="59697B61" w14:textId="77777777" w:rsidR="00B617C8" w:rsidRPr="00564617" w:rsidRDefault="00B617C8">
      <w:pPr>
        <w:rPr>
          <w:lang w:val="et-EE"/>
        </w:rPr>
      </w:pPr>
    </w:p>
    <w:p w14:paraId="59697B62" w14:textId="77777777" w:rsidR="000D69A5" w:rsidRPr="00564617" w:rsidRDefault="000D69A5">
      <w:pPr>
        <w:pStyle w:val="Heading3"/>
      </w:pPr>
    </w:p>
    <w:p w14:paraId="59697B63" w14:textId="77777777" w:rsidR="00B617C8" w:rsidRPr="00564617" w:rsidRDefault="00B617C8">
      <w:pPr>
        <w:pStyle w:val="Heading3"/>
      </w:pPr>
      <w:r w:rsidRPr="00564617">
        <w:t>TÖÖ LÜHIKIRJELDUS</w:t>
      </w:r>
    </w:p>
    <w:p w14:paraId="59697B64" w14:textId="77777777" w:rsidR="00B617C8" w:rsidRPr="00564617" w:rsidRDefault="00B617C8">
      <w:pPr>
        <w:rPr>
          <w:lang w:val="et-EE"/>
        </w:rPr>
      </w:pPr>
    </w:p>
    <w:p w14:paraId="59697B65" w14:textId="6EDDB152" w:rsidR="005B47E7" w:rsidRPr="00564617" w:rsidRDefault="005B47E7" w:rsidP="005B47E7">
      <w:pPr>
        <w:pStyle w:val="BodyText"/>
      </w:pPr>
      <w:r w:rsidRPr="00564617">
        <w:t>Otsetoetuste tarkvara</w:t>
      </w:r>
      <w:r w:rsidR="002A400B">
        <w:t xml:space="preserve">arenduse </w:t>
      </w:r>
      <w:r w:rsidRPr="00564617">
        <w:t xml:space="preserve">büroo peaspetsialisti töö eesmärgiks on osalemine </w:t>
      </w:r>
      <w:r w:rsidR="00F77D40" w:rsidRPr="00564617">
        <w:rPr>
          <w:color w:val="000000"/>
        </w:rPr>
        <w:t xml:space="preserve">Põllumajanduse Registrite ja Informatsiooni Ameti (edaspidi PRIA) </w:t>
      </w:r>
      <w:r w:rsidR="00351A4F">
        <w:t>infosüsteemide</w:t>
      </w:r>
      <w:r w:rsidR="004F1F6B">
        <w:t>,</w:t>
      </w:r>
      <w:r w:rsidR="0043310B">
        <w:rPr>
          <w:noProof/>
        </w:rPr>
        <w:t xml:space="preserve"> s</w:t>
      </w:r>
      <w:r w:rsidR="00351A4F">
        <w:rPr>
          <w:noProof/>
        </w:rPr>
        <w:t xml:space="preserve">h </w:t>
      </w:r>
      <w:r w:rsidR="00351A4F" w:rsidRPr="00D50933">
        <w:rPr>
          <w:color w:val="000000"/>
          <w:lang w:eastAsia="et-EE"/>
        </w:rPr>
        <w:t>MAK</w:t>
      </w:r>
      <w:r w:rsidR="00351A4F">
        <w:rPr>
          <w:color w:val="000000"/>
          <w:lang w:eastAsia="et-EE"/>
        </w:rPr>
        <w:t xml:space="preserve"> (Maaelu arengukava) </w:t>
      </w:r>
      <w:r w:rsidR="00351A4F" w:rsidRPr="0012668A">
        <w:rPr>
          <w:lang w:eastAsia="et-EE"/>
        </w:rPr>
        <w:t>meetmete administreerimist toetavate  i</w:t>
      </w:r>
      <w:r w:rsidR="00351A4F">
        <w:rPr>
          <w:color w:val="000000"/>
          <w:lang w:eastAsia="et-EE"/>
        </w:rPr>
        <w:t>nfosüsteemide</w:t>
      </w:r>
      <w:r w:rsidR="00351A4F">
        <w:rPr>
          <w:noProof/>
          <w:color w:val="000000"/>
        </w:rPr>
        <w:t>,</w:t>
      </w:r>
      <w:r w:rsidR="00351A4F">
        <w:rPr>
          <w:noProof/>
        </w:rPr>
        <w:t xml:space="preserve"> </w:t>
      </w:r>
      <w:r w:rsidRPr="00564617">
        <w:t xml:space="preserve">arendamises, hooldamises ja kvaliteedikontrollis büroo koosseisus </w:t>
      </w:r>
      <w:r w:rsidRPr="00564617">
        <w:rPr>
          <w:color w:val="000000"/>
        </w:rPr>
        <w:t>lähtuvalt maaelu arengukavas kirjapandust</w:t>
      </w:r>
      <w:r w:rsidRPr="00564617">
        <w:t xml:space="preserve">, nende süsteemide kasutajate nõustamine ning suhtlemine </w:t>
      </w:r>
      <w:r w:rsidR="00743BF2">
        <w:t>a</w:t>
      </w:r>
      <w:r w:rsidRPr="00564617">
        <w:t xml:space="preserve">meti klientidega oma tööd puudutavates küsimustes. Teenistuja vastutab </w:t>
      </w:r>
      <w:r w:rsidR="00351A4F">
        <w:t>eelpool nimetatud i</w:t>
      </w:r>
      <w:r w:rsidRPr="00564617">
        <w:t>nfosüsteemide arendus</w:t>
      </w:r>
      <w:r w:rsidR="00D54F3C">
        <w:t>- ja hooldus</w:t>
      </w:r>
      <w:r w:rsidRPr="00564617">
        <w:t xml:space="preserve">tööde </w:t>
      </w:r>
      <w:r w:rsidR="00D54F3C">
        <w:t xml:space="preserve">analüüsi, </w:t>
      </w:r>
      <w:r w:rsidRPr="00564617">
        <w:t xml:space="preserve">testimise, kasutajate abistamise ja nõustamise ning tarkvarade kvaliteedi kontrollimise eest. Peaspetsialist vastutab tarkvaraarenduse ja –hoolduse läbiviimise eest vastavalt </w:t>
      </w:r>
      <w:r w:rsidR="00351A4F">
        <w:t>kehtestatud kordadele ja juhenditele</w:t>
      </w:r>
      <w:r w:rsidRPr="00564617">
        <w:t xml:space="preserve">. </w:t>
      </w:r>
    </w:p>
    <w:p w14:paraId="59697B66" w14:textId="77777777" w:rsidR="005B47E7" w:rsidRPr="00564617" w:rsidRDefault="005B47E7" w:rsidP="005B47E7">
      <w:pPr>
        <w:pStyle w:val="BodyText"/>
      </w:pPr>
    </w:p>
    <w:p w14:paraId="59697B67" w14:textId="77777777" w:rsidR="005B47E7" w:rsidRPr="00564617" w:rsidRDefault="005B47E7" w:rsidP="005B47E7">
      <w:pPr>
        <w:pStyle w:val="BodyText"/>
      </w:pPr>
      <w:r w:rsidRPr="00564617">
        <w:t xml:space="preserve">Igapäevane töö ei too kaasa korrapärast suhtlemist </w:t>
      </w:r>
      <w:r w:rsidR="00D54F3C">
        <w:t>a</w:t>
      </w:r>
      <w:r w:rsidRPr="00564617">
        <w:t xml:space="preserve">meti klientidega, mistõttu on töö otsene mõju klienditeenindusele väike. Samas mõjutab </w:t>
      </w:r>
      <w:r w:rsidR="00351A4F">
        <w:t>peaspetsialisti</w:t>
      </w:r>
      <w:r w:rsidRPr="00564617">
        <w:t xml:space="preserve"> töö olulisel määral </w:t>
      </w:r>
      <w:r w:rsidR="00D54F3C">
        <w:t>a</w:t>
      </w:r>
      <w:r w:rsidRPr="00564617">
        <w:t xml:space="preserve">meti teiste teenistujate töö </w:t>
      </w:r>
      <w:r w:rsidR="00D54F3C">
        <w:t>tõhusust</w:t>
      </w:r>
      <w:r w:rsidRPr="00564617">
        <w:t xml:space="preserve">, mistõttu on töö mõju </w:t>
      </w:r>
      <w:r w:rsidR="00D54F3C">
        <w:t>a</w:t>
      </w:r>
      <w:r w:rsidRPr="00564617">
        <w:t xml:space="preserve">meti üldisele kliendisuhete kvaliteedile suur. Samuti nõuab töö pidevat suhtlemist </w:t>
      </w:r>
      <w:r w:rsidR="00D54F3C">
        <w:t>a</w:t>
      </w:r>
      <w:r w:rsidRPr="00564617">
        <w:t xml:space="preserve">meti teenistujatega, kes on büroo klientideks. Seepärast on oluline teenistuja eeskujulik käitumine igapäevases suhtluses teiste </w:t>
      </w:r>
      <w:r w:rsidR="00D54F3C">
        <w:t>a</w:t>
      </w:r>
      <w:r w:rsidRPr="00564617">
        <w:t xml:space="preserve">meti </w:t>
      </w:r>
      <w:r w:rsidR="00D54F3C">
        <w:t xml:space="preserve">teenistujatega </w:t>
      </w:r>
      <w:r w:rsidRPr="00564617">
        <w:t>ning korrektne välimus.</w:t>
      </w:r>
    </w:p>
    <w:p w14:paraId="59697B68" w14:textId="77777777" w:rsidR="005B47E7" w:rsidRPr="00564617" w:rsidRDefault="005B47E7">
      <w:pPr>
        <w:pStyle w:val="BodyText"/>
      </w:pPr>
    </w:p>
    <w:p w14:paraId="59697B69" w14:textId="055FA267" w:rsidR="0072777A" w:rsidRPr="0072777A" w:rsidRDefault="00B617C8" w:rsidP="0072777A">
      <w:pPr>
        <w:pStyle w:val="BodyText"/>
      </w:pPr>
      <w:r w:rsidRPr="00564617">
        <w:rPr>
          <w:color w:val="000000"/>
        </w:rPr>
        <w:t xml:space="preserve">Teenistuja juhindub oma töös avaliku teenistuse seadusest, </w:t>
      </w:r>
      <w:r w:rsidR="000535DE">
        <w:rPr>
          <w:color w:val="000000"/>
        </w:rPr>
        <w:t xml:space="preserve">töölepingu seadusest, </w:t>
      </w:r>
      <w:r w:rsidRPr="00564617">
        <w:rPr>
          <w:color w:val="000000"/>
        </w:rPr>
        <w:t xml:space="preserve">tööga seotud õigusaktidest, </w:t>
      </w:r>
      <w:r w:rsidR="00F77D40">
        <w:t xml:space="preserve">PRIA </w:t>
      </w:r>
      <w:r w:rsidRPr="00564617">
        <w:rPr>
          <w:color w:val="000000"/>
        </w:rPr>
        <w:t>ja osakonna põhimäärusest, büroo tööprotseduuridest, sisekorraeeskirjast, antud ametijuhendist, ju</w:t>
      </w:r>
      <w:r w:rsidR="00F77D40">
        <w:rPr>
          <w:color w:val="000000"/>
        </w:rPr>
        <w:t xml:space="preserve">hilt saadud korraldustest ning </w:t>
      </w:r>
      <w:r w:rsidRPr="00564617">
        <w:rPr>
          <w:color w:val="000000"/>
        </w:rPr>
        <w:t>PRIA teenindusstandardist.</w:t>
      </w:r>
    </w:p>
    <w:p w14:paraId="59697B6A" w14:textId="77777777" w:rsidR="005B47E7" w:rsidRPr="00564617" w:rsidRDefault="005B47E7" w:rsidP="005B47E7">
      <w:pPr>
        <w:rPr>
          <w:lang w:val="et-EE"/>
        </w:rPr>
      </w:pPr>
    </w:p>
    <w:p w14:paraId="59697B6B" w14:textId="77777777" w:rsidR="00B617C8" w:rsidRDefault="0072777A" w:rsidP="000D69A5">
      <w:pPr>
        <w:pStyle w:val="Heading3"/>
      </w:pPr>
      <w:r>
        <w:t>TÖÖ</w:t>
      </w:r>
      <w:r w:rsidR="00B617C8" w:rsidRPr="00564617">
        <w:t>KOHUSTUSED</w:t>
      </w:r>
    </w:p>
    <w:p w14:paraId="59697B6C" w14:textId="77777777" w:rsidR="00D56955" w:rsidRPr="00D56955" w:rsidRDefault="00D56955" w:rsidP="00D56955">
      <w:pPr>
        <w:rPr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4636"/>
      </w:tblGrid>
      <w:tr w:rsidR="00B617C8" w:rsidRPr="00564617" w14:paraId="59697B6F" w14:textId="77777777">
        <w:tc>
          <w:tcPr>
            <w:tcW w:w="4579" w:type="dxa"/>
          </w:tcPr>
          <w:p w14:paraId="59697B6D" w14:textId="77777777" w:rsidR="00B617C8" w:rsidRPr="00564617" w:rsidRDefault="00B617C8">
            <w:pPr>
              <w:jc w:val="center"/>
              <w:rPr>
                <w:b/>
                <w:lang w:val="et-EE"/>
              </w:rPr>
            </w:pPr>
            <w:r w:rsidRPr="00564617">
              <w:rPr>
                <w:b/>
                <w:lang w:val="et-EE"/>
              </w:rPr>
              <w:t>Peamised tööülesanded</w:t>
            </w:r>
          </w:p>
        </w:tc>
        <w:tc>
          <w:tcPr>
            <w:tcW w:w="4636" w:type="dxa"/>
          </w:tcPr>
          <w:p w14:paraId="59697B6E" w14:textId="77777777" w:rsidR="00B617C8" w:rsidRPr="00564617" w:rsidRDefault="00B617C8">
            <w:pPr>
              <w:jc w:val="center"/>
              <w:rPr>
                <w:b/>
                <w:lang w:val="et-EE"/>
              </w:rPr>
            </w:pPr>
            <w:r w:rsidRPr="00564617">
              <w:rPr>
                <w:b/>
                <w:lang w:val="et-EE"/>
              </w:rPr>
              <w:t>Töötulemused ja kvaliteet</w:t>
            </w:r>
          </w:p>
        </w:tc>
      </w:tr>
      <w:tr w:rsidR="00B617C8" w:rsidRPr="002A400B" w14:paraId="59697B74" w14:textId="77777777">
        <w:tc>
          <w:tcPr>
            <w:tcW w:w="4579" w:type="dxa"/>
          </w:tcPr>
          <w:p w14:paraId="59697B70" w14:textId="77777777" w:rsidR="00B617C8" w:rsidRPr="00564617" w:rsidRDefault="00B617C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564617">
              <w:rPr>
                <w:lang w:val="et-EE"/>
              </w:rPr>
              <w:t>Tarkvara nõuete kaardistamine</w:t>
            </w:r>
          </w:p>
        </w:tc>
        <w:tc>
          <w:tcPr>
            <w:tcW w:w="4636" w:type="dxa"/>
          </w:tcPr>
          <w:p w14:paraId="59697B71" w14:textId="77777777" w:rsidR="00B617C8" w:rsidRPr="00564617" w:rsidRDefault="00B617C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Tarkvara arenduse/muudatuse nõuded on koostatud ja arendajale edastatud</w:t>
            </w:r>
            <w:r w:rsidR="00D54F3C">
              <w:rPr>
                <w:lang w:val="et-EE"/>
              </w:rPr>
              <w:t>.</w:t>
            </w:r>
          </w:p>
          <w:p w14:paraId="59697B72" w14:textId="77777777" w:rsidR="00B617C8" w:rsidRPr="00564617" w:rsidRDefault="00B617C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Arendaja küsi</w:t>
            </w:r>
            <w:r w:rsidR="00D54F3C">
              <w:rPr>
                <w:lang w:val="et-EE"/>
              </w:rPr>
              <w:t>mustele on tähtaegselt vastatud.</w:t>
            </w:r>
          </w:p>
          <w:p w14:paraId="59697B73" w14:textId="77777777" w:rsidR="00B617C8" w:rsidRPr="00564617" w:rsidRDefault="00B617C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Nõuded on kirjeldatud piisavalt ja tarvilikult</w:t>
            </w:r>
            <w:r w:rsidR="00D54F3C">
              <w:rPr>
                <w:lang w:val="et-EE"/>
              </w:rPr>
              <w:t>.</w:t>
            </w:r>
          </w:p>
        </w:tc>
      </w:tr>
      <w:tr w:rsidR="00B617C8" w:rsidRPr="002A400B" w14:paraId="59697B78" w14:textId="77777777">
        <w:tc>
          <w:tcPr>
            <w:tcW w:w="4579" w:type="dxa"/>
          </w:tcPr>
          <w:p w14:paraId="59697B75" w14:textId="77777777" w:rsidR="00B617C8" w:rsidRPr="00564617" w:rsidRDefault="00B617C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564617">
              <w:rPr>
                <w:lang w:val="et-EE"/>
              </w:rPr>
              <w:t>Analüüsi koostamine</w:t>
            </w:r>
          </w:p>
        </w:tc>
        <w:tc>
          <w:tcPr>
            <w:tcW w:w="4636" w:type="dxa"/>
          </w:tcPr>
          <w:p w14:paraId="59697B76" w14:textId="77777777" w:rsidR="00B617C8" w:rsidRPr="00564617" w:rsidRDefault="00B617C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Analüüs on koostatud ja vormistatud nõuetekohaselt ja õigeaegselt</w:t>
            </w:r>
            <w:r w:rsidR="00D54F3C">
              <w:rPr>
                <w:lang w:val="et-EE"/>
              </w:rPr>
              <w:t>.</w:t>
            </w:r>
          </w:p>
          <w:p w14:paraId="59697B77" w14:textId="77777777" w:rsidR="00B617C8" w:rsidRPr="00564617" w:rsidRDefault="00B617C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Analüüs on ülesehituselt arusaadav ja asjakohane</w:t>
            </w:r>
            <w:r w:rsidR="00D54F3C">
              <w:rPr>
                <w:lang w:val="et-EE"/>
              </w:rPr>
              <w:t>.</w:t>
            </w:r>
          </w:p>
        </w:tc>
      </w:tr>
      <w:tr w:rsidR="00B617C8" w:rsidRPr="002A400B" w14:paraId="59697B7B" w14:textId="77777777">
        <w:tc>
          <w:tcPr>
            <w:tcW w:w="4579" w:type="dxa"/>
          </w:tcPr>
          <w:p w14:paraId="59697B79" w14:textId="77777777" w:rsidR="00B617C8" w:rsidRPr="00564617" w:rsidRDefault="00D54F3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Protsessijooniste koostamine</w:t>
            </w:r>
          </w:p>
        </w:tc>
        <w:tc>
          <w:tcPr>
            <w:tcW w:w="4636" w:type="dxa"/>
          </w:tcPr>
          <w:p w14:paraId="59697B7A" w14:textId="77777777" w:rsidR="00B617C8" w:rsidRPr="00564617" w:rsidRDefault="00D54F3C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Joonised</w:t>
            </w:r>
            <w:r w:rsidR="00B617C8" w:rsidRPr="00564617">
              <w:rPr>
                <w:lang w:val="et-EE"/>
              </w:rPr>
              <w:t xml:space="preserve"> on koostatud õigeaegselt, arusaadavalt ja lihtsalt</w:t>
            </w:r>
            <w:r>
              <w:rPr>
                <w:lang w:val="et-EE"/>
              </w:rPr>
              <w:t>.</w:t>
            </w:r>
          </w:p>
        </w:tc>
      </w:tr>
      <w:tr w:rsidR="00D54F3C" w:rsidRPr="002A400B" w14:paraId="59697B7F" w14:textId="77777777">
        <w:tc>
          <w:tcPr>
            <w:tcW w:w="4579" w:type="dxa"/>
          </w:tcPr>
          <w:p w14:paraId="59697B7C" w14:textId="77777777" w:rsidR="00D54F3C" w:rsidRPr="00564617" w:rsidRDefault="00D54F3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Liideste kirjeldamine</w:t>
            </w:r>
          </w:p>
        </w:tc>
        <w:tc>
          <w:tcPr>
            <w:tcW w:w="4636" w:type="dxa"/>
          </w:tcPr>
          <w:p w14:paraId="59697B7D" w14:textId="77777777" w:rsidR="00D54F3C" w:rsidRDefault="00D54F3C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Tarkvara liidesed on kirjeldatud, ajakohastatud ja teiste infosüsteemide haldajatega kooskõlastatud.</w:t>
            </w:r>
          </w:p>
          <w:p w14:paraId="59697B7E" w14:textId="77777777" w:rsidR="00D54F3C" w:rsidRPr="00564617" w:rsidRDefault="00D54F3C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Liidestus on kooskõlastatud vajadusel tarkvaraarhitektiga.</w:t>
            </w:r>
          </w:p>
        </w:tc>
      </w:tr>
      <w:tr w:rsidR="00D54F3C" w:rsidRPr="002A400B" w14:paraId="59697B82" w14:textId="77777777">
        <w:tc>
          <w:tcPr>
            <w:tcW w:w="4579" w:type="dxa"/>
          </w:tcPr>
          <w:p w14:paraId="59697B80" w14:textId="77777777" w:rsidR="00D54F3C" w:rsidRPr="00564617" w:rsidRDefault="00D54F3C" w:rsidP="00D54F3C">
            <w:pPr>
              <w:rPr>
                <w:lang w:val="et-EE"/>
              </w:rPr>
            </w:pPr>
            <w:r>
              <w:rPr>
                <w:lang w:val="et-EE"/>
              </w:rPr>
              <w:t>Päringute koostamine</w:t>
            </w:r>
          </w:p>
        </w:tc>
        <w:tc>
          <w:tcPr>
            <w:tcW w:w="4636" w:type="dxa"/>
          </w:tcPr>
          <w:p w14:paraId="59697B81" w14:textId="77777777" w:rsidR="00D54F3C" w:rsidRPr="00564617" w:rsidRDefault="00D54F3C" w:rsidP="005B47E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64617">
              <w:rPr>
                <w:lang w:val="et-EE"/>
              </w:rPr>
              <w:t>Päringud on tähtaegselt koostatud, tulemused on kontrollitud ja tähtajaks adressaatidele edastatud</w:t>
            </w:r>
            <w:r>
              <w:rPr>
                <w:lang w:val="et-EE"/>
              </w:rPr>
              <w:t>.</w:t>
            </w:r>
          </w:p>
        </w:tc>
      </w:tr>
      <w:tr w:rsidR="00D54F3C" w:rsidRPr="002A400B" w14:paraId="59697B86" w14:textId="77777777">
        <w:tc>
          <w:tcPr>
            <w:tcW w:w="4579" w:type="dxa"/>
          </w:tcPr>
          <w:p w14:paraId="59697B83" w14:textId="77777777" w:rsidR="00D54F3C" w:rsidRDefault="00D54F3C" w:rsidP="00D54F3C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6E4B08">
              <w:rPr>
                <w:lang w:val="et-EE"/>
              </w:rPr>
              <w:t>arkvaraarenduse t</w:t>
            </w:r>
            <w:r>
              <w:rPr>
                <w:lang w:val="et-EE"/>
              </w:rPr>
              <w:t>ööülesannete lahendamine</w:t>
            </w:r>
          </w:p>
        </w:tc>
        <w:tc>
          <w:tcPr>
            <w:tcW w:w="4636" w:type="dxa"/>
          </w:tcPr>
          <w:p w14:paraId="59697B84" w14:textId="77777777" w:rsidR="00D54F3C" w:rsidRDefault="006E4B08" w:rsidP="005B47E7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Teenistujale suunatud tööülesanded saavad kiire ja asjakohase lahenduse või suunatakse vajadusel edasi lahendamiseks probleemi tegelikule omanikule.</w:t>
            </w:r>
          </w:p>
          <w:p w14:paraId="59697B85" w14:textId="77777777" w:rsidR="006E4B08" w:rsidRPr="00564617" w:rsidRDefault="006E4B08" w:rsidP="006E4B0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Vajadusel on täpsustavad küsimused esitatud kiirelt ja arusaadavalt probleemi olemuse kohta seda tundvale spetsialistile.</w:t>
            </w:r>
          </w:p>
        </w:tc>
      </w:tr>
      <w:tr w:rsidR="00D54F3C" w:rsidRPr="002A400B" w14:paraId="59697B8A" w14:textId="77777777">
        <w:tc>
          <w:tcPr>
            <w:tcW w:w="4579" w:type="dxa"/>
          </w:tcPr>
          <w:p w14:paraId="59697B87" w14:textId="77777777" w:rsidR="00D54F3C" w:rsidRPr="00564617" w:rsidRDefault="00D54F3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564617">
              <w:rPr>
                <w:lang w:val="et-EE"/>
              </w:rPr>
              <w:t>Testijuhtumite kirjutamine</w:t>
            </w:r>
          </w:p>
          <w:p w14:paraId="59697B88" w14:textId="77777777" w:rsidR="00D54F3C" w:rsidRPr="00564617" w:rsidRDefault="00D54F3C" w:rsidP="00C26C28">
            <w:pPr>
              <w:rPr>
                <w:lang w:val="et-EE"/>
              </w:rPr>
            </w:pPr>
          </w:p>
        </w:tc>
        <w:tc>
          <w:tcPr>
            <w:tcW w:w="4636" w:type="dxa"/>
          </w:tcPr>
          <w:p w14:paraId="59697B89" w14:textId="77777777" w:rsidR="00D54F3C" w:rsidRPr="00564617" w:rsidRDefault="00D54F3C" w:rsidP="00D54F3C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Testjuhtumid on </w:t>
            </w:r>
            <w:r w:rsidRPr="00564617">
              <w:rPr>
                <w:lang w:val="et-EE"/>
              </w:rPr>
              <w:t xml:space="preserve">koostatud </w:t>
            </w:r>
            <w:r>
              <w:rPr>
                <w:lang w:val="et-EE"/>
              </w:rPr>
              <w:t xml:space="preserve">vastavalt </w:t>
            </w:r>
            <w:r w:rsidRPr="00564617">
              <w:rPr>
                <w:lang w:val="et-EE"/>
              </w:rPr>
              <w:t xml:space="preserve">testimise </w:t>
            </w:r>
            <w:r>
              <w:rPr>
                <w:lang w:val="et-EE"/>
              </w:rPr>
              <w:t>metoodikale.</w:t>
            </w:r>
          </w:p>
        </w:tc>
      </w:tr>
      <w:tr w:rsidR="00D54F3C" w:rsidRPr="002A400B" w14:paraId="59697B8D" w14:textId="77777777">
        <w:tc>
          <w:tcPr>
            <w:tcW w:w="4579" w:type="dxa"/>
          </w:tcPr>
          <w:p w14:paraId="59697B8B" w14:textId="77777777" w:rsidR="00D54F3C" w:rsidRPr="00564617" w:rsidRDefault="00D54F3C" w:rsidP="002E57C0">
            <w:pPr>
              <w:pStyle w:val="Header"/>
              <w:tabs>
                <w:tab w:val="clear" w:pos="4153"/>
                <w:tab w:val="clear" w:pos="8306"/>
              </w:tabs>
            </w:pPr>
            <w:r w:rsidRPr="002E57C0">
              <w:rPr>
                <w:lang w:val="et-EE"/>
              </w:rPr>
              <w:t>Tarkvara testimine</w:t>
            </w:r>
          </w:p>
        </w:tc>
        <w:tc>
          <w:tcPr>
            <w:tcW w:w="4636" w:type="dxa"/>
          </w:tcPr>
          <w:p w14:paraId="59697B8C" w14:textId="77777777" w:rsidR="00D54F3C" w:rsidRPr="00564617" w:rsidRDefault="00D54F3C" w:rsidP="000D69A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Tarkvara on tähtajaks testitud ja on koostatud esinenud vigade aruanne</w:t>
            </w:r>
          </w:p>
        </w:tc>
      </w:tr>
      <w:tr w:rsidR="00D54F3C" w:rsidRPr="002A400B" w14:paraId="59697B90" w14:textId="77777777">
        <w:tc>
          <w:tcPr>
            <w:tcW w:w="4579" w:type="dxa"/>
          </w:tcPr>
          <w:p w14:paraId="59697B8E" w14:textId="77777777" w:rsidR="00D54F3C" w:rsidRPr="00564617" w:rsidRDefault="00D54F3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564617">
              <w:rPr>
                <w:lang w:val="et-EE"/>
              </w:rPr>
              <w:t>Testimise protseduuri täiendamiseks ettepanekute tegemine</w:t>
            </w:r>
          </w:p>
        </w:tc>
        <w:tc>
          <w:tcPr>
            <w:tcW w:w="4636" w:type="dxa"/>
          </w:tcPr>
          <w:p w14:paraId="59697B8F" w14:textId="77777777" w:rsidR="00D54F3C" w:rsidRPr="00564617" w:rsidRDefault="00D54F3C" w:rsidP="00D54F3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 xml:space="preserve">On tehtud büroo juhatajale ettepanekud testimise </w:t>
            </w:r>
            <w:r>
              <w:rPr>
                <w:lang w:val="et-EE"/>
              </w:rPr>
              <w:t xml:space="preserve">metoodika </w:t>
            </w:r>
            <w:r w:rsidRPr="00564617">
              <w:rPr>
                <w:lang w:val="et-EE"/>
              </w:rPr>
              <w:t>ja selle lisade täiendamiseks</w:t>
            </w:r>
            <w:r>
              <w:rPr>
                <w:lang w:val="et-EE"/>
              </w:rPr>
              <w:t>.</w:t>
            </w:r>
          </w:p>
        </w:tc>
      </w:tr>
      <w:tr w:rsidR="00D54F3C" w:rsidRPr="002A400B" w14:paraId="59697B93" w14:textId="77777777">
        <w:tc>
          <w:tcPr>
            <w:tcW w:w="4579" w:type="dxa"/>
          </w:tcPr>
          <w:p w14:paraId="59697B91" w14:textId="77777777" w:rsidR="00D54F3C" w:rsidRPr="00564617" w:rsidRDefault="00D54F3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564617">
              <w:rPr>
                <w:lang w:val="et-EE"/>
              </w:rPr>
              <w:t>Tarkvara kasutusjuhendite koostamine</w:t>
            </w:r>
          </w:p>
        </w:tc>
        <w:tc>
          <w:tcPr>
            <w:tcW w:w="4636" w:type="dxa"/>
          </w:tcPr>
          <w:p w14:paraId="59697B92" w14:textId="77777777" w:rsidR="00D54F3C" w:rsidRPr="00564617" w:rsidRDefault="00D54F3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Tähtajaks on koostatud tarkvara kasutusjuhendid või tehtud ettepanekud nende muutmiseks</w:t>
            </w:r>
            <w:r>
              <w:rPr>
                <w:lang w:val="et-EE"/>
              </w:rPr>
              <w:t>.</w:t>
            </w:r>
          </w:p>
        </w:tc>
      </w:tr>
      <w:tr w:rsidR="00D54F3C" w:rsidRPr="00564617" w14:paraId="59697B96" w14:textId="77777777">
        <w:tc>
          <w:tcPr>
            <w:tcW w:w="4579" w:type="dxa"/>
          </w:tcPr>
          <w:p w14:paraId="59697B94" w14:textId="77777777" w:rsidR="00D54F3C" w:rsidRPr="00564617" w:rsidRDefault="00D54F3C">
            <w:pPr>
              <w:rPr>
                <w:lang w:val="et-EE"/>
              </w:rPr>
            </w:pPr>
            <w:r w:rsidRPr="00564617">
              <w:rPr>
                <w:lang w:val="et-EE"/>
              </w:rPr>
              <w:t>Tarkvara peakasutaja koolitamine ja juhendamine</w:t>
            </w:r>
          </w:p>
        </w:tc>
        <w:tc>
          <w:tcPr>
            <w:tcW w:w="4636" w:type="dxa"/>
          </w:tcPr>
          <w:p w14:paraId="59697B95" w14:textId="77777777" w:rsidR="00D54F3C" w:rsidRPr="00564617" w:rsidRDefault="00D54F3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Tarkvara peakasutajad on koolitatud</w:t>
            </w:r>
            <w:r>
              <w:rPr>
                <w:lang w:val="et-EE"/>
              </w:rPr>
              <w:t>.</w:t>
            </w:r>
          </w:p>
        </w:tc>
      </w:tr>
      <w:tr w:rsidR="00D54F3C" w:rsidRPr="002A400B" w14:paraId="59697B99" w14:textId="77777777">
        <w:trPr>
          <w:cantSplit/>
          <w:trHeight w:val="563"/>
        </w:trPr>
        <w:tc>
          <w:tcPr>
            <w:tcW w:w="4579" w:type="dxa"/>
          </w:tcPr>
          <w:p w14:paraId="59697B97" w14:textId="77777777" w:rsidR="00D54F3C" w:rsidRPr="004C6CEB" w:rsidRDefault="00D54F3C">
            <w:pPr>
              <w:rPr>
                <w:lang w:val="et-EE"/>
              </w:rPr>
            </w:pPr>
            <w:r w:rsidRPr="004C6CEB">
              <w:rPr>
                <w:lang w:val="et-EE"/>
              </w:rPr>
              <w:t>Töökoosolekutel osalemine</w:t>
            </w:r>
          </w:p>
        </w:tc>
        <w:tc>
          <w:tcPr>
            <w:tcW w:w="4636" w:type="dxa"/>
          </w:tcPr>
          <w:p w14:paraId="59697B98" w14:textId="77777777" w:rsidR="00D54F3C" w:rsidRPr="00564617" w:rsidRDefault="00D54F3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Teenistuja võtab osa toimuvatest töökoosolekust, kus tema kohalviibimine on kohustuslik</w:t>
            </w:r>
            <w:r>
              <w:rPr>
                <w:lang w:val="et-EE"/>
              </w:rPr>
              <w:t>.</w:t>
            </w:r>
          </w:p>
        </w:tc>
      </w:tr>
      <w:tr w:rsidR="00D54F3C" w:rsidRPr="002A400B" w14:paraId="59697B9D" w14:textId="77777777">
        <w:trPr>
          <w:cantSplit/>
          <w:trHeight w:val="562"/>
        </w:trPr>
        <w:tc>
          <w:tcPr>
            <w:tcW w:w="4579" w:type="dxa"/>
          </w:tcPr>
          <w:p w14:paraId="59697B9A" w14:textId="77777777" w:rsidR="00D54F3C" w:rsidRPr="00564617" w:rsidRDefault="00D54F3C">
            <w:pPr>
              <w:rPr>
                <w:lang w:val="et-EE"/>
              </w:rPr>
            </w:pPr>
            <w:r w:rsidRPr="00564617">
              <w:rPr>
                <w:lang w:val="et-EE"/>
              </w:rPr>
              <w:lastRenderedPageBreak/>
              <w:t>Informatsiooni andmine järelevalvet teostavate organisatsioonide esindajatele</w:t>
            </w:r>
          </w:p>
        </w:tc>
        <w:tc>
          <w:tcPr>
            <w:tcW w:w="4636" w:type="dxa"/>
          </w:tcPr>
          <w:p w14:paraId="59697B9B" w14:textId="77777777" w:rsidR="00D54F3C" w:rsidRPr="00564617" w:rsidRDefault="00D54F3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Järelevalvet teostavate organisatsioonide esindajad saavad neid rahuldava informatsiooni teenistuja töö kohta</w:t>
            </w:r>
            <w:r>
              <w:rPr>
                <w:lang w:val="et-EE"/>
              </w:rPr>
              <w:t>.</w:t>
            </w:r>
          </w:p>
          <w:p w14:paraId="59697B9C" w14:textId="77777777" w:rsidR="00D54F3C" w:rsidRPr="00564617" w:rsidRDefault="00D54F3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Järelevalvet teostavate  organisatsioonide esindajatele on osutatud võimaluste piires igakülgset abi vastavalt nende vajadustele</w:t>
            </w:r>
            <w:r>
              <w:rPr>
                <w:lang w:val="et-EE"/>
              </w:rPr>
              <w:t>.</w:t>
            </w:r>
          </w:p>
        </w:tc>
      </w:tr>
      <w:tr w:rsidR="00D54F3C" w:rsidRPr="002A400B" w14:paraId="59697BA1" w14:textId="77777777">
        <w:tc>
          <w:tcPr>
            <w:tcW w:w="4579" w:type="dxa"/>
          </w:tcPr>
          <w:p w14:paraId="59697B9E" w14:textId="77777777" w:rsidR="00D54F3C" w:rsidRPr="00564617" w:rsidRDefault="00D54F3C">
            <w:pPr>
              <w:rPr>
                <w:lang w:val="et-EE"/>
              </w:rPr>
            </w:pPr>
            <w:r w:rsidRPr="00564617">
              <w:rPr>
                <w:lang w:val="et-EE"/>
              </w:rPr>
              <w:t>Infovahetus organisatsioonis</w:t>
            </w:r>
          </w:p>
        </w:tc>
        <w:tc>
          <w:tcPr>
            <w:tcW w:w="4636" w:type="dxa"/>
          </w:tcPr>
          <w:p w14:paraId="59697B9F" w14:textId="77777777" w:rsidR="00D54F3C" w:rsidRPr="00564617" w:rsidRDefault="00D54F3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Vajalik info jõuab operatiivselt kõikide osapoolteni (IT osakond, juhtkond, teised osakonnad ja bürood)</w:t>
            </w:r>
            <w:r>
              <w:rPr>
                <w:lang w:val="et-EE"/>
              </w:rPr>
              <w:t>.</w:t>
            </w:r>
          </w:p>
          <w:p w14:paraId="59697BA0" w14:textId="77777777" w:rsidR="00D54F3C" w:rsidRPr="00564617" w:rsidRDefault="00D54F3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 xml:space="preserve">Teenistuja on kinni pidanud </w:t>
            </w:r>
            <w:r>
              <w:rPr>
                <w:lang w:val="et-EE"/>
              </w:rPr>
              <w:t>.</w:t>
            </w:r>
            <w:r w:rsidRPr="00564617">
              <w:rPr>
                <w:lang w:val="et-EE"/>
              </w:rPr>
              <w:t>konfidentsiaalsuse nõudest ja ei ole väljastanud oma töö käigus saadud informatsiooni asjasse mittepuutuvatele isikutele</w:t>
            </w:r>
            <w:r>
              <w:rPr>
                <w:lang w:val="et-EE"/>
              </w:rPr>
              <w:t>.</w:t>
            </w:r>
          </w:p>
        </w:tc>
      </w:tr>
      <w:tr w:rsidR="00D54F3C" w:rsidRPr="002A400B" w14:paraId="59697BA4" w14:textId="77777777">
        <w:tc>
          <w:tcPr>
            <w:tcW w:w="4579" w:type="dxa"/>
          </w:tcPr>
          <w:p w14:paraId="59697BA2" w14:textId="77777777" w:rsidR="00D54F3C" w:rsidRPr="00564617" w:rsidRDefault="00D54F3C">
            <w:pPr>
              <w:rPr>
                <w:lang w:val="et-EE"/>
              </w:rPr>
            </w:pPr>
            <w:r w:rsidRPr="00564617">
              <w:rPr>
                <w:lang w:val="et-EE"/>
              </w:rPr>
              <w:t>Lisaülesannete täitmine</w:t>
            </w:r>
          </w:p>
        </w:tc>
        <w:tc>
          <w:tcPr>
            <w:tcW w:w="4636" w:type="dxa"/>
          </w:tcPr>
          <w:p w14:paraId="59697BA3" w14:textId="77777777" w:rsidR="00D54F3C" w:rsidRPr="00564617" w:rsidRDefault="00D54F3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On täidetud büroojuhataja poolt määratud tööalased lisaülesanded.</w:t>
            </w:r>
          </w:p>
        </w:tc>
      </w:tr>
    </w:tbl>
    <w:p w14:paraId="59697BA5" w14:textId="77777777" w:rsidR="00B617C8" w:rsidRPr="00564617" w:rsidRDefault="00B617C8">
      <w:pPr>
        <w:rPr>
          <w:lang w:val="et-EE"/>
        </w:rPr>
      </w:pPr>
    </w:p>
    <w:p w14:paraId="59697BA6" w14:textId="77777777" w:rsidR="00B617C8" w:rsidRPr="00564617" w:rsidRDefault="00B617C8">
      <w:pPr>
        <w:pStyle w:val="Heading3"/>
      </w:pPr>
      <w:r w:rsidRPr="00564617">
        <w:t>VASTUTUS</w:t>
      </w:r>
    </w:p>
    <w:p w14:paraId="59697BA7" w14:textId="77777777" w:rsidR="00B617C8" w:rsidRPr="00564617" w:rsidRDefault="00B617C8">
      <w:pPr>
        <w:rPr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B617C8" w:rsidRPr="002A400B" w14:paraId="59697BAF" w14:textId="77777777">
        <w:tc>
          <w:tcPr>
            <w:tcW w:w="9215" w:type="dxa"/>
          </w:tcPr>
          <w:p w14:paraId="59697BA8" w14:textId="77777777" w:rsidR="00B617C8" w:rsidRPr="00564617" w:rsidRDefault="00B617C8">
            <w:pPr>
              <w:rPr>
                <w:lang w:val="et-EE"/>
              </w:rPr>
            </w:pPr>
            <w:r w:rsidRPr="00564617">
              <w:rPr>
                <w:lang w:val="et-EE"/>
              </w:rPr>
              <w:t>Teenistuja vastutab:</w:t>
            </w:r>
          </w:p>
          <w:p w14:paraId="59697BA9" w14:textId="77777777" w:rsidR="0072777A" w:rsidRPr="0072777A" w:rsidRDefault="0072777A" w:rsidP="0072777A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72777A">
              <w:rPr>
                <w:noProof/>
                <w:lang w:val="et-EE"/>
              </w:rPr>
              <w:t>käesolevast ametijuhendist</w:t>
            </w:r>
            <w:r w:rsidRPr="0072777A">
              <w:rPr>
                <w:lang w:val="et-EE"/>
              </w:rPr>
              <w:t xml:space="preserve">, tööga seotud õigusaktidest, sisekorraeeskirjast, </w:t>
            </w:r>
            <w:smartTag w:uri="urn:schemas-microsoft-com:office:smarttags" w:element="stockticker">
              <w:r w:rsidRPr="0072777A">
                <w:rPr>
                  <w:lang w:val="et-EE"/>
                </w:rPr>
                <w:t>PRIA</w:t>
              </w:r>
            </w:smartTag>
            <w:r w:rsidRPr="0072777A">
              <w:rPr>
                <w:lang w:val="et-EE"/>
              </w:rPr>
              <w:t xml:space="preserve"> ja osakonna põhimäärusest, teenindusstandardist ja töölepingu seadusest tulenevate tööülesannete ning kohustuste õigeaegse ja kvaliteetse täitmise eest;</w:t>
            </w:r>
          </w:p>
          <w:p w14:paraId="59697BAA" w14:textId="77777777" w:rsidR="00B617C8" w:rsidRPr="0072777A" w:rsidRDefault="00B617C8" w:rsidP="0072777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2777A">
              <w:rPr>
                <w:lang w:val="et-EE"/>
              </w:rPr>
              <w:t>ametialase informatsiooni kaitsmise ja hoidmise eest,</w:t>
            </w:r>
          </w:p>
          <w:p w14:paraId="59697BAB" w14:textId="77777777" w:rsidR="00B617C8" w:rsidRPr="0072777A" w:rsidRDefault="00B617C8" w:rsidP="0072777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2777A">
              <w:rPr>
                <w:lang w:val="et-EE"/>
              </w:rPr>
              <w:t>teenistuja  kasutusse antud vara sihtotstarbelise kasutamise ja säilimise eest,</w:t>
            </w:r>
          </w:p>
          <w:p w14:paraId="59697BAC" w14:textId="77777777" w:rsidR="00B617C8" w:rsidRPr="00564617" w:rsidRDefault="00B617C8" w:rsidP="0072777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järelevalvet teostavate organisatsioonide esindajatele oma tööd puudutava adekvaatse informatsiooni andmise eest ning neile oma võimaluste piires abi osutamise eest,</w:t>
            </w:r>
          </w:p>
          <w:p w14:paraId="59697BAD" w14:textId="77777777" w:rsidR="00B617C8" w:rsidRPr="00564617" w:rsidRDefault="00B617C8" w:rsidP="0072777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enese kvalifikatsioo</w:t>
            </w:r>
            <w:r w:rsidR="005B47E7" w:rsidRPr="00564617">
              <w:rPr>
                <w:lang w:val="et-EE"/>
              </w:rPr>
              <w:t>ni hoidmise ja täiendamise eest;</w:t>
            </w:r>
          </w:p>
          <w:p w14:paraId="59697BAE" w14:textId="77777777" w:rsidR="005B47E7" w:rsidRPr="00564617" w:rsidRDefault="005B47E7" w:rsidP="0072777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koostatud päringute tulemuste õigsuse eest oma vastutusala piires.</w:t>
            </w:r>
          </w:p>
        </w:tc>
      </w:tr>
    </w:tbl>
    <w:p w14:paraId="59697BB0" w14:textId="77777777" w:rsidR="00B617C8" w:rsidRPr="00564617" w:rsidRDefault="00B617C8">
      <w:pPr>
        <w:rPr>
          <w:lang w:val="et-EE"/>
        </w:rPr>
      </w:pPr>
    </w:p>
    <w:p w14:paraId="59697BB1" w14:textId="77777777" w:rsidR="00B617C8" w:rsidRPr="00564617" w:rsidRDefault="00B617C8">
      <w:pPr>
        <w:pStyle w:val="Heading3"/>
      </w:pPr>
      <w:r w:rsidRPr="00564617">
        <w:t xml:space="preserve">ÕIGUSED </w:t>
      </w:r>
    </w:p>
    <w:p w14:paraId="59697BB2" w14:textId="77777777" w:rsidR="00B617C8" w:rsidRPr="00564617" w:rsidRDefault="00B617C8">
      <w:pPr>
        <w:rPr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B617C8" w:rsidRPr="002A400B" w14:paraId="59697BBB" w14:textId="77777777">
        <w:tc>
          <w:tcPr>
            <w:tcW w:w="9215" w:type="dxa"/>
          </w:tcPr>
          <w:p w14:paraId="59697BB3" w14:textId="77777777" w:rsidR="00B617C8" w:rsidRPr="00564617" w:rsidRDefault="00B617C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564617">
              <w:rPr>
                <w:lang w:val="et-EE"/>
              </w:rPr>
              <w:t>Teenistujal on õigus:</w:t>
            </w:r>
          </w:p>
          <w:p w14:paraId="59697BB4" w14:textId="77777777" w:rsidR="002F69E7" w:rsidRPr="002F69E7" w:rsidRDefault="002F69E7" w:rsidP="002F69E7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2F69E7">
              <w:rPr>
                <w:lang w:val="et-EE"/>
              </w:rPr>
              <w:t>kasutada oma töös õigusaktidest, PRIA põhimäärusest ja sisekorraeeskirjast tulenevaid õigusi</w:t>
            </w:r>
            <w:r>
              <w:rPr>
                <w:lang w:val="et-EE"/>
              </w:rPr>
              <w:t>;</w:t>
            </w:r>
          </w:p>
          <w:p w14:paraId="59697BB5" w14:textId="77777777" w:rsidR="00B617C8" w:rsidRPr="00564617" w:rsidRDefault="00B617C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saada PRIAst oma tööks vajalikku informatsiooni;</w:t>
            </w:r>
          </w:p>
          <w:p w14:paraId="59697BB6" w14:textId="77777777" w:rsidR="00B617C8" w:rsidRPr="00564617" w:rsidRDefault="00B617C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teha koostööd teiste osakondade spetsialistidega;</w:t>
            </w:r>
          </w:p>
          <w:p w14:paraId="59697BB7" w14:textId="77777777" w:rsidR="00B617C8" w:rsidRPr="00564617" w:rsidRDefault="00B617C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teha ettepanekuid oma pädevusse kuuluvas valdkonnas töö paremaks korraldamiseks;</w:t>
            </w:r>
          </w:p>
          <w:p w14:paraId="59697BB8" w14:textId="77777777" w:rsidR="00B617C8" w:rsidRPr="00564617" w:rsidRDefault="00B617C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saada tööalase taseme tõstmiseks vajalikku tööalast koolitust eeldusel, et on olemas vajalikud aja- ja eelarve ressursid;</w:t>
            </w:r>
          </w:p>
          <w:p w14:paraId="59697BB9" w14:textId="77777777" w:rsidR="00B617C8" w:rsidRPr="00564617" w:rsidRDefault="00B617C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suhelda PRIA nimel klientidega kõigis tema tööülesandeid puudutavates küsimustes;</w:t>
            </w:r>
          </w:p>
          <w:p w14:paraId="59697BBA" w14:textId="77777777" w:rsidR="00B617C8" w:rsidRPr="00564617" w:rsidRDefault="00B617C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564617">
              <w:rPr>
                <w:lang w:val="et-EE"/>
              </w:rPr>
              <w:t>vastu võtta otsuseid oma vastutusala piires</w:t>
            </w:r>
            <w:r w:rsidR="00D54F3C">
              <w:rPr>
                <w:lang w:val="et-EE"/>
              </w:rPr>
              <w:t>.</w:t>
            </w:r>
          </w:p>
        </w:tc>
      </w:tr>
    </w:tbl>
    <w:p w14:paraId="7B6A7BD0" w14:textId="77777777" w:rsidR="00F77D40" w:rsidRDefault="00F77D40">
      <w:pPr>
        <w:pStyle w:val="Heading3"/>
      </w:pPr>
    </w:p>
    <w:p w14:paraId="4EF07ABF" w14:textId="77777777" w:rsidR="00F77D40" w:rsidRPr="00F77D40" w:rsidRDefault="00F77D40" w:rsidP="00F77D40">
      <w:pPr>
        <w:rPr>
          <w:lang w:val="et-EE"/>
        </w:rPr>
      </w:pPr>
    </w:p>
    <w:p w14:paraId="3F1CCCFA" w14:textId="77777777" w:rsidR="00F77D40" w:rsidRDefault="00F77D40">
      <w:pPr>
        <w:pStyle w:val="Heading3"/>
      </w:pPr>
    </w:p>
    <w:p w14:paraId="59697BBE" w14:textId="77777777" w:rsidR="00B617C8" w:rsidRPr="00564617" w:rsidRDefault="00B617C8">
      <w:pPr>
        <w:pStyle w:val="Heading3"/>
      </w:pPr>
      <w:r w:rsidRPr="00564617">
        <w:t>TÖÖ ISELOOM</w:t>
      </w:r>
    </w:p>
    <w:p w14:paraId="59697BBF" w14:textId="77777777" w:rsidR="00B617C8" w:rsidRPr="00445B1C" w:rsidRDefault="00B617C8">
      <w:pPr>
        <w:rPr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B617C8" w:rsidRPr="00445B1C" w14:paraId="59697BC3" w14:textId="77777777">
        <w:tc>
          <w:tcPr>
            <w:tcW w:w="9215" w:type="dxa"/>
          </w:tcPr>
          <w:p w14:paraId="59697BC0" w14:textId="77777777" w:rsidR="00B617C8" w:rsidRPr="00445B1C" w:rsidRDefault="001C6C91">
            <w:pPr>
              <w:jc w:val="both"/>
              <w:rPr>
                <w:lang w:val="et-EE"/>
              </w:rPr>
            </w:pPr>
            <w:r w:rsidRPr="00445B1C">
              <w:rPr>
                <w:lang w:val="et-EE"/>
              </w:rPr>
              <w:t>Peaspetsialisti</w:t>
            </w:r>
            <w:r w:rsidR="00B617C8" w:rsidRPr="00445B1C">
              <w:rPr>
                <w:lang w:val="et-EE"/>
              </w:rPr>
              <w:t xml:space="preserve"> töökoht asub Tartus.</w:t>
            </w:r>
            <w:r w:rsidR="00C91ECA" w:rsidRPr="00445B1C">
              <w:rPr>
                <w:lang w:val="et-EE"/>
              </w:rPr>
              <w:t xml:space="preserve"> Töö on paikse iseloomuga, kuid eeldab aeg-ajalt lähetusi Eesti piires.</w:t>
            </w:r>
            <w:r w:rsidR="00B617C8" w:rsidRPr="00445B1C">
              <w:rPr>
                <w:lang w:val="et-EE"/>
              </w:rPr>
              <w:t xml:space="preserve"> Töö on peamiselt arvuti- ja paberitöö ning eeldab aeg-ajalt suhtlemist teiste büroode ja osakondade teenistujatega. Täpsus, korrektsus ning tähtaegadest kinnipidamine on olulised, samuti sõbralik suhtlemine teiste PRIA teenistujatega.</w:t>
            </w:r>
          </w:p>
          <w:p w14:paraId="59697BC1" w14:textId="77777777" w:rsidR="00B617C8" w:rsidRPr="00445B1C" w:rsidRDefault="00B617C8">
            <w:pPr>
              <w:jc w:val="both"/>
              <w:rPr>
                <w:lang w:val="et-EE"/>
              </w:rPr>
            </w:pPr>
          </w:p>
          <w:p w14:paraId="59697BC2" w14:textId="77777777" w:rsidR="00B617C8" w:rsidRPr="00445B1C" w:rsidRDefault="00B617C8">
            <w:pPr>
              <w:jc w:val="both"/>
              <w:rPr>
                <w:lang w:val="et-EE"/>
              </w:rPr>
            </w:pPr>
            <w:r w:rsidRPr="00445B1C">
              <w:rPr>
                <w:lang w:val="et-EE"/>
              </w:rPr>
              <w:t>Teenistuja peab pidevalt tegelema enesetäiendamisega ning olema kursis asutuse ülesannete ja eesmärkidega. Osavõtt PRIA poolt korraldatud koolitustest on kohustuslik.</w:t>
            </w:r>
          </w:p>
        </w:tc>
      </w:tr>
    </w:tbl>
    <w:p w14:paraId="59697BC4" w14:textId="77777777" w:rsidR="00B617C8" w:rsidRDefault="00B617C8">
      <w:pPr>
        <w:pStyle w:val="Heading2"/>
        <w:jc w:val="center"/>
      </w:pPr>
    </w:p>
    <w:p w14:paraId="3D032620" w14:textId="77777777" w:rsidR="00F3412A" w:rsidRPr="00F3412A" w:rsidRDefault="00F3412A" w:rsidP="00F3412A">
      <w:pPr>
        <w:rPr>
          <w:lang w:val="et-EE"/>
        </w:rPr>
      </w:pPr>
    </w:p>
    <w:p w14:paraId="59697BC5" w14:textId="77777777" w:rsidR="00B617C8" w:rsidRPr="00564617" w:rsidRDefault="00B617C8">
      <w:pPr>
        <w:pStyle w:val="Heading2"/>
        <w:jc w:val="center"/>
      </w:pPr>
      <w:r w:rsidRPr="00564617">
        <w:t>TÖÖANDJA POOLT TAGATAVAD TÖÖVAHENDID</w:t>
      </w:r>
    </w:p>
    <w:p w14:paraId="59697BC6" w14:textId="77777777" w:rsidR="00B617C8" w:rsidRPr="00564617" w:rsidRDefault="00B617C8">
      <w:pPr>
        <w:rPr>
          <w:b/>
          <w:sz w:val="28"/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4636"/>
      </w:tblGrid>
      <w:tr w:rsidR="00B617C8" w:rsidRPr="00564617" w14:paraId="59697BC9" w14:textId="77777777">
        <w:tc>
          <w:tcPr>
            <w:tcW w:w="4579" w:type="dxa"/>
          </w:tcPr>
          <w:p w14:paraId="59697BC7" w14:textId="77777777" w:rsidR="00B617C8" w:rsidRPr="00564617" w:rsidRDefault="00B617C8">
            <w:pPr>
              <w:jc w:val="center"/>
              <w:rPr>
                <w:b/>
                <w:lang w:val="et-EE"/>
              </w:rPr>
            </w:pPr>
            <w:r w:rsidRPr="00564617">
              <w:rPr>
                <w:b/>
                <w:lang w:val="et-EE"/>
              </w:rPr>
              <w:t>Teenistuja töövahendid:</w:t>
            </w:r>
          </w:p>
        </w:tc>
        <w:tc>
          <w:tcPr>
            <w:tcW w:w="4636" w:type="dxa"/>
          </w:tcPr>
          <w:p w14:paraId="59697BC8" w14:textId="77777777" w:rsidR="00B617C8" w:rsidRPr="00564617" w:rsidRDefault="00B617C8">
            <w:pPr>
              <w:jc w:val="center"/>
              <w:rPr>
                <w:b/>
                <w:lang w:val="et-EE"/>
              </w:rPr>
            </w:pPr>
            <w:r w:rsidRPr="00564617">
              <w:rPr>
                <w:b/>
                <w:lang w:val="et-EE"/>
              </w:rPr>
              <w:t>Tal on kasutada:</w:t>
            </w:r>
          </w:p>
        </w:tc>
      </w:tr>
      <w:tr w:rsidR="00B617C8" w:rsidRPr="00564617" w14:paraId="59697BD1" w14:textId="77777777">
        <w:tc>
          <w:tcPr>
            <w:tcW w:w="4579" w:type="dxa"/>
          </w:tcPr>
          <w:p w14:paraId="59697BCA" w14:textId="77777777" w:rsidR="00B617C8" w:rsidRPr="00564617" w:rsidRDefault="00314A1D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rüp</w:t>
            </w:r>
            <w:r w:rsidR="00D54F3C">
              <w:rPr>
                <w:lang w:val="et-EE"/>
              </w:rPr>
              <w:t xml:space="preserve">eraal </w:t>
            </w:r>
            <w:r w:rsidR="00B617C8" w:rsidRPr="00564617">
              <w:rPr>
                <w:lang w:val="et-EE"/>
              </w:rPr>
              <w:t>koos lisaseadmetega</w:t>
            </w:r>
            <w:r w:rsidR="00D54F3C">
              <w:rPr>
                <w:lang w:val="et-EE"/>
              </w:rPr>
              <w:t>,</w:t>
            </w:r>
          </w:p>
          <w:p w14:paraId="59697BCB" w14:textId="77777777" w:rsidR="00B617C8" w:rsidRDefault="00B617C8" w:rsidP="00D54F3C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564617">
              <w:rPr>
                <w:lang w:val="et-EE"/>
              </w:rPr>
              <w:t>büroomööbel</w:t>
            </w:r>
            <w:r w:rsidR="00D54F3C">
              <w:rPr>
                <w:lang w:val="et-EE"/>
              </w:rPr>
              <w:t>,</w:t>
            </w:r>
          </w:p>
          <w:p w14:paraId="59697BCC" w14:textId="77777777" w:rsidR="00D54F3C" w:rsidRPr="00D54F3C" w:rsidRDefault="00D54F3C" w:rsidP="00D54F3C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lauatelefon.</w:t>
            </w:r>
          </w:p>
        </w:tc>
        <w:tc>
          <w:tcPr>
            <w:tcW w:w="4636" w:type="dxa"/>
          </w:tcPr>
          <w:p w14:paraId="59697BCD" w14:textId="77777777" w:rsidR="00B617C8" w:rsidRPr="00564617" w:rsidRDefault="00B617C8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564617">
              <w:rPr>
                <w:lang w:val="et-EE"/>
              </w:rPr>
              <w:t>kantseleitarbed</w:t>
            </w:r>
            <w:r w:rsidR="00D54F3C">
              <w:rPr>
                <w:lang w:val="et-EE"/>
              </w:rPr>
              <w:t>,</w:t>
            </w:r>
          </w:p>
          <w:p w14:paraId="59697BCE" w14:textId="77777777" w:rsidR="00B617C8" w:rsidRPr="00564617" w:rsidRDefault="00B617C8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564617">
              <w:rPr>
                <w:lang w:val="et-EE"/>
              </w:rPr>
              <w:t>paljundusmasin</w:t>
            </w:r>
            <w:r w:rsidR="00D54F3C">
              <w:rPr>
                <w:lang w:val="et-EE"/>
              </w:rPr>
              <w:t>,</w:t>
            </w:r>
          </w:p>
          <w:p w14:paraId="59697BCF" w14:textId="77777777" w:rsidR="00B617C8" w:rsidRPr="00564617" w:rsidRDefault="00B617C8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564617">
              <w:rPr>
                <w:lang w:val="et-EE"/>
              </w:rPr>
              <w:t>paberipurustaja</w:t>
            </w:r>
            <w:r w:rsidR="00D54F3C">
              <w:rPr>
                <w:lang w:val="et-EE"/>
              </w:rPr>
              <w:t>,</w:t>
            </w:r>
          </w:p>
          <w:p w14:paraId="59697BD0" w14:textId="77777777" w:rsidR="00B617C8" w:rsidRPr="00564617" w:rsidRDefault="00D54F3C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564617">
              <w:rPr>
                <w:lang w:val="et-EE"/>
              </w:rPr>
              <w:t>võrguprinter</w:t>
            </w:r>
            <w:r>
              <w:rPr>
                <w:lang w:val="et-EE"/>
              </w:rPr>
              <w:t>.</w:t>
            </w:r>
          </w:p>
        </w:tc>
      </w:tr>
    </w:tbl>
    <w:p w14:paraId="59697BD2" w14:textId="77777777" w:rsidR="00B617C8" w:rsidRDefault="00B617C8">
      <w:pPr>
        <w:rPr>
          <w:lang w:val="et-EE"/>
        </w:rPr>
      </w:pPr>
    </w:p>
    <w:p w14:paraId="3CDA7736" w14:textId="77777777" w:rsidR="00F3412A" w:rsidRPr="00564617" w:rsidRDefault="00F3412A">
      <w:pPr>
        <w:rPr>
          <w:lang w:val="et-EE"/>
        </w:rPr>
      </w:pPr>
    </w:p>
    <w:p w14:paraId="59697BD3" w14:textId="77777777" w:rsidR="00B617C8" w:rsidRPr="00564617" w:rsidRDefault="00B617C8">
      <w:pPr>
        <w:pStyle w:val="Heading3"/>
      </w:pPr>
      <w:r w:rsidRPr="00564617">
        <w:t>KVALIFIKATSIOONINÕUDED</w:t>
      </w:r>
    </w:p>
    <w:p w14:paraId="59697BD4" w14:textId="77777777" w:rsidR="00B617C8" w:rsidRPr="00564617" w:rsidRDefault="00B617C8">
      <w:pPr>
        <w:rPr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3118"/>
        <w:gridCol w:w="4111"/>
      </w:tblGrid>
      <w:tr w:rsidR="00B617C8" w:rsidRPr="00564617" w14:paraId="59697BD8" w14:textId="77777777">
        <w:tc>
          <w:tcPr>
            <w:tcW w:w="1986" w:type="dxa"/>
          </w:tcPr>
          <w:p w14:paraId="59697BD5" w14:textId="77777777" w:rsidR="00B617C8" w:rsidRPr="00564617" w:rsidRDefault="00B617C8">
            <w:pPr>
              <w:rPr>
                <w:lang w:val="et-EE"/>
              </w:rPr>
            </w:pPr>
          </w:p>
        </w:tc>
        <w:tc>
          <w:tcPr>
            <w:tcW w:w="3118" w:type="dxa"/>
          </w:tcPr>
          <w:p w14:paraId="59697BD6" w14:textId="77777777" w:rsidR="00B617C8" w:rsidRPr="00564617" w:rsidRDefault="00B617C8">
            <w:pPr>
              <w:jc w:val="center"/>
              <w:rPr>
                <w:b/>
                <w:lang w:val="et-EE"/>
              </w:rPr>
            </w:pPr>
            <w:r w:rsidRPr="00564617">
              <w:rPr>
                <w:b/>
                <w:lang w:val="et-EE"/>
              </w:rPr>
              <w:t>Kohustuslikud</w:t>
            </w:r>
          </w:p>
        </w:tc>
        <w:tc>
          <w:tcPr>
            <w:tcW w:w="4111" w:type="dxa"/>
          </w:tcPr>
          <w:p w14:paraId="59697BD7" w14:textId="77777777" w:rsidR="00B617C8" w:rsidRPr="00564617" w:rsidRDefault="00B617C8">
            <w:pPr>
              <w:jc w:val="center"/>
              <w:rPr>
                <w:b/>
                <w:lang w:val="et-EE"/>
              </w:rPr>
            </w:pPr>
            <w:r w:rsidRPr="00564617">
              <w:rPr>
                <w:b/>
                <w:lang w:val="et-EE"/>
              </w:rPr>
              <w:t>Soovitavad</w:t>
            </w:r>
          </w:p>
        </w:tc>
      </w:tr>
      <w:tr w:rsidR="00B617C8" w:rsidRPr="00564617" w14:paraId="59697BDC" w14:textId="77777777">
        <w:tc>
          <w:tcPr>
            <w:tcW w:w="1986" w:type="dxa"/>
          </w:tcPr>
          <w:p w14:paraId="59697BD9" w14:textId="77777777" w:rsidR="00B617C8" w:rsidRPr="00564617" w:rsidRDefault="00B617C8">
            <w:pPr>
              <w:rPr>
                <w:lang w:val="et-EE"/>
              </w:rPr>
            </w:pPr>
            <w:r w:rsidRPr="00564617">
              <w:rPr>
                <w:b/>
                <w:lang w:val="et-EE"/>
              </w:rPr>
              <w:t>Haridus, eriala</w:t>
            </w:r>
          </w:p>
        </w:tc>
        <w:tc>
          <w:tcPr>
            <w:tcW w:w="3118" w:type="dxa"/>
          </w:tcPr>
          <w:p w14:paraId="59697BDA" w14:textId="77777777" w:rsidR="00B617C8" w:rsidRPr="00564617" w:rsidRDefault="00B617C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64617">
              <w:rPr>
                <w:lang w:val="et-EE"/>
              </w:rPr>
              <w:t>Keskharidus</w:t>
            </w:r>
          </w:p>
        </w:tc>
        <w:tc>
          <w:tcPr>
            <w:tcW w:w="4111" w:type="dxa"/>
          </w:tcPr>
          <w:p w14:paraId="59697BDB" w14:textId="77777777" w:rsidR="0039370E" w:rsidRPr="00564617" w:rsidRDefault="0039370E" w:rsidP="00D54F3C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64617">
              <w:rPr>
                <w:lang w:val="et-EE"/>
              </w:rPr>
              <w:t xml:space="preserve">Kõrgem haridus </w:t>
            </w:r>
            <w:r w:rsidR="00D54F3C">
              <w:rPr>
                <w:lang w:val="et-EE"/>
              </w:rPr>
              <w:t xml:space="preserve">IT </w:t>
            </w:r>
            <w:r w:rsidRPr="00564617">
              <w:rPr>
                <w:lang w:val="et-EE"/>
              </w:rPr>
              <w:t>erialal</w:t>
            </w:r>
          </w:p>
        </w:tc>
      </w:tr>
      <w:tr w:rsidR="00B617C8" w:rsidRPr="00564617" w14:paraId="59697BE3" w14:textId="77777777">
        <w:tc>
          <w:tcPr>
            <w:tcW w:w="1986" w:type="dxa"/>
          </w:tcPr>
          <w:p w14:paraId="59697BDD" w14:textId="77777777" w:rsidR="00B617C8" w:rsidRPr="00564617" w:rsidRDefault="00B617C8">
            <w:pPr>
              <w:rPr>
                <w:b/>
                <w:lang w:val="et-EE"/>
              </w:rPr>
            </w:pPr>
            <w:r w:rsidRPr="00564617">
              <w:rPr>
                <w:b/>
                <w:lang w:val="et-EE"/>
              </w:rPr>
              <w:t>Teadmised, kogemused</w:t>
            </w:r>
          </w:p>
        </w:tc>
        <w:tc>
          <w:tcPr>
            <w:tcW w:w="3118" w:type="dxa"/>
          </w:tcPr>
          <w:p w14:paraId="59697BDE" w14:textId="77777777" w:rsidR="0039370E" w:rsidRPr="00564617" w:rsidRDefault="0039370E" w:rsidP="0039370E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564617">
              <w:rPr>
                <w:lang w:val="et-EE"/>
              </w:rPr>
              <w:t>Eesti keele väga hea oskus kõnes ja kirjas</w:t>
            </w:r>
          </w:p>
          <w:p w14:paraId="59697BDF" w14:textId="77777777" w:rsidR="00B617C8" w:rsidRPr="00D54F3C" w:rsidRDefault="0039370E" w:rsidP="0039370E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564617">
              <w:rPr>
                <w:lang w:val="et-EE"/>
              </w:rPr>
              <w:t>Inglise keele valdamine suhtlustasandil</w:t>
            </w:r>
          </w:p>
        </w:tc>
        <w:tc>
          <w:tcPr>
            <w:tcW w:w="4111" w:type="dxa"/>
          </w:tcPr>
          <w:p w14:paraId="59697BE0" w14:textId="77777777" w:rsidR="00B617C8" w:rsidRPr="00564617" w:rsidRDefault="00B617C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64617">
              <w:rPr>
                <w:lang w:val="et-EE"/>
              </w:rPr>
              <w:t>Teadmised tarkvaraarenduse metoodikatest</w:t>
            </w:r>
          </w:p>
          <w:p w14:paraId="59697BE1" w14:textId="77777777" w:rsidR="00B617C8" w:rsidRPr="00564617" w:rsidRDefault="00B617C8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564617">
              <w:rPr>
                <w:lang w:val="et-EE"/>
              </w:rPr>
              <w:t>Mõne muu võõrkeele valdamine</w:t>
            </w:r>
          </w:p>
          <w:p w14:paraId="59697BE2" w14:textId="77777777" w:rsidR="00B617C8" w:rsidRPr="00564617" w:rsidRDefault="00B617C8">
            <w:pPr>
              <w:ind w:left="360"/>
              <w:rPr>
                <w:lang w:val="et-EE"/>
              </w:rPr>
            </w:pPr>
          </w:p>
        </w:tc>
      </w:tr>
      <w:tr w:rsidR="00B617C8" w:rsidRPr="00564617" w14:paraId="59697BE9" w14:textId="77777777">
        <w:tc>
          <w:tcPr>
            <w:tcW w:w="1986" w:type="dxa"/>
          </w:tcPr>
          <w:p w14:paraId="59697BE4" w14:textId="77777777" w:rsidR="00B617C8" w:rsidRPr="00564617" w:rsidRDefault="00B617C8">
            <w:pPr>
              <w:rPr>
                <w:b/>
                <w:lang w:val="et-EE"/>
              </w:rPr>
            </w:pPr>
            <w:r w:rsidRPr="00564617">
              <w:rPr>
                <w:b/>
                <w:lang w:val="et-EE"/>
              </w:rPr>
              <w:t>Oskused</w:t>
            </w:r>
          </w:p>
        </w:tc>
        <w:tc>
          <w:tcPr>
            <w:tcW w:w="3118" w:type="dxa"/>
          </w:tcPr>
          <w:p w14:paraId="59697BE5" w14:textId="77777777" w:rsidR="00B617C8" w:rsidRPr="00564617" w:rsidRDefault="00B617C8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564617">
              <w:rPr>
                <w:lang w:val="et-EE"/>
              </w:rPr>
              <w:t>Arvutikasutamisoskus (MS Office)</w:t>
            </w:r>
          </w:p>
          <w:p w14:paraId="59697BE6" w14:textId="77777777" w:rsidR="00B617C8" w:rsidRPr="00564617" w:rsidRDefault="00B617C8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564617">
              <w:rPr>
                <w:lang w:val="et-EE"/>
              </w:rPr>
              <w:t>Hea suhtlemisoskus</w:t>
            </w:r>
          </w:p>
          <w:p w14:paraId="59697BE7" w14:textId="77777777" w:rsidR="00B617C8" w:rsidRPr="00564617" w:rsidRDefault="00B617C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64617">
              <w:rPr>
                <w:lang w:val="et-EE"/>
              </w:rPr>
              <w:t>Analüüsioskus</w:t>
            </w:r>
          </w:p>
        </w:tc>
        <w:tc>
          <w:tcPr>
            <w:tcW w:w="4111" w:type="dxa"/>
          </w:tcPr>
          <w:p w14:paraId="59697BE8" w14:textId="77777777" w:rsidR="00B617C8" w:rsidRPr="00564617" w:rsidRDefault="00B617C8">
            <w:pPr>
              <w:ind w:left="360"/>
              <w:rPr>
                <w:lang w:val="et-EE"/>
              </w:rPr>
            </w:pPr>
          </w:p>
        </w:tc>
      </w:tr>
      <w:tr w:rsidR="00B617C8" w:rsidRPr="00564617" w14:paraId="59697BF3" w14:textId="77777777">
        <w:tc>
          <w:tcPr>
            <w:tcW w:w="1986" w:type="dxa"/>
          </w:tcPr>
          <w:p w14:paraId="59697BEA" w14:textId="77777777" w:rsidR="00B617C8" w:rsidRPr="00564617" w:rsidRDefault="00B617C8">
            <w:pPr>
              <w:rPr>
                <w:b/>
                <w:lang w:val="et-EE"/>
              </w:rPr>
            </w:pPr>
            <w:r w:rsidRPr="00564617">
              <w:rPr>
                <w:b/>
                <w:lang w:val="et-EE"/>
              </w:rPr>
              <w:t>Omadused</w:t>
            </w:r>
          </w:p>
        </w:tc>
        <w:tc>
          <w:tcPr>
            <w:tcW w:w="3118" w:type="dxa"/>
          </w:tcPr>
          <w:p w14:paraId="59697BEB" w14:textId="77777777" w:rsidR="00B617C8" w:rsidRPr="00564617" w:rsidRDefault="00B617C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64617">
              <w:rPr>
                <w:lang w:val="et-EE"/>
              </w:rPr>
              <w:t>Korrektsus ja täpsus</w:t>
            </w:r>
          </w:p>
          <w:p w14:paraId="59697BEC" w14:textId="77777777" w:rsidR="00B617C8" w:rsidRPr="00564617" w:rsidRDefault="00B617C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64617">
              <w:rPr>
                <w:lang w:val="et-EE"/>
              </w:rPr>
              <w:t>Meeskonnatöö valmidus</w:t>
            </w:r>
          </w:p>
          <w:p w14:paraId="59697BED" w14:textId="77777777" w:rsidR="00B617C8" w:rsidRPr="00564617" w:rsidRDefault="00B617C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64617">
              <w:rPr>
                <w:lang w:val="et-EE"/>
              </w:rPr>
              <w:t>Hea stressitaluvus</w:t>
            </w:r>
          </w:p>
          <w:p w14:paraId="59697BEE" w14:textId="77777777" w:rsidR="00B617C8" w:rsidRPr="00564617" w:rsidRDefault="00B617C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64617">
              <w:rPr>
                <w:lang w:val="et-EE"/>
              </w:rPr>
              <w:t>Hea suhtlemisoskus</w:t>
            </w:r>
          </w:p>
          <w:p w14:paraId="59697BEF" w14:textId="77777777" w:rsidR="00B617C8" w:rsidRPr="00564617" w:rsidRDefault="00B617C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64617">
              <w:rPr>
                <w:lang w:val="et-EE"/>
              </w:rPr>
              <w:t>Analüüsivõime</w:t>
            </w:r>
          </w:p>
        </w:tc>
        <w:tc>
          <w:tcPr>
            <w:tcW w:w="4111" w:type="dxa"/>
          </w:tcPr>
          <w:p w14:paraId="59697BF0" w14:textId="77777777" w:rsidR="00B617C8" w:rsidRPr="00564617" w:rsidRDefault="00B617C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64617">
              <w:rPr>
                <w:lang w:val="et-EE"/>
              </w:rPr>
              <w:t>Iseseisvus</w:t>
            </w:r>
          </w:p>
          <w:p w14:paraId="59697BF1" w14:textId="77777777" w:rsidR="00B617C8" w:rsidRPr="00564617" w:rsidRDefault="00B617C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64617">
              <w:rPr>
                <w:lang w:val="et-EE"/>
              </w:rPr>
              <w:t>Õppimisvalmidus</w:t>
            </w:r>
          </w:p>
          <w:p w14:paraId="59697BF2" w14:textId="77777777" w:rsidR="00B617C8" w:rsidRPr="00564617" w:rsidRDefault="00B617C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564617">
              <w:rPr>
                <w:lang w:val="et-EE"/>
              </w:rPr>
              <w:t>Loovus</w:t>
            </w:r>
          </w:p>
        </w:tc>
      </w:tr>
    </w:tbl>
    <w:p w14:paraId="59697BF5" w14:textId="77777777" w:rsidR="001812E6" w:rsidRDefault="001812E6">
      <w:pPr>
        <w:ind w:left="-426" w:right="-483"/>
        <w:jc w:val="both"/>
        <w:rPr>
          <w:bCs/>
          <w:lang w:val="et-EE"/>
        </w:rPr>
      </w:pPr>
    </w:p>
    <w:p w14:paraId="141AA2A8" w14:textId="77777777" w:rsidR="00F3412A" w:rsidRDefault="00F3412A">
      <w:pPr>
        <w:ind w:left="-426" w:right="-483"/>
        <w:jc w:val="both"/>
        <w:rPr>
          <w:bCs/>
          <w:lang w:val="et-EE"/>
        </w:rPr>
      </w:pPr>
    </w:p>
    <w:p w14:paraId="5CDEBEA0" w14:textId="2EC7AB4B" w:rsidR="00F3412A" w:rsidRDefault="00F3412A">
      <w:pPr>
        <w:ind w:left="-426" w:right="-483"/>
        <w:jc w:val="both"/>
        <w:rPr>
          <w:bCs/>
          <w:lang w:val="et-EE"/>
        </w:rPr>
      </w:pPr>
      <w:r w:rsidRPr="00022C55">
        <w:rPr>
          <w:rFonts w:eastAsia="Calibri"/>
          <w:b/>
          <w:bCs/>
          <w:lang w:val="et-EE"/>
        </w:rPr>
        <w:t>Käesolev ametijuhend kehtib alates 01.01.201</w:t>
      </w:r>
      <w:r>
        <w:rPr>
          <w:rFonts w:eastAsia="Calibri"/>
          <w:b/>
          <w:bCs/>
          <w:lang w:val="et-EE"/>
        </w:rPr>
        <w:t>8</w:t>
      </w:r>
      <w:r w:rsidRPr="00022C55">
        <w:rPr>
          <w:rFonts w:eastAsia="Calibri"/>
          <w:b/>
          <w:bCs/>
          <w:lang w:val="et-EE"/>
        </w:rPr>
        <w:t>.</w:t>
      </w:r>
    </w:p>
    <w:p w14:paraId="6843F7C9" w14:textId="77777777" w:rsidR="00F3412A" w:rsidRDefault="00F3412A">
      <w:pPr>
        <w:ind w:left="-426" w:right="-483"/>
        <w:jc w:val="both"/>
        <w:rPr>
          <w:bCs/>
          <w:lang w:val="et-EE"/>
        </w:rPr>
      </w:pPr>
    </w:p>
    <w:p w14:paraId="59697BF6" w14:textId="77777777" w:rsidR="00B617C8" w:rsidRPr="0072777A" w:rsidRDefault="00B617C8">
      <w:pPr>
        <w:ind w:left="-426" w:right="-483"/>
        <w:jc w:val="both"/>
        <w:rPr>
          <w:lang w:val="et-EE"/>
        </w:rPr>
      </w:pPr>
      <w:r w:rsidRPr="001812E6">
        <w:rPr>
          <w:b/>
          <w:bCs/>
          <w:lang w:val="et-EE"/>
        </w:rPr>
        <w:t>TÖÖANDJA ESINDAJA</w:t>
      </w:r>
      <w:r w:rsidRPr="001812E6">
        <w:rPr>
          <w:b/>
          <w:lang w:val="et-EE"/>
        </w:rPr>
        <w:t xml:space="preserve"> </w:t>
      </w:r>
      <w:r w:rsidRPr="001812E6">
        <w:rPr>
          <w:b/>
          <w:lang w:val="et-EE"/>
        </w:rPr>
        <w:tab/>
      </w:r>
      <w:r w:rsidRPr="0072777A">
        <w:rPr>
          <w:lang w:val="et-EE"/>
        </w:rPr>
        <w:tab/>
        <w:t xml:space="preserve"> </w:t>
      </w:r>
      <w:r w:rsidR="001812E6">
        <w:rPr>
          <w:lang w:val="et-EE"/>
        </w:rPr>
        <w:t xml:space="preserve">Nimi: </w:t>
      </w:r>
      <w:r w:rsidRPr="0072777A">
        <w:rPr>
          <w:lang w:val="et-EE"/>
        </w:rPr>
        <w:t>Jaan Kallas</w:t>
      </w:r>
    </w:p>
    <w:p w14:paraId="59697BF7" w14:textId="77777777" w:rsidR="00B617C8" w:rsidRPr="0072777A" w:rsidRDefault="00B617C8">
      <w:pPr>
        <w:ind w:left="-426" w:right="-483"/>
        <w:jc w:val="both"/>
        <w:rPr>
          <w:lang w:val="et-EE"/>
        </w:rPr>
      </w:pPr>
      <w:bookmarkStart w:id="0" w:name="_GoBack"/>
      <w:bookmarkEnd w:id="0"/>
    </w:p>
    <w:p w14:paraId="59697BF8" w14:textId="77777777" w:rsidR="00B617C8" w:rsidRPr="0072777A" w:rsidRDefault="00B617C8">
      <w:pPr>
        <w:ind w:left="-426" w:right="-483"/>
        <w:jc w:val="both"/>
        <w:rPr>
          <w:lang w:val="et-EE"/>
        </w:rPr>
      </w:pPr>
      <w:r w:rsidRPr="0072777A">
        <w:rPr>
          <w:lang w:val="et-EE"/>
        </w:rPr>
        <w:t>Kuupäev</w:t>
      </w:r>
      <w:r w:rsidR="0072777A" w:rsidRPr="0072777A">
        <w:rPr>
          <w:lang w:val="et-EE"/>
        </w:rPr>
        <w:t xml:space="preserve">: </w:t>
      </w:r>
      <w:r w:rsidR="0072777A" w:rsidRPr="0072777A">
        <w:rPr>
          <w:lang w:val="et-EE"/>
        </w:rPr>
        <w:tab/>
      </w:r>
      <w:r w:rsidR="0072777A" w:rsidRPr="0072777A">
        <w:rPr>
          <w:lang w:val="et-EE"/>
        </w:rPr>
        <w:tab/>
      </w:r>
      <w:r w:rsidRPr="0072777A">
        <w:rPr>
          <w:lang w:val="et-EE"/>
        </w:rPr>
        <w:tab/>
      </w:r>
      <w:r w:rsidRPr="0072777A">
        <w:rPr>
          <w:lang w:val="et-EE"/>
        </w:rPr>
        <w:tab/>
      </w:r>
      <w:r w:rsidRPr="0072777A">
        <w:rPr>
          <w:lang w:val="et-EE"/>
        </w:rPr>
        <w:tab/>
        <w:t>Allkiri</w:t>
      </w:r>
      <w:r w:rsidR="001812E6">
        <w:rPr>
          <w:lang w:val="et-EE"/>
        </w:rPr>
        <w:t xml:space="preserve"> </w:t>
      </w:r>
      <w:r w:rsidR="001812E6">
        <w:t>(allkirjastatud digitaalselt)</w:t>
      </w:r>
    </w:p>
    <w:p w14:paraId="59697BF9" w14:textId="77777777" w:rsidR="00B617C8" w:rsidRPr="0072777A" w:rsidRDefault="00B617C8">
      <w:pPr>
        <w:ind w:left="-426" w:right="-483"/>
        <w:jc w:val="both"/>
        <w:rPr>
          <w:lang w:val="et-EE"/>
        </w:rPr>
      </w:pPr>
    </w:p>
    <w:p w14:paraId="59697BFA" w14:textId="77777777" w:rsidR="008621E8" w:rsidRPr="0072777A" w:rsidRDefault="008621E8">
      <w:pPr>
        <w:ind w:left="-426" w:right="-483"/>
        <w:jc w:val="both"/>
        <w:rPr>
          <w:bCs/>
          <w:lang w:val="et-EE"/>
        </w:rPr>
      </w:pPr>
    </w:p>
    <w:p w14:paraId="59697BFB" w14:textId="1D194919" w:rsidR="00B617C8" w:rsidRPr="0072777A" w:rsidRDefault="00B617C8">
      <w:pPr>
        <w:ind w:left="-426" w:right="-483"/>
        <w:jc w:val="both"/>
        <w:rPr>
          <w:lang w:val="et-EE"/>
        </w:rPr>
      </w:pPr>
      <w:r w:rsidRPr="001812E6">
        <w:rPr>
          <w:b/>
          <w:bCs/>
          <w:lang w:val="et-EE"/>
        </w:rPr>
        <w:lastRenderedPageBreak/>
        <w:t>VAHETU JUHT</w:t>
      </w:r>
      <w:r w:rsidRPr="0072777A">
        <w:rPr>
          <w:bCs/>
          <w:lang w:val="et-EE"/>
        </w:rPr>
        <w:tab/>
      </w:r>
      <w:r w:rsidRPr="0072777A">
        <w:rPr>
          <w:bCs/>
          <w:lang w:val="et-EE"/>
        </w:rPr>
        <w:tab/>
      </w:r>
      <w:r w:rsidRPr="0072777A">
        <w:rPr>
          <w:lang w:val="et-EE"/>
        </w:rPr>
        <w:tab/>
      </w:r>
      <w:r w:rsidRPr="0072777A">
        <w:rPr>
          <w:lang w:val="et-EE"/>
        </w:rPr>
        <w:tab/>
      </w:r>
      <w:r w:rsidR="001812E6">
        <w:rPr>
          <w:lang w:val="et-EE"/>
        </w:rPr>
        <w:t xml:space="preserve">Nimi: </w:t>
      </w:r>
      <w:r w:rsidR="00F77D40">
        <w:rPr>
          <w:lang w:val="et-EE"/>
        </w:rPr>
        <w:t>Imre Lall</w:t>
      </w:r>
    </w:p>
    <w:p w14:paraId="59697BFC" w14:textId="77777777" w:rsidR="00B617C8" w:rsidRPr="0072777A" w:rsidRDefault="00B617C8">
      <w:pPr>
        <w:ind w:left="-426" w:right="-483"/>
        <w:jc w:val="both"/>
        <w:rPr>
          <w:lang w:val="et-EE"/>
        </w:rPr>
      </w:pPr>
    </w:p>
    <w:p w14:paraId="59697BFD" w14:textId="77777777" w:rsidR="00B617C8" w:rsidRPr="0072777A" w:rsidRDefault="00B617C8">
      <w:pPr>
        <w:ind w:left="-426" w:right="-483"/>
        <w:jc w:val="both"/>
        <w:rPr>
          <w:lang w:val="et-EE"/>
        </w:rPr>
      </w:pPr>
      <w:r w:rsidRPr="0072777A">
        <w:rPr>
          <w:lang w:val="et-EE"/>
        </w:rPr>
        <w:t>Kuupäev</w:t>
      </w:r>
      <w:r w:rsidR="007977E1" w:rsidRPr="0072777A">
        <w:rPr>
          <w:lang w:val="et-EE"/>
        </w:rPr>
        <w:t xml:space="preserve">: </w:t>
      </w:r>
      <w:r w:rsidR="0072777A" w:rsidRPr="0072777A">
        <w:rPr>
          <w:lang w:val="et-EE"/>
        </w:rPr>
        <w:tab/>
      </w:r>
      <w:r w:rsidR="0072777A" w:rsidRPr="0072777A">
        <w:rPr>
          <w:lang w:val="et-EE"/>
        </w:rPr>
        <w:tab/>
      </w:r>
      <w:r w:rsidRPr="0072777A">
        <w:rPr>
          <w:lang w:val="et-EE"/>
        </w:rPr>
        <w:tab/>
      </w:r>
      <w:r w:rsidRPr="0072777A">
        <w:rPr>
          <w:lang w:val="et-EE"/>
        </w:rPr>
        <w:tab/>
      </w:r>
      <w:r w:rsidRPr="0072777A">
        <w:rPr>
          <w:lang w:val="et-EE"/>
        </w:rPr>
        <w:tab/>
        <w:t>Allkiri</w:t>
      </w:r>
      <w:r w:rsidR="001812E6">
        <w:rPr>
          <w:lang w:val="et-EE"/>
        </w:rPr>
        <w:t xml:space="preserve"> </w:t>
      </w:r>
      <w:r w:rsidR="001812E6">
        <w:t>(allkirjastatud digitaalselt)</w:t>
      </w:r>
    </w:p>
    <w:p w14:paraId="59697BFE" w14:textId="77777777" w:rsidR="00B617C8" w:rsidRPr="0072777A" w:rsidRDefault="00B617C8">
      <w:pPr>
        <w:ind w:left="-426" w:right="-483"/>
        <w:jc w:val="both"/>
        <w:rPr>
          <w:lang w:val="et-EE"/>
        </w:rPr>
      </w:pPr>
    </w:p>
    <w:p w14:paraId="59697BFF" w14:textId="77777777" w:rsidR="00B617C8" w:rsidRPr="0072777A" w:rsidRDefault="00B617C8">
      <w:pPr>
        <w:ind w:left="-426" w:right="-483"/>
        <w:jc w:val="both"/>
        <w:rPr>
          <w:lang w:val="et-EE"/>
        </w:rPr>
      </w:pPr>
    </w:p>
    <w:p w14:paraId="59697C00" w14:textId="77777777" w:rsidR="00B617C8" w:rsidRPr="0072777A" w:rsidRDefault="00B617C8">
      <w:pPr>
        <w:ind w:left="-426" w:right="-483"/>
        <w:jc w:val="both"/>
        <w:rPr>
          <w:lang w:val="et-EE"/>
        </w:rPr>
      </w:pPr>
      <w:r w:rsidRPr="0072777A">
        <w:rPr>
          <w:lang w:val="et-EE"/>
        </w:rPr>
        <w:t>Kinnitan, et olen tutvunud ametijuhendiga ja kohustun järgima sellega ettenähtud tingimusi ja nõudeid.</w:t>
      </w:r>
    </w:p>
    <w:p w14:paraId="59697C01" w14:textId="77777777" w:rsidR="00B617C8" w:rsidRPr="0072777A" w:rsidRDefault="00B617C8">
      <w:pPr>
        <w:ind w:left="-426" w:right="-483"/>
        <w:jc w:val="both"/>
        <w:rPr>
          <w:lang w:val="et-EE"/>
        </w:rPr>
      </w:pPr>
    </w:p>
    <w:p w14:paraId="59697C02" w14:textId="77777777" w:rsidR="00B617C8" w:rsidRPr="0072777A" w:rsidRDefault="00B617C8">
      <w:pPr>
        <w:ind w:left="-426" w:right="-483"/>
        <w:jc w:val="both"/>
        <w:rPr>
          <w:lang w:val="et-EE"/>
        </w:rPr>
      </w:pPr>
      <w:r w:rsidRPr="001812E6">
        <w:rPr>
          <w:b/>
          <w:bCs/>
          <w:lang w:val="et-EE"/>
        </w:rPr>
        <w:t>TEENISTUJA</w:t>
      </w:r>
      <w:r w:rsidRPr="0072777A">
        <w:rPr>
          <w:lang w:val="et-EE"/>
        </w:rPr>
        <w:tab/>
      </w:r>
      <w:r w:rsidRPr="0072777A">
        <w:rPr>
          <w:lang w:val="et-EE"/>
        </w:rPr>
        <w:tab/>
      </w:r>
      <w:r w:rsidRPr="0072777A">
        <w:rPr>
          <w:lang w:val="et-EE"/>
        </w:rPr>
        <w:tab/>
      </w:r>
      <w:r w:rsidRPr="0072777A">
        <w:rPr>
          <w:lang w:val="et-EE"/>
        </w:rPr>
        <w:tab/>
        <w:t xml:space="preserve"> N</w:t>
      </w:r>
      <w:r w:rsidR="001812E6">
        <w:rPr>
          <w:lang w:val="et-EE"/>
        </w:rPr>
        <w:t xml:space="preserve">imi: </w:t>
      </w:r>
      <w:r w:rsidR="00D54F3C" w:rsidRPr="001812E6">
        <w:rPr>
          <w:bCs/>
          <w:lang w:val="et-EE"/>
        </w:rPr>
        <w:t>Marvi Võsu-Elder</w:t>
      </w:r>
    </w:p>
    <w:p w14:paraId="59697C03" w14:textId="77777777" w:rsidR="00B617C8" w:rsidRPr="0072777A" w:rsidRDefault="00B617C8">
      <w:pPr>
        <w:ind w:left="-426" w:right="-483"/>
        <w:jc w:val="both"/>
        <w:rPr>
          <w:lang w:val="et-EE"/>
        </w:rPr>
      </w:pPr>
    </w:p>
    <w:p w14:paraId="59697C04" w14:textId="77777777" w:rsidR="00B617C8" w:rsidRPr="0072777A" w:rsidRDefault="00B617C8">
      <w:pPr>
        <w:ind w:left="-426" w:right="-483"/>
        <w:jc w:val="both"/>
        <w:rPr>
          <w:lang w:val="et-EE"/>
        </w:rPr>
      </w:pPr>
      <w:r w:rsidRPr="0072777A">
        <w:rPr>
          <w:lang w:val="et-EE"/>
        </w:rPr>
        <w:t>Kuupäev</w:t>
      </w:r>
      <w:r w:rsidR="007977E1" w:rsidRPr="0072777A">
        <w:rPr>
          <w:lang w:val="et-EE"/>
        </w:rPr>
        <w:t xml:space="preserve">: </w:t>
      </w:r>
      <w:r w:rsidR="0072777A" w:rsidRPr="0072777A">
        <w:rPr>
          <w:lang w:val="et-EE"/>
        </w:rPr>
        <w:tab/>
      </w:r>
      <w:r w:rsidR="0072777A" w:rsidRPr="0072777A">
        <w:rPr>
          <w:lang w:val="et-EE"/>
        </w:rPr>
        <w:tab/>
      </w:r>
      <w:r w:rsidRPr="0072777A">
        <w:rPr>
          <w:lang w:val="et-EE"/>
        </w:rPr>
        <w:t xml:space="preserve"> </w:t>
      </w:r>
      <w:r w:rsidRPr="0072777A">
        <w:rPr>
          <w:lang w:val="et-EE"/>
        </w:rPr>
        <w:tab/>
      </w:r>
      <w:r w:rsidRPr="0072777A">
        <w:rPr>
          <w:lang w:val="et-EE"/>
        </w:rPr>
        <w:tab/>
      </w:r>
      <w:r w:rsidRPr="0072777A">
        <w:rPr>
          <w:lang w:val="et-EE"/>
        </w:rPr>
        <w:tab/>
        <w:t>Allkiri</w:t>
      </w:r>
      <w:r w:rsidR="001812E6">
        <w:rPr>
          <w:lang w:val="et-EE"/>
        </w:rPr>
        <w:t xml:space="preserve"> </w:t>
      </w:r>
      <w:r w:rsidR="001812E6" w:rsidRPr="002A400B">
        <w:rPr>
          <w:lang w:val="fi-FI"/>
        </w:rPr>
        <w:t>(allkirjastatud digitaalselt)</w:t>
      </w:r>
    </w:p>
    <w:sectPr w:rsidR="00B617C8" w:rsidRPr="0072777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843" w:right="1800" w:bottom="1276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94D48" w14:textId="77777777" w:rsidR="00EF2FED" w:rsidRDefault="00EF2FED">
      <w:r>
        <w:separator/>
      </w:r>
    </w:p>
  </w:endnote>
  <w:endnote w:type="continuationSeparator" w:id="0">
    <w:p w14:paraId="3A1E38DA" w14:textId="77777777" w:rsidR="00EF2FED" w:rsidRDefault="00EF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7C0C" w14:textId="77777777" w:rsidR="00B617C8" w:rsidRDefault="00B617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97C0D" w14:textId="77777777" w:rsidR="00B617C8" w:rsidRDefault="00B617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7C0E" w14:textId="77777777" w:rsidR="00B617C8" w:rsidRDefault="00B617C8">
    <w:pPr>
      <w:pStyle w:val="Footer"/>
      <w:framePr w:wrap="around" w:vAnchor="text" w:hAnchor="margin" w:xAlign="right" w:y="1"/>
      <w:rPr>
        <w:rStyle w:val="PageNumber"/>
      </w:rPr>
    </w:pPr>
  </w:p>
  <w:p w14:paraId="59697C0F" w14:textId="77777777" w:rsidR="00B617C8" w:rsidRDefault="00B617C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7C10" w14:textId="77777777" w:rsidR="00254512" w:rsidRDefault="00254512" w:rsidP="00254512">
    <w:pPr>
      <w:pStyle w:val="Footer"/>
    </w:pPr>
  </w:p>
  <w:p w14:paraId="59697C11" w14:textId="77777777" w:rsidR="00254512" w:rsidRPr="002A400B" w:rsidRDefault="00254512" w:rsidP="00254512">
    <w:pPr>
      <w:pStyle w:val="Footer"/>
      <w:rPr>
        <w:lang w:val="fi-FI"/>
      </w:rPr>
    </w:pPr>
    <w:r w:rsidRPr="00074A9B">
      <w:rPr>
        <w:color w:val="808080"/>
        <w:lang w:val="et-EE"/>
      </w:rPr>
      <w:t>*Ametijuhendis kasutatakse üldmõistet teenistuja nii töötajate kui ametnike kohta</w:t>
    </w:r>
  </w:p>
  <w:p w14:paraId="59697C12" w14:textId="77777777" w:rsidR="00254512" w:rsidRPr="002A400B" w:rsidRDefault="00254512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423E3" w14:textId="77777777" w:rsidR="00EF2FED" w:rsidRDefault="00EF2FED">
      <w:r>
        <w:separator/>
      </w:r>
    </w:p>
  </w:footnote>
  <w:footnote w:type="continuationSeparator" w:id="0">
    <w:p w14:paraId="01177FD6" w14:textId="77777777" w:rsidR="00EF2FED" w:rsidRDefault="00EF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7C09" w14:textId="77777777" w:rsidR="00B617C8" w:rsidRDefault="00B617C8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9697C0A" w14:textId="77777777" w:rsidR="00B617C8" w:rsidRDefault="00B617C8">
    <w:pPr>
      <w:pStyle w:val="Header"/>
      <w:rPr>
        <w:lang w:val="et-EE"/>
      </w:rPr>
    </w:pPr>
    <w:r>
      <w:rPr>
        <w:lang w:val="et-EE"/>
      </w:rPr>
      <w:t>Ametijuhend</w:t>
    </w:r>
  </w:p>
  <w:p w14:paraId="59697C0B" w14:textId="77777777" w:rsidR="00B617C8" w:rsidRPr="0088383D" w:rsidRDefault="00743BF2">
    <w:pPr>
      <w:pStyle w:val="Header"/>
      <w:rPr>
        <w:lang w:val="et-EE"/>
      </w:rPr>
    </w:pPr>
    <w:r w:rsidRPr="0088383D">
      <w:rPr>
        <w:bCs/>
        <w:lang w:val="et-EE"/>
      </w:rPr>
      <w:t>Marvi Võsu-Elder</w:t>
    </w:r>
    <w:r w:rsidR="00B617C8" w:rsidRPr="0088383D">
      <w:rPr>
        <w:lang w:val="et-EE"/>
      </w:rPr>
      <w:tab/>
    </w:r>
    <w:r w:rsidR="00B617C8" w:rsidRPr="0088383D">
      <w:rPr>
        <w:lang w:val="et-E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F2"/>
    <w:rsid w:val="00035861"/>
    <w:rsid w:val="000535DE"/>
    <w:rsid w:val="000D69A5"/>
    <w:rsid w:val="00122D45"/>
    <w:rsid w:val="0012668A"/>
    <w:rsid w:val="001812E6"/>
    <w:rsid w:val="001C6C91"/>
    <w:rsid w:val="00254512"/>
    <w:rsid w:val="002A400B"/>
    <w:rsid w:val="002E57C0"/>
    <w:rsid w:val="002F69E7"/>
    <w:rsid w:val="00314A1D"/>
    <w:rsid w:val="00351A4F"/>
    <w:rsid w:val="003527F6"/>
    <w:rsid w:val="00355B82"/>
    <w:rsid w:val="00376CEE"/>
    <w:rsid w:val="003803A3"/>
    <w:rsid w:val="00386EB4"/>
    <w:rsid w:val="0039370E"/>
    <w:rsid w:val="00404277"/>
    <w:rsid w:val="00422893"/>
    <w:rsid w:val="0043310B"/>
    <w:rsid w:val="00445B1C"/>
    <w:rsid w:val="00452E27"/>
    <w:rsid w:val="00463BC6"/>
    <w:rsid w:val="00494E79"/>
    <w:rsid w:val="00495D2A"/>
    <w:rsid w:val="004A1E3B"/>
    <w:rsid w:val="004C6CEB"/>
    <w:rsid w:val="004F1F6B"/>
    <w:rsid w:val="0054222E"/>
    <w:rsid w:val="00564617"/>
    <w:rsid w:val="00571829"/>
    <w:rsid w:val="005A1A36"/>
    <w:rsid w:val="005B47E7"/>
    <w:rsid w:val="005B726D"/>
    <w:rsid w:val="00671F0C"/>
    <w:rsid w:val="006E4B08"/>
    <w:rsid w:val="00705E86"/>
    <w:rsid w:val="00714B61"/>
    <w:rsid w:val="00715482"/>
    <w:rsid w:val="0072777A"/>
    <w:rsid w:val="00743BF2"/>
    <w:rsid w:val="007977E1"/>
    <w:rsid w:val="007E794D"/>
    <w:rsid w:val="008621E8"/>
    <w:rsid w:val="0088383D"/>
    <w:rsid w:val="008C0781"/>
    <w:rsid w:val="008D720C"/>
    <w:rsid w:val="008F51DA"/>
    <w:rsid w:val="009145B7"/>
    <w:rsid w:val="009A0E82"/>
    <w:rsid w:val="00A55161"/>
    <w:rsid w:val="00A75C7D"/>
    <w:rsid w:val="00AE0CF2"/>
    <w:rsid w:val="00B617C8"/>
    <w:rsid w:val="00B978D6"/>
    <w:rsid w:val="00C26C28"/>
    <w:rsid w:val="00C805FB"/>
    <w:rsid w:val="00C91ECA"/>
    <w:rsid w:val="00CB7868"/>
    <w:rsid w:val="00CD65D6"/>
    <w:rsid w:val="00CF08AA"/>
    <w:rsid w:val="00D515AA"/>
    <w:rsid w:val="00D54F3C"/>
    <w:rsid w:val="00D56955"/>
    <w:rsid w:val="00DB3A52"/>
    <w:rsid w:val="00DD047F"/>
    <w:rsid w:val="00EC25E9"/>
    <w:rsid w:val="00ED4200"/>
    <w:rsid w:val="00EF2FED"/>
    <w:rsid w:val="00EF41BF"/>
    <w:rsid w:val="00F3412A"/>
    <w:rsid w:val="00F77D40"/>
    <w:rsid w:val="00F90FD6"/>
    <w:rsid w:val="00F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9697B43"/>
  <w15:docId w15:val="{11820F81-BD45-44BE-A379-9A82A892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lang w:val="et-E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54512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F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812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Marvi Võsu-Elder</vt:lpstr>
    </vt:vector>
  </TitlesOfParts>
  <Company>PRK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Marvi Võsu-Elder</dc:title>
  <dc:creator>Kristel Jalak</dc:creator>
  <cp:lastModifiedBy>Tiiu Klement</cp:lastModifiedBy>
  <cp:revision>2</cp:revision>
  <cp:lastPrinted>2009-03-02T13:25:00Z</cp:lastPrinted>
  <dcterms:created xsi:type="dcterms:W3CDTF">2018-02-02T14:33:00Z</dcterms:created>
  <dcterms:modified xsi:type="dcterms:W3CDTF">2018-02-02T14:33:00Z</dcterms:modified>
</cp:coreProperties>
</file>