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5944" w14:textId="77777777" w:rsidR="009F4DB4" w:rsidRDefault="009F4DB4" w:rsidP="009F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TAOTLUSVORM</w:t>
      </w:r>
    </w:p>
    <w:p w14:paraId="3999744C" w14:textId="77777777" w:rsidR="009F4DB4" w:rsidRPr="009F4DB4" w:rsidRDefault="009F4DB4" w:rsidP="009F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E4">
        <w:rPr>
          <w:rFonts w:ascii="Times New Roman" w:hAnsi="Times New Roman" w:cs="Times New Roman"/>
          <w:b/>
          <w:sz w:val="24"/>
          <w:szCs w:val="24"/>
          <w:u w:val="single"/>
        </w:rPr>
        <w:t>ettevõtjatele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5E6020">
        <w:rPr>
          <w:rFonts w:ascii="Times New Roman" w:hAnsi="Times New Roman" w:cs="Times New Roman"/>
          <w:b/>
          <w:sz w:val="24"/>
          <w:szCs w:val="24"/>
        </w:rPr>
        <w:t xml:space="preserve">etsamajanduse valdkonna nõustamisteenuse </w:t>
      </w:r>
      <w:r>
        <w:rPr>
          <w:rFonts w:ascii="Times New Roman" w:hAnsi="Times New Roman" w:cs="Times New Roman"/>
          <w:b/>
          <w:sz w:val="24"/>
          <w:szCs w:val="24"/>
        </w:rPr>
        <w:t>saamiseks</w:t>
      </w:r>
    </w:p>
    <w:p w14:paraId="4F0F6558" w14:textId="77777777" w:rsidR="009F4DB4" w:rsidRDefault="009F4DB4" w:rsidP="009F4DB4">
      <w:pPr>
        <w:spacing w:after="0"/>
      </w:pPr>
    </w:p>
    <w:tbl>
      <w:tblPr>
        <w:tblpPr w:leftFromText="142" w:rightFromText="142" w:vertAnchor="page" w:horzAnchor="margin" w:tblpY="1906"/>
        <w:tblOverlap w:val="never"/>
        <w:tblW w:w="9464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436"/>
        <w:gridCol w:w="3506"/>
        <w:gridCol w:w="4522"/>
      </w:tblGrid>
      <w:tr w:rsidR="009F4DB4" w:rsidRPr="00D56683" w14:paraId="64A3E1C5" w14:textId="77777777" w:rsidTr="009F4DB4">
        <w:trPr>
          <w:trHeight w:val="471"/>
        </w:trPr>
        <w:tc>
          <w:tcPr>
            <w:tcW w:w="14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CAFC3B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4"/>
                <w:szCs w:val="4"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Ettevõtja üldandmed </w:t>
            </w:r>
          </w:p>
        </w:tc>
        <w:tc>
          <w:tcPr>
            <w:tcW w:w="802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F4797C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Ettevõtja nimi</w:t>
            </w:r>
          </w:p>
          <w:p w14:paraId="46E54564" w14:textId="53721014" w:rsidR="009F4DB4" w:rsidRPr="009F4DB4" w:rsidRDefault="009F4DB4" w:rsidP="00915C65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1CCA31B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E19379A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770482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Registrikood</w:t>
            </w:r>
          </w:p>
          <w:p w14:paraId="78F4C8EA" w14:textId="7C00FCE4" w:rsidR="009F4DB4" w:rsidRPr="009F4DB4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056426F0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9A2472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74D086" w14:textId="77777777" w:rsidR="009F4DB4" w:rsidRDefault="009F4DB4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ESINDAJA NIMI</w:t>
            </w:r>
          </w:p>
          <w:p w14:paraId="12709DD8" w14:textId="5FE26D47" w:rsidR="00FC7AA5" w:rsidRPr="007412A6" w:rsidRDefault="00FC7AA5" w:rsidP="007412A6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</w:p>
        </w:tc>
      </w:tr>
      <w:tr w:rsidR="009F4DB4" w:rsidRPr="00D56683" w14:paraId="79AF272D" w14:textId="77777777" w:rsidTr="009F4DB4">
        <w:trPr>
          <w:trHeight w:val="654"/>
        </w:trPr>
        <w:tc>
          <w:tcPr>
            <w:tcW w:w="14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3672E4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E28D63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postiaadress</w:t>
            </w:r>
          </w:p>
          <w:p w14:paraId="4356F2D8" w14:textId="70637580" w:rsidR="009F4DB4" w:rsidRPr="00FC7AA5" w:rsidRDefault="009F4DB4" w:rsidP="00915C65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659A3311" w14:textId="77777777" w:rsidTr="009F4DB4">
        <w:trPr>
          <w:trHeight w:val="845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7ED9F7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28" w:type="dxa"/>
            <w:gridSpan w:val="2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07CB2DE" w14:textId="77777777" w:rsidR="009F4DB4" w:rsidRPr="00D56683" w:rsidRDefault="009F4DB4" w:rsidP="009F4DB4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tegevuskoht</w:t>
            </w:r>
          </w:p>
          <w:p w14:paraId="5AE6DC31" w14:textId="329F99FA" w:rsidR="009F4DB4" w:rsidRPr="009F4DB4" w:rsidRDefault="009F4DB4" w:rsidP="009F4DB4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46849513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A60943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E335E" w14:textId="77777777" w:rsidR="009F4DB4" w:rsidRPr="00D56683" w:rsidRDefault="009F4DB4" w:rsidP="009F4DB4">
            <w:pPr>
              <w:spacing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Telefon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06C589CC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sz w:val="16"/>
                <w:szCs w:val="16"/>
              </w:rPr>
              <w:t>E-POST</w:t>
            </w:r>
          </w:p>
          <w:p w14:paraId="6344191F" w14:textId="2CE7E935" w:rsidR="009F4DB4" w:rsidRPr="009F4DB4" w:rsidRDefault="009F4DB4" w:rsidP="009F4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60929DB8" w14:textId="77777777" w:rsidTr="009F4DB4">
        <w:trPr>
          <w:trHeight w:val="146"/>
        </w:trPr>
        <w:tc>
          <w:tcPr>
            <w:tcW w:w="1436" w:type="dxa"/>
            <w:vMerge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757D96F" w14:textId="77777777" w:rsidR="009F4DB4" w:rsidRPr="00D56683" w:rsidRDefault="009F4DB4" w:rsidP="009F4DB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3D67DE" w14:textId="2FE2DA92" w:rsidR="009F4DB4" w:rsidRPr="009F4DB4" w:rsidRDefault="009F4DB4" w:rsidP="009F4DB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522" w:type="dxa"/>
            <w:vMerge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682BF" w14:textId="77777777" w:rsidR="009F4DB4" w:rsidRPr="00D56683" w:rsidRDefault="009F4DB4" w:rsidP="009F4DB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2" w:rightFromText="142" w:topFromText="284" w:horzAnchor="margin" w:tblpYSpec="top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1984"/>
        <w:gridCol w:w="2835"/>
        <w:gridCol w:w="3119"/>
      </w:tblGrid>
      <w:tr w:rsidR="009F4DB4" w:rsidRPr="00912C46" w14:paraId="3E1E4B55" w14:textId="77777777" w:rsidTr="009F4DB4">
        <w:trPr>
          <w:trHeight w:val="443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73B98EDB" w14:textId="77777777" w:rsidR="009F4DB4" w:rsidRPr="00F6264D" w:rsidRDefault="009F4DB4" w:rsidP="009F4DB4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264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Ettevõtja suurust iseloomustavad andmed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30AA60CB" w14:textId="77777777" w:rsidR="009F4DB4" w:rsidRPr="00DB7A6A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>TÖÖTAJATE</w:t>
            </w:r>
            <w:r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2"/>
            </w:r>
            <w:r w:rsidRPr="00DB7A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ARV</w:t>
            </w:r>
          </w:p>
        </w:tc>
        <w:tc>
          <w:tcPr>
            <w:tcW w:w="2835" w:type="dxa"/>
            <w:vAlign w:val="center"/>
          </w:tcPr>
          <w:p w14:paraId="135021B1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MÜÜGITULU (EURODES)</w:t>
            </w:r>
          </w:p>
        </w:tc>
        <w:tc>
          <w:tcPr>
            <w:tcW w:w="3119" w:type="dxa"/>
            <w:vAlign w:val="center"/>
          </w:tcPr>
          <w:p w14:paraId="042943E5" w14:textId="77777777" w:rsidR="009F4DB4" w:rsidRPr="00912C46" w:rsidRDefault="009F4DB4" w:rsidP="009F4DB4">
            <w:pPr>
              <w:spacing w:after="0" w:line="240" w:lineRule="auto"/>
              <w:ind w:right="-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2C46">
              <w:rPr>
                <w:rFonts w:ascii="Times New Roman" w:hAnsi="Times New Roman" w:cs="Times New Roman"/>
                <w:b/>
                <w:sz w:val="16"/>
                <w:szCs w:val="16"/>
              </w:rPr>
              <w:t>BILANSIMAHT (EURODES)</w:t>
            </w:r>
          </w:p>
        </w:tc>
      </w:tr>
      <w:tr w:rsidR="009F4DB4" w:rsidRPr="003D080C" w14:paraId="3CED6CB6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  <w:vAlign w:val="center"/>
          </w:tcPr>
          <w:p w14:paraId="2B3CDCFD" w14:textId="77777777" w:rsidR="009F4DB4" w:rsidRPr="003D080C" w:rsidRDefault="009F4DB4" w:rsidP="009F4DB4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8F698F8" w14:textId="57EA6BBF" w:rsidR="009F4DB4" w:rsidRPr="00CE2FA0" w:rsidRDefault="009F4DB4" w:rsidP="00CE2FA0">
            <w:pPr>
              <w:tabs>
                <w:tab w:val="left" w:pos="632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5751BE" w14:textId="573461E4" w:rsidR="009F4DB4" w:rsidRPr="00CE2FA0" w:rsidRDefault="00495C16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119" w:type="dxa"/>
            <w:vAlign w:val="center"/>
          </w:tcPr>
          <w:p w14:paraId="3BE78BDD" w14:textId="0F9C4A10" w:rsidR="009F4DB4" w:rsidRPr="00CE2FA0" w:rsidRDefault="00F84F55" w:rsidP="00FC7AA5">
            <w:pPr>
              <w:tabs>
                <w:tab w:val="left" w:pos="632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B7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tbl>
      <w:tblPr>
        <w:tblpPr w:leftFromText="142" w:rightFromText="142" w:topFromText="284" w:vertAnchor="text" w:horzAnchor="margin" w:tblpY="-50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59"/>
        <w:gridCol w:w="7905"/>
      </w:tblGrid>
      <w:tr w:rsidR="009F4DB4" w:rsidRPr="00D56683" w14:paraId="4D753D91" w14:textId="77777777" w:rsidTr="009F4DB4">
        <w:trPr>
          <w:trHeight w:val="60"/>
        </w:trPr>
        <w:tc>
          <w:tcPr>
            <w:tcW w:w="1559" w:type="dxa"/>
            <w:vMerge w:val="restart"/>
            <w:tcBorders>
              <w:top w:val="double" w:sz="6" w:space="0" w:color="auto"/>
            </w:tcBorders>
            <w:shd w:val="pct10" w:color="auto" w:fill="auto"/>
            <w:vAlign w:val="center"/>
          </w:tcPr>
          <w:p w14:paraId="7B704A45" w14:textId="77777777" w:rsidR="009F4DB4" w:rsidRPr="00D56683" w:rsidRDefault="009F4DB4" w:rsidP="000A0714">
            <w:pPr>
              <w:ind w:right="176"/>
              <w:rPr>
                <w:rFonts w:ascii="Times New Roman" w:hAnsi="Times New Roman" w:cs="Times New Roman"/>
                <w:i/>
                <w:iCs/>
              </w:rPr>
            </w:pP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Andmed soovitava nõu</w:t>
            </w:r>
            <w:r w:rsidR="000A071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stamise </w:t>
            </w:r>
            <w:r w:rsidRPr="00D56683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kohta</w:t>
            </w:r>
          </w:p>
        </w:tc>
        <w:tc>
          <w:tcPr>
            <w:tcW w:w="7905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1DDE3633" w14:textId="77777777" w:rsidR="009F4DB4" w:rsidRPr="00D56683" w:rsidRDefault="009F4DB4" w:rsidP="0058487F">
            <w:pPr>
              <w:spacing w:before="80" w:after="8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Tegevuse kirjeldus (millistel teemadel või küsimustes nõu</w:t>
            </w:r>
            <w:r w:rsidR="000A0714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stamist </w:t>
            </w: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vajatakse)</w:t>
            </w:r>
          </w:p>
          <w:p w14:paraId="43D13F46" w14:textId="79D2004E" w:rsidR="009F4DB4" w:rsidRPr="007412A6" w:rsidRDefault="009F4DB4" w:rsidP="00FC7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0E3FA845" w14:textId="77777777" w:rsidTr="009F4DB4">
        <w:trPr>
          <w:trHeight w:val="60"/>
        </w:trPr>
        <w:tc>
          <w:tcPr>
            <w:tcW w:w="1559" w:type="dxa"/>
            <w:vMerge/>
            <w:shd w:val="pct10" w:color="auto" w:fill="auto"/>
            <w:vAlign w:val="center"/>
          </w:tcPr>
          <w:p w14:paraId="25C7B50D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79713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Nõustamisteenuse orienteeruv algus- ja lõppkuupäev</w:t>
            </w:r>
          </w:p>
          <w:p w14:paraId="42FA0FDF" w14:textId="0862AEE5" w:rsidR="009F4DB4" w:rsidRPr="009F4DB4" w:rsidRDefault="009F4DB4" w:rsidP="00584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DB4" w:rsidRPr="00D56683" w14:paraId="5AE320EC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3B2712C4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7CFC7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Nõustamisteenuse saamise asukoht </w:t>
            </w:r>
          </w:p>
          <w:p w14:paraId="77BAF8AE" w14:textId="4CDC32B9" w:rsidR="009F4DB4" w:rsidRPr="009F4DB4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9F4DB4" w:rsidRPr="00D56683" w14:paraId="2FD8EEC8" w14:textId="77777777" w:rsidTr="009F4DB4">
        <w:trPr>
          <w:trHeight w:val="60"/>
        </w:trPr>
        <w:tc>
          <w:tcPr>
            <w:tcW w:w="1559" w:type="dxa"/>
            <w:shd w:val="pct10" w:color="auto" w:fill="auto"/>
            <w:vAlign w:val="center"/>
          </w:tcPr>
          <w:p w14:paraId="5672E55C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5DC48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Rahastamiskõlblike kulude loetelu </w:t>
            </w:r>
          </w:p>
          <w:p w14:paraId="7770722C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Nõustamisteenus metsamajanduse valdkonnas</w:t>
            </w:r>
          </w:p>
        </w:tc>
      </w:tr>
      <w:tr w:rsidR="009F4DB4" w:rsidRPr="00D56683" w14:paraId="29A68351" w14:textId="77777777" w:rsidTr="009F4DB4">
        <w:trPr>
          <w:trHeight w:val="60"/>
        </w:trPr>
        <w:tc>
          <w:tcPr>
            <w:tcW w:w="1559" w:type="dxa"/>
            <w:tcBorders>
              <w:bottom w:val="double" w:sz="6" w:space="0" w:color="auto"/>
            </w:tcBorders>
            <w:shd w:val="pct10" w:color="auto" w:fill="auto"/>
            <w:vAlign w:val="center"/>
          </w:tcPr>
          <w:p w14:paraId="304D3E9B" w14:textId="77777777" w:rsidR="009F4DB4" w:rsidRPr="00D56683" w:rsidRDefault="009F4DB4" w:rsidP="0058487F">
            <w:pPr>
              <w:ind w:right="176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14:paraId="1E6792E2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Riikliku rahastamise liik</w:t>
            </w:r>
          </w:p>
          <w:p w14:paraId="067AA206" w14:textId="77777777" w:rsidR="009F4DB4" w:rsidRPr="00D56683" w:rsidRDefault="009F4DB4" w:rsidP="0058487F">
            <w:pPr>
              <w:spacing w:before="60" w:after="60" w:line="276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Toetus (subsideeritud teenus</w:t>
            </w:r>
            <w:r w:rsidR="0057469C">
              <w:rPr>
                <w:rFonts w:ascii="Times New Roman" w:hAnsi="Times New Roman" w:cs="Times New Roman"/>
                <w:i/>
                <w:sz w:val="24"/>
                <w:szCs w:val="24"/>
              </w:rPr>
              <w:t>ena</w:t>
            </w:r>
            <w:r w:rsidRPr="00D5668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74088AAC" w14:textId="77777777" w:rsidR="009F4DB4" w:rsidRDefault="009F4DB4">
      <w:pPr>
        <w:spacing w:after="200" w:line="276" w:lineRule="auto"/>
      </w:pPr>
      <w:r>
        <w:br w:type="page"/>
      </w:r>
    </w:p>
    <w:tbl>
      <w:tblPr>
        <w:tblpPr w:leftFromText="142" w:rightFromText="142" w:topFromText="284" w:vertAnchor="text" w:horzAnchor="margin" w:tblpY="1"/>
        <w:tblOverlap w:val="never"/>
        <w:tblW w:w="94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464"/>
      </w:tblGrid>
      <w:tr w:rsidR="009F4DB4" w:rsidRPr="00D56683" w14:paraId="158E386A" w14:textId="77777777" w:rsidTr="009F4DB4">
        <w:trPr>
          <w:trHeight w:val="465"/>
        </w:trPr>
        <w:tc>
          <w:tcPr>
            <w:tcW w:w="9464" w:type="dxa"/>
            <w:shd w:val="pct10" w:color="auto" w:fill="auto"/>
            <w:vAlign w:val="center"/>
          </w:tcPr>
          <w:p w14:paraId="06BCD6EF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lastRenderedPageBreak/>
              <w:t>Taotluse allkirjastamisega kinnitan, et:</w:t>
            </w:r>
          </w:p>
        </w:tc>
      </w:tr>
      <w:tr w:rsidR="009F4DB4" w:rsidRPr="00D56683" w14:paraId="659DDAC3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0C16E6B8" w14:textId="77777777" w:rsidR="009F4DB4" w:rsidRPr="00D56683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taotluses esitatud andmed on õiged ning võimaldan esitatud andmeid kontrollida;</w:t>
            </w:r>
          </w:p>
        </w:tc>
      </w:tr>
      <w:tr w:rsidR="009F4DB4" w:rsidRPr="00D56683" w14:paraId="33E6DD40" w14:textId="77777777" w:rsidTr="009F4DB4">
        <w:trPr>
          <w:trHeight w:val="433"/>
        </w:trPr>
        <w:tc>
          <w:tcPr>
            <w:tcW w:w="9464" w:type="dxa"/>
            <w:shd w:val="pct10" w:color="auto" w:fill="auto"/>
            <w:vAlign w:val="center"/>
          </w:tcPr>
          <w:p w14:paraId="33565DDB" w14:textId="77777777" w:rsidR="009F4DB4" w:rsidRDefault="009F4DB4" w:rsidP="0058487F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taotleja ei ole raskustes </w:t>
            </w:r>
            <w:r w:rsidRPr="00E2623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ettevõtja </w:t>
            </w:r>
            <w:r w:rsidRPr="00E26231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Euroopa Komisjoni määruse (EL) nr 702/2014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artikli 2 punkti 14 tähenduses;</w:t>
            </w:r>
          </w:p>
          <w:p w14:paraId="135B62B8" w14:textId="77777777" w:rsidR="009F4DB4" w:rsidRDefault="009F4DB4" w:rsidP="0058487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taotlejal ei ole täitmata Euroopa Komisjoni määruse (EL) nr 702/2014 artikli 1 lõikes 5 nimetatud korraldust ebaseaduslikuks ja siseturu</w:t>
            </w:r>
            <w:r w:rsidR="0057469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ga kokkusobimatuks tunnistatud r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iigiabi tagasimaksmise kohta.</w:t>
            </w:r>
          </w:p>
        </w:tc>
      </w:tr>
    </w:tbl>
    <w:p w14:paraId="3AC2A0C4" w14:textId="77777777" w:rsidR="009F4DB4" w:rsidRDefault="009F4DB4" w:rsidP="009F4DB4">
      <w:pPr>
        <w:ind w:left="-142"/>
      </w:pPr>
    </w:p>
    <w:tbl>
      <w:tblPr>
        <w:tblW w:w="948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526"/>
        <w:gridCol w:w="7961"/>
      </w:tblGrid>
      <w:tr w:rsidR="009F4DB4" w:rsidRPr="009767BE" w14:paraId="378FF184" w14:textId="77777777" w:rsidTr="009F4DB4">
        <w:trPr>
          <w:trHeight w:val="1009"/>
        </w:trPr>
        <w:tc>
          <w:tcPr>
            <w:tcW w:w="1526" w:type="dxa"/>
            <w:vMerge w:val="restart"/>
            <w:shd w:val="pct10" w:color="auto" w:fill="auto"/>
            <w:vAlign w:val="center"/>
          </w:tcPr>
          <w:p w14:paraId="579E41BD" w14:textId="77777777" w:rsidR="009F4DB4" w:rsidRPr="004C7EC4" w:rsidRDefault="009F4DB4" w:rsidP="0058487F">
            <w:pPr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C7EC4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Taotleja</w:t>
            </w:r>
          </w:p>
        </w:tc>
        <w:tc>
          <w:tcPr>
            <w:tcW w:w="7961" w:type="dxa"/>
            <w:vAlign w:val="center"/>
          </w:tcPr>
          <w:p w14:paraId="6D4CD4E3" w14:textId="3692D181" w:rsidR="009F4DB4" w:rsidRPr="009F4DB4" w:rsidRDefault="009F4DB4" w:rsidP="0058487F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B4" w:rsidRPr="003D080C" w14:paraId="7D240410" w14:textId="77777777" w:rsidTr="009F4DB4">
        <w:trPr>
          <w:trHeight w:val="402"/>
        </w:trPr>
        <w:tc>
          <w:tcPr>
            <w:tcW w:w="1526" w:type="dxa"/>
            <w:vMerge/>
            <w:shd w:val="pct10" w:color="auto" w:fill="auto"/>
          </w:tcPr>
          <w:p w14:paraId="283121E8" w14:textId="77777777" w:rsidR="009F4DB4" w:rsidRPr="003D080C" w:rsidRDefault="009F4DB4" w:rsidP="0058487F">
            <w:pPr>
              <w:ind w:right="-108"/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7961" w:type="dxa"/>
            <w:vAlign w:val="bottom"/>
          </w:tcPr>
          <w:p w14:paraId="7FEE89A9" w14:textId="5D8741B3" w:rsidR="009F4DB4" w:rsidRPr="009F4DB4" w:rsidRDefault="009F4DB4" w:rsidP="0058487F">
            <w:pPr>
              <w:tabs>
                <w:tab w:val="left" w:pos="6324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4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KUUPÄEV</w:t>
            </w:r>
            <w:r w:rsidRPr="009F4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ALLKIRI</w:t>
            </w:r>
          </w:p>
        </w:tc>
      </w:tr>
    </w:tbl>
    <w:p w14:paraId="69BCDAC3" w14:textId="77777777" w:rsidR="009F4DB4" w:rsidRDefault="009F4DB4" w:rsidP="009F4DB4">
      <w:pPr>
        <w:ind w:left="-142"/>
      </w:pPr>
    </w:p>
    <w:sectPr w:rsidR="009F4DB4" w:rsidSect="009F4D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4142" w14:textId="77777777" w:rsidR="00D74569" w:rsidRDefault="00D74569" w:rsidP="009F4DB4">
      <w:pPr>
        <w:spacing w:after="0" w:line="240" w:lineRule="auto"/>
      </w:pPr>
      <w:r>
        <w:separator/>
      </w:r>
    </w:p>
  </w:endnote>
  <w:endnote w:type="continuationSeparator" w:id="0">
    <w:p w14:paraId="7539BDB0" w14:textId="77777777" w:rsidR="00D74569" w:rsidRDefault="00D74569" w:rsidP="009F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5D0D" w14:textId="77777777" w:rsidR="00D74569" w:rsidRDefault="00D74569" w:rsidP="009F4DB4">
      <w:pPr>
        <w:spacing w:after="0" w:line="240" w:lineRule="auto"/>
      </w:pPr>
      <w:r>
        <w:separator/>
      </w:r>
    </w:p>
  </w:footnote>
  <w:footnote w:type="continuationSeparator" w:id="0">
    <w:p w14:paraId="4527F3BB" w14:textId="77777777" w:rsidR="00D74569" w:rsidRDefault="00D74569" w:rsidP="009F4DB4">
      <w:pPr>
        <w:spacing w:after="0" w:line="240" w:lineRule="auto"/>
      </w:pPr>
      <w:r>
        <w:continuationSeparator/>
      </w:r>
    </w:p>
  </w:footnote>
  <w:footnote w:id="1">
    <w:p w14:paraId="668E32E7" w14:textId="77777777" w:rsidR="009F4DB4" w:rsidRPr="00220D0A" w:rsidRDefault="009F4DB4" w:rsidP="009F4DB4">
      <w:pPr>
        <w:pStyle w:val="FootnoteText"/>
        <w:ind w:right="-284"/>
        <w:jc w:val="both"/>
        <w:rPr>
          <w:rFonts w:ascii="Times New Roman" w:hAnsi="Times New Roman" w:cs="Times New Roman"/>
        </w:rPr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Andmed taotluse esitamise aastale vahetult eelnenud majandusaastal koos partner- ja sidusettevõtja andmetega. Partner- ja sidusettevõtja mõiste on defineeritud Euroopa Komisjoni määruse (EL) nr 702/2014, 25 juuni 2014, Euroopa Liidus toimimise lepingu artiklite 107 ja 108 kohaldamise kohta, millega teatavat liiki abi põllumajandus- ja metsandussektoris ja maapiirkondades tunnistatakse siseturuga kokkusobivaks, I lisa artiklis 3.</w:t>
      </w:r>
    </w:p>
  </w:footnote>
  <w:footnote w:id="2">
    <w:p w14:paraId="7843B84F" w14:textId="77777777" w:rsidR="009F4DB4" w:rsidRDefault="009F4DB4" w:rsidP="009F4DB4">
      <w:pPr>
        <w:pStyle w:val="FootnoteText"/>
        <w:ind w:right="-284"/>
        <w:jc w:val="both"/>
      </w:pPr>
      <w:r w:rsidRPr="00220D0A">
        <w:rPr>
          <w:rStyle w:val="FootnoteReference"/>
          <w:rFonts w:ascii="Times New Roman" w:hAnsi="Times New Roman" w:cs="Times New Roman"/>
        </w:rPr>
        <w:footnoteRef/>
      </w:r>
      <w:r w:rsidRPr="00220D0A">
        <w:rPr>
          <w:rFonts w:ascii="Times New Roman" w:hAnsi="Times New Roman" w:cs="Times New Roman"/>
        </w:rPr>
        <w:t xml:space="preserve"> Ettevõtja töötajad on: a) koosseisulised töötajad; b) ettevõtja heaks töötavad isikud, kes alluvad ettevõtjale ning keda loetakse töötajateks Eesti Vabariigi õigusaktide alusel; c) omanikud-tegevjuhid; d) ettevõtja korrapärases tegevuses osalevad partnerid, kes saavad ettevõtjalt rahalist kasu.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B4"/>
    <w:rsid w:val="000A0714"/>
    <w:rsid w:val="001852F9"/>
    <w:rsid w:val="001942D5"/>
    <w:rsid w:val="001B06CD"/>
    <w:rsid w:val="001F02E8"/>
    <w:rsid w:val="00213A42"/>
    <w:rsid w:val="00275641"/>
    <w:rsid w:val="00287908"/>
    <w:rsid w:val="002C1FCD"/>
    <w:rsid w:val="00332705"/>
    <w:rsid w:val="00495C16"/>
    <w:rsid w:val="004E6767"/>
    <w:rsid w:val="00534986"/>
    <w:rsid w:val="0057469C"/>
    <w:rsid w:val="005B1A17"/>
    <w:rsid w:val="005B1ADB"/>
    <w:rsid w:val="00722E0D"/>
    <w:rsid w:val="007412A6"/>
    <w:rsid w:val="007A17B1"/>
    <w:rsid w:val="008812C7"/>
    <w:rsid w:val="008A2876"/>
    <w:rsid w:val="00915C65"/>
    <w:rsid w:val="0096131E"/>
    <w:rsid w:val="009B750B"/>
    <w:rsid w:val="009F4DB4"/>
    <w:rsid w:val="00A80AB4"/>
    <w:rsid w:val="00A97681"/>
    <w:rsid w:val="00B432F9"/>
    <w:rsid w:val="00B8166B"/>
    <w:rsid w:val="00BE516C"/>
    <w:rsid w:val="00C00783"/>
    <w:rsid w:val="00CD7E13"/>
    <w:rsid w:val="00CE2FA0"/>
    <w:rsid w:val="00D26C88"/>
    <w:rsid w:val="00D74569"/>
    <w:rsid w:val="00DA355D"/>
    <w:rsid w:val="00E31ED8"/>
    <w:rsid w:val="00E44067"/>
    <w:rsid w:val="00E666E2"/>
    <w:rsid w:val="00F334EB"/>
    <w:rsid w:val="00F84F55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14B"/>
  <w15:docId w15:val="{D23401F4-4A36-4DA1-880F-D378E73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B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4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4DB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C7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Nael</dc:creator>
  <cp:lastModifiedBy>Roland Kesküla</cp:lastModifiedBy>
  <cp:revision>3</cp:revision>
  <dcterms:created xsi:type="dcterms:W3CDTF">2024-04-08T11:47:00Z</dcterms:created>
  <dcterms:modified xsi:type="dcterms:W3CDTF">2024-04-08T12:07:00Z</dcterms:modified>
</cp:coreProperties>
</file>