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53AC9" w14:textId="0C5903A3" w:rsidR="00983867" w:rsidRDefault="00983867" w:rsidP="00572134">
      <w:pPr>
        <w:spacing w:after="0" w:line="240" w:lineRule="auto"/>
        <w:jc w:val="both"/>
        <w:rPr>
          <w:rFonts w:cstheme="minorHAnsi"/>
          <w:b/>
        </w:rPr>
      </w:pPr>
      <w:bookmarkStart w:id="0" w:name="_GoBack"/>
      <w:bookmarkEnd w:id="0"/>
      <w:r w:rsidRPr="006311C2">
        <w:rPr>
          <w:rFonts w:cstheme="minorHAnsi"/>
          <w:b/>
        </w:rPr>
        <w:t>Perioodi 2023</w:t>
      </w:r>
      <w:r w:rsidR="00572134">
        <w:rPr>
          <w:rFonts w:cstheme="minorHAnsi"/>
          <w:b/>
        </w:rPr>
        <w:t>–</w:t>
      </w:r>
      <w:r w:rsidRPr="006311C2">
        <w:rPr>
          <w:rFonts w:cstheme="minorHAnsi"/>
          <w:b/>
        </w:rPr>
        <w:t>2027</w:t>
      </w:r>
      <w:r w:rsidRPr="006311C2">
        <w:rPr>
          <w:rFonts w:cstheme="minorHAnsi"/>
          <w:b/>
          <w:color w:val="202020"/>
          <w:shd w:val="clear" w:color="auto" w:fill="FFFFFF"/>
        </w:rPr>
        <w:t xml:space="preserve"> </w:t>
      </w:r>
      <w:hyperlink r:id="rId11" w:history="1">
        <w:r w:rsidR="006311C2" w:rsidRPr="00D8268C">
          <w:rPr>
            <w:rStyle w:val="Hyperlink"/>
            <w:b/>
            <w:lang w:eastAsia="et-EE"/>
          </w:rPr>
          <w:t>keskkonnasõbraliku majandamise toetuse</w:t>
        </w:r>
      </w:hyperlink>
      <w:r w:rsidR="006311C2">
        <w:rPr>
          <w:lang w:eastAsia="et-EE"/>
        </w:rPr>
        <w:t xml:space="preserve"> </w:t>
      </w:r>
      <w:r>
        <w:rPr>
          <w:rFonts w:cstheme="minorHAnsi"/>
          <w:b/>
        </w:rPr>
        <w:t>(</w:t>
      </w:r>
      <w:r w:rsidR="006311C2">
        <w:rPr>
          <w:rFonts w:cstheme="minorHAnsi"/>
          <w:b/>
        </w:rPr>
        <w:t>KSM</w:t>
      </w:r>
      <w:r>
        <w:rPr>
          <w:rFonts w:cstheme="minorHAnsi"/>
          <w:b/>
        </w:rPr>
        <w:t>)</w:t>
      </w:r>
      <w:r w:rsidR="00572134">
        <w:rPr>
          <w:rFonts w:cstheme="minorHAnsi"/>
          <w:b/>
        </w:rPr>
        <w:t xml:space="preserve"> hindamismaatriksid</w:t>
      </w:r>
    </w:p>
    <w:p w14:paraId="1A2BC941" w14:textId="77777777" w:rsidR="00572134" w:rsidRPr="00C37210" w:rsidRDefault="00572134" w:rsidP="00572134">
      <w:pPr>
        <w:spacing w:after="0" w:line="240" w:lineRule="auto"/>
        <w:jc w:val="both"/>
        <w:rPr>
          <w:rFonts w:cstheme="minorHAnsi"/>
          <w:b/>
          <w:lang w:eastAsia="et-EE"/>
        </w:rPr>
      </w:pPr>
    </w:p>
    <w:p w14:paraId="295CF6EE" w14:textId="6FC61D97" w:rsidR="00983867" w:rsidRDefault="00983867" w:rsidP="00572134">
      <w:pPr>
        <w:spacing w:after="0" w:line="240" w:lineRule="auto"/>
        <w:jc w:val="both"/>
        <w:rPr>
          <w:rFonts w:cstheme="minorHAnsi"/>
        </w:rPr>
      </w:pPr>
      <w:r w:rsidRPr="00572134">
        <w:rPr>
          <w:rFonts w:cstheme="minorHAnsi"/>
        </w:rPr>
        <w:t>Toetusõiguslikkuse nõuete rikkumisel t</w:t>
      </w:r>
      <w:r w:rsidR="00572134">
        <w:rPr>
          <w:rFonts w:cstheme="minorHAnsi"/>
        </w:rPr>
        <w:t>oetust ei määrata. Baasnõuete, põhi</w:t>
      </w:r>
      <w:r w:rsidRPr="00572134">
        <w:rPr>
          <w:rFonts w:cstheme="minorHAnsi"/>
        </w:rPr>
        <w:t>tegevuse nõuete</w:t>
      </w:r>
      <w:r w:rsidR="00572134">
        <w:rPr>
          <w:rFonts w:cstheme="minorHAnsi"/>
        </w:rPr>
        <w:t xml:space="preserve"> ja lisategevuse nõuete</w:t>
      </w:r>
      <w:r w:rsidRPr="00572134">
        <w:rPr>
          <w:rFonts w:cstheme="minorHAnsi"/>
        </w:rPr>
        <w:t xml:space="preserve"> rikkumisel hinnatakse nõude rikkumist</w:t>
      </w:r>
      <w:r w:rsidRPr="0039020C">
        <w:rPr>
          <w:rFonts w:cstheme="minorHAnsi"/>
        </w:rPr>
        <w:t xml:space="preserve"> kolmest aspektist lähtuvalt:</w:t>
      </w:r>
    </w:p>
    <w:p w14:paraId="2FFF49FC" w14:textId="77777777" w:rsidR="00572134" w:rsidRPr="0039020C" w:rsidRDefault="00572134" w:rsidP="00572134">
      <w:pPr>
        <w:spacing w:after="0" w:line="240" w:lineRule="auto"/>
        <w:jc w:val="both"/>
        <w:rPr>
          <w:rFonts w:cstheme="minorHAnsi"/>
        </w:rPr>
      </w:pPr>
    </w:p>
    <w:p w14:paraId="1022A3B5" w14:textId="77777777" w:rsidR="00572134" w:rsidRDefault="00983867" w:rsidP="00572134">
      <w:pPr>
        <w:pStyle w:val="ListParagraph"/>
        <w:numPr>
          <w:ilvl w:val="0"/>
          <w:numId w:val="2"/>
        </w:numPr>
        <w:autoSpaceDN w:val="0"/>
        <w:spacing w:after="0" w:line="240" w:lineRule="auto"/>
        <w:ind w:left="357" w:hanging="357"/>
        <w:contextualSpacing w:val="0"/>
        <w:jc w:val="both"/>
        <w:rPr>
          <w:rFonts w:cstheme="minorHAnsi"/>
        </w:rPr>
      </w:pPr>
      <w:r w:rsidRPr="00572134">
        <w:rPr>
          <w:rFonts w:cstheme="minorHAnsi"/>
          <w:b/>
        </w:rPr>
        <w:t>Raskus</w:t>
      </w:r>
      <w:r w:rsidRPr="0039020C">
        <w:rPr>
          <w:rFonts w:cstheme="minorHAnsi"/>
        </w:rPr>
        <w:t xml:space="preserve"> sõltub eelkõige selle tagajärgede olulisusest. Määratakse koefitsiendiga, mis annab rikkumisele kaalu sõltuvalt tagajärgede mõjust eesmärgile.</w:t>
      </w:r>
    </w:p>
    <w:p w14:paraId="38B2D69E" w14:textId="419F149C" w:rsidR="00572134" w:rsidRDefault="00983867" w:rsidP="00572134">
      <w:pPr>
        <w:autoSpaceDN w:val="0"/>
        <w:spacing w:after="0" w:line="240" w:lineRule="auto"/>
        <w:jc w:val="both"/>
        <w:rPr>
          <w:rFonts w:cstheme="minorHAnsi"/>
        </w:rPr>
      </w:pPr>
      <w:r w:rsidRPr="00572134">
        <w:rPr>
          <w:rFonts w:cstheme="minorHAnsi"/>
        </w:rPr>
        <w:t xml:space="preserve">Koefitsiendid alla 0,3 </w:t>
      </w:r>
      <w:r w:rsidR="00572134">
        <w:rPr>
          <w:rFonts w:cstheme="minorHAnsi"/>
        </w:rPr>
        <w:t>–</w:t>
      </w:r>
      <w:r w:rsidRPr="00572134">
        <w:rPr>
          <w:rFonts w:cstheme="minorHAnsi"/>
        </w:rPr>
        <w:t xml:space="preserve"> mõju nõude eesmärgile vähene.</w:t>
      </w:r>
    </w:p>
    <w:p w14:paraId="2B82FC0A" w14:textId="47CAF36E" w:rsidR="00983867" w:rsidRPr="00572134" w:rsidRDefault="00572134" w:rsidP="00572134">
      <w:pPr>
        <w:autoSpaceDN w:val="0"/>
        <w:spacing w:after="0" w:line="240" w:lineRule="auto"/>
        <w:jc w:val="both"/>
        <w:rPr>
          <w:rFonts w:cstheme="minorHAnsi"/>
        </w:rPr>
      </w:pPr>
      <w:r>
        <w:rPr>
          <w:rFonts w:cstheme="minorHAnsi"/>
        </w:rPr>
        <w:t>Koefitsiendid 0,3...0,5 – m</w:t>
      </w:r>
      <w:r w:rsidR="00983867" w:rsidRPr="00572134">
        <w:rPr>
          <w:rFonts w:cstheme="minorHAnsi"/>
        </w:rPr>
        <w:t>õju nõude eesmärgile oluline.</w:t>
      </w:r>
    </w:p>
    <w:p w14:paraId="5B0BC806" w14:textId="7F12F6E2" w:rsidR="00983867" w:rsidRPr="00572134" w:rsidRDefault="00983867" w:rsidP="00572134">
      <w:pPr>
        <w:spacing w:after="0" w:line="240" w:lineRule="auto"/>
        <w:jc w:val="both"/>
        <w:rPr>
          <w:rFonts w:cstheme="minorHAnsi"/>
        </w:rPr>
      </w:pPr>
      <w:r w:rsidRPr="00572134">
        <w:rPr>
          <w:rFonts w:cstheme="minorHAnsi"/>
        </w:rPr>
        <w:t xml:space="preserve">Koefitsiendid üle 0,5 </w:t>
      </w:r>
      <w:r w:rsidR="00572134">
        <w:rPr>
          <w:rFonts w:cstheme="minorHAnsi"/>
        </w:rPr>
        <w:t>–</w:t>
      </w:r>
      <w:r w:rsidRPr="00572134">
        <w:rPr>
          <w:rFonts w:cstheme="minorHAnsi"/>
        </w:rPr>
        <w:t xml:space="preserve"> mõju nõude eesmärgile väga oluline.</w:t>
      </w:r>
    </w:p>
    <w:p w14:paraId="6E057774" w14:textId="77777777" w:rsidR="00983867" w:rsidRPr="0039020C" w:rsidRDefault="00983867" w:rsidP="00572134">
      <w:pPr>
        <w:pStyle w:val="ListParagraph"/>
        <w:spacing w:after="0" w:line="240" w:lineRule="auto"/>
        <w:ind w:hanging="12"/>
        <w:jc w:val="both"/>
        <w:rPr>
          <w:rFonts w:cstheme="minorHAnsi"/>
        </w:rPr>
      </w:pPr>
    </w:p>
    <w:p w14:paraId="62C47ED8" w14:textId="383F2433" w:rsidR="00983867" w:rsidRDefault="00983867" w:rsidP="00572134">
      <w:pPr>
        <w:pStyle w:val="ListParagraph"/>
        <w:numPr>
          <w:ilvl w:val="0"/>
          <w:numId w:val="2"/>
        </w:numPr>
        <w:autoSpaceDN w:val="0"/>
        <w:spacing w:after="0" w:line="240" w:lineRule="auto"/>
        <w:ind w:left="357" w:hanging="357"/>
        <w:contextualSpacing w:val="0"/>
        <w:jc w:val="both"/>
        <w:rPr>
          <w:rFonts w:cstheme="minorHAnsi"/>
        </w:rPr>
      </w:pPr>
      <w:r w:rsidRPr="00572134">
        <w:rPr>
          <w:rFonts w:cstheme="minorHAnsi"/>
          <w:b/>
        </w:rPr>
        <w:t>Ulatus</w:t>
      </w:r>
      <w:r w:rsidRPr="0039020C">
        <w:rPr>
          <w:rFonts w:cstheme="minorHAnsi"/>
        </w:rPr>
        <w:t xml:space="preserve"> sõltub eelkõige selle mõjust kogu tegevusele. Määratakse % põllu- või põllumajandusmaast, toetusõiguslikust maast,</w:t>
      </w:r>
      <w:r w:rsidR="006311C2">
        <w:rPr>
          <w:rFonts w:cstheme="minorHAnsi"/>
        </w:rPr>
        <w:t xml:space="preserve"> taotletud põllumajandusmaast,</w:t>
      </w:r>
      <w:r w:rsidRPr="0039020C">
        <w:rPr>
          <w:rFonts w:cstheme="minorHAnsi"/>
        </w:rPr>
        <w:t xml:space="preserve"> objektide arvust jms, millises ulatuses oli rikkumine. Mida suurem %, seda suurem on mõju kogu tegevusele.</w:t>
      </w:r>
    </w:p>
    <w:p w14:paraId="407F93B3" w14:textId="77777777" w:rsidR="00C72777" w:rsidRPr="00C72777" w:rsidRDefault="00C72777" w:rsidP="00C72777">
      <w:pPr>
        <w:autoSpaceDN w:val="0"/>
        <w:spacing w:after="0" w:line="240" w:lineRule="auto"/>
        <w:jc w:val="both"/>
        <w:rPr>
          <w:rFonts w:cstheme="minorHAnsi"/>
        </w:rPr>
      </w:pPr>
    </w:p>
    <w:p w14:paraId="27431F47" w14:textId="61861A01" w:rsidR="00983867" w:rsidRPr="0039020C" w:rsidRDefault="006311C2" w:rsidP="00C72777">
      <w:pPr>
        <w:pStyle w:val="ListParagraph"/>
        <w:numPr>
          <w:ilvl w:val="0"/>
          <w:numId w:val="2"/>
        </w:numPr>
        <w:autoSpaceDN w:val="0"/>
        <w:spacing w:after="0" w:line="240" w:lineRule="auto"/>
        <w:ind w:left="357" w:hanging="357"/>
        <w:contextualSpacing w:val="0"/>
        <w:jc w:val="both"/>
        <w:rPr>
          <w:rFonts w:cstheme="minorHAnsi"/>
        </w:rPr>
      </w:pPr>
      <w:r w:rsidRPr="00C72777">
        <w:rPr>
          <w:rFonts w:cstheme="minorHAnsi"/>
          <w:b/>
        </w:rPr>
        <w:t>Püsivus</w:t>
      </w:r>
      <w:r w:rsidR="00983867" w:rsidRPr="0039020C">
        <w:rPr>
          <w:rFonts w:cstheme="minorHAnsi"/>
        </w:rPr>
        <w:t xml:space="preserve"> sõltub eelkõige selle mõju ajalisest ulatusest või sellest, kas seda mõju on võimalik mõistlike vahenditega lõpetada. Määratakse koefitsiendiga, mis annab rikkumisele kaalu sõltuvalt m</w:t>
      </w:r>
      <w:r w:rsidR="00C72777">
        <w:rPr>
          <w:rFonts w:cstheme="minorHAnsi"/>
        </w:rPr>
        <w:t>õju püsivusest</w:t>
      </w:r>
      <w:r w:rsidR="00983867" w:rsidRPr="0039020C">
        <w:rPr>
          <w:rFonts w:cstheme="minorHAnsi"/>
        </w:rPr>
        <w:t xml:space="preserve"> ja mõju lõpetamisest.</w:t>
      </w:r>
    </w:p>
    <w:p w14:paraId="5513B577" w14:textId="6A6C045D" w:rsidR="00983867" w:rsidRPr="00C72777" w:rsidRDefault="00983867" w:rsidP="00C72777">
      <w:pPr>
        <w:spacing w:after="0" w:line="240" w:lineRule="auto"/>
        <w:jc w:val="both"/>
        <w:rPr>
          <w:rFonts w:cstheme="minorHAnsi"/>
        </w:rPr>
      </w:pPr>
      <w:r w:rsidRPr="00C72777">
        <w:rPr>
          <w:rFonts w:cstheme="minorHAnsi"/>
        </w:rPr>
        <w:t xml:space="preserve">Koefitsiendid alla 0,3 </w:t>
      </w:r>
      <w:r w:rsidR="00C72777">
        <w:rPr>
          <w:rFonts w:cstheme="minorHAnsi"/>
        </w:rPr>
        <w:t>–</w:t>
      </w:r>
      <w:r w:rsidRPr="00C72777">
        <w:rPr>
          <w:rFonts w:cstheme="minorHAnsi"/>
        </w:rPr>
        <w:t xml:space="preserve"> mõju kergesti eemaldatav või mõju lühiajaline.</w:t>
      </w:r>
    </w:p>
    <w:p w14:paraId="70258BCA" w14:textId="121799FA" w:rsidR="00983867" w:rsidRPr="00C72777" w:rsidRDefault="00983867" w:rsidP="00C72777">
      <w:pPr>
        <w:spacing w:after="0" w:line="240" w:lineRule="auto"/>
        <w:jc w:val="both"/>
        <w:rPr>
          <w:rFonts w:cstheme="minorHAnsi"/>
        </w:rPr>
      </w:pPr>
      <w:r w:rsidRPr="00C72777">
        <w:rPr>
          <w:rFonts w:cstheme="minorHAnsi"/>
        </w:rPr>
        <w:t xml:space="preserve">Koefitsiendid 0,3...0,5 </w:t>
      </w:r>
      <w:r w:rsidR="00C72777">
        <w:rPr>
          <w:rFonts w:cstheme="minorHAnsi"/>
        </w:rPr>
        <w:t>–</w:t>
      </w:r>
      <w:r w:rsidRPr="00C72777">
        <w:rPr>
          <w:rFonts w:cstheme="minorHAnsi"/>
        </w:rPr>
        <w:t xml:space="preserve"> mõju raskesti eemaldatav või mõju pikaajaline.</w:t>
      </w:r>
    </w:p>
    <w:p w14:paraId="6B70C45C" w14:textId="60BF8F3C" w:rsidR="00983867" w:rsidRPr="00C72777" w:rsidRDefault="00983867" w:rsidP="00C72777">
      <w:pPr>
        <w:spacing w:after="0" w:line="240" w:lineRule="auto"/>
        <w:jc w:val="both"/>
        <w:rPr>
          <w:rFonts w:cstheme="minorHAnsi"/>
        </w:rPr>
      </w:pPr>
      <w:r w:rsidRPr="00C72777">
        <w:rPr>
          <w:rFonts w:cstheme="minorHAnsi"/>
        </w:rPr>
        <w:t xml:space="preserve">Koefitsiendid üle 0,5 </w:t>
      </w:r>
      <w:r w:rsidR="00C72777">
        <w:rPr>
          <w:rFonts w:cstheme="minorHAnsi"/>
        </w:rPr>
        <w:t>–</w:t>
      </w:r>
      <w:r w:rsidRPr="00C72777">
        <w:rPr>
          <w:rFonts w:cstheme="minorHAnsi"/>
        </w:rPr>
        <w:t xml:space="preserve"> mõju püsiv.</w:t>
      </w:r>
    </w:p>
    <w:p w14:paraId="6029E08D" w14:textId="77777777" w:rsidR="00983867" w:rsidRPr="0039020C" w:rsidRDefault="00983867" w:rsidP="00572134">
      <w:pPr>
        <w:pStyle w:val="ListParagraph"/>
        <w:spacing w:after="0" w:line="240" w:lineRule="auto"/>
        <w:ind w:hanging="12"/>
        <w:jc w:val="both"/>
        <w:rPr>
          <w:rFonts w:cstheme="minorHAnsi"/>
        </w:rPr>
      </w:pPr>
    </w:p>
    <w:p w14:paraId="4198670D" w14:textId="1E3CFF46" w:rsidR="00983867" w:rsidRPr="0039020C" w:rsidRDefault="00983867" w:rsidP="00572134">
      <w:pPr>
        <w:pStyle w:val="ListParagraph"/>
        <w:spacing w:after="0" w:line="240" w:lineRule="auto"/>
        <w:ind w:left="3"/>
        <w:jc w:val="both"/>
        <w:rPr>
          <w:rFonts w:cstheme="minorHAnsi"/>
          <w:i/>
          <w:lang w:eastAsia="et-EE"/>
        </w:rPr>
      </w:pPr>
      <w:r w:rsidRPr="0039020C">
        <w:rPr>
          <w:rFonts w:cstheme="minorHAnsi"/>
          <w:i/>
          <w:lang w:eastAsia="et-EE"/>
        </w:rPr>
        <w:t xml:space="preserve">Toetussummat vähendatakse protsendi võrra, mis saadakse raskuse ja </w:t>
      </w:r>
      <w:r w:rsidR="006311C2">
        <w:rPr>
          <w:rFonts w:cstheme="minorHAnsi"/>
          <w:i/>
          <w:lang w:eastAsia="et-EE"/>
        </w:rPr>
        <w:t xml:space="preserve">püsivuse </w:t>
      </w:r>
      <w:r w:rsidRPr="0039020C">
        <w:rPr>
          <w:rFonts w:cstheme="minorHAnsi"/>
          <w:i/>
          <w:lang w:eastAsia="et-EE"/>
        </w:rPr>
        <w:t>koefitsientide ning ulatuse protsendi korrutamisel.</w:t>
      </w:r>
    </w:p>
    <w:p w14:paraId="0EB631CC" w14:textId="77777777" w:rsidR="00983867" w:rsidRPr="0039020C" w:rsidRDefault="00983867" w:rsidP="00572134">
      <w:pPr>
        <w:pStyle w:val="ListParagraph"/>
        <w:spacing w:after="0" w:line="240" w:lineRule="auto"/>
        <w:ind w:left="3"/>
        <w:jc w:val="both"/>
        <w:rPr>
          <w:rFonts w:cstheme="minorHAnsi"/>
          <w:i/>
          <w:lang w:eastAsia="et-EE"/>
        </w:rPr>
      </w:pPr>
    </w:p>
    <w:p w14:paraId="7EA10AF0" w14:textId="49380C13" w:rsidR="00983867" w:rsidRPr="0039020C" w:rsidRDefault="00983867" w:rsidP="00572134">
      <w:pPr>
        <w:pStyle w:val="ListParagraph"/>
        <w:spacing w:after="0" w:line="240" w:lineRule="auto"/>
        <w:ind w:left="3"/>
        <w:jc w:val="both"/>
        <w:rPr>
          <w:rFonts w:cstheme="minorHAnsi"/>
        </w:rPr>
      </w:pPr>
      <w:r w:rsidRPr="005A5A5F">
        <w:rPr>
          <w:rFonts w:cstheme="minorHAnsi"/>
        </w:rPr>
        <w:t xml:space="preserve">Igale nõudele on arvestatud vaikimisi maksimaalne vähenduse % toetussummast. </w:t>
      </w:r>
      <w:r w:rsidR="006311C2" w:rsidRPr="005A5A5F">
        <w:rPr>
          <w:rFonts w:cstheme="minorHAnsi"/>
        </w:rPr>
        <w:t xml:space="preserve">Erandjuhtudel </w:t>
      </w:r>
      <w:r w:rsidRPr="005A5A5F">
        <w:rPr>
          <w:rFonts w:cstheme="minorHAnsi"/>
        </w:rPr>
        <w:t>võib hinnata nõude</w:t>
      </w:r>
      <w:r w:rsidRPr="0039020C">
        <w:rPr>
          <w:rFonts w:cstheme="minorHAnsi"/>
        </w:rPr>
        <w:t xml:space="preserve"> rikkumist maatriksist erinevalt. Kui tegemist on raske rikkumisega, võib % olla suurem, kui maksimumina määratud. Kui tegemist on pettus</w:t>
      </w:r>
      <w:r w:rsidR="006311C2">
        <w:rPr>
          <w:rFonts w:cstheme="minorHAnsi"/>
        </w:rPr>
        <w:t xml:space="preserve">e ja </w:t>
      </w:r>
      <w:r w:rsidRPr="0039020C">
        <w:rPr>
          <w:rFonts w:cstheme="minorHAnsi"/>
        </w:rPr>
        <w:t>tahtlik</w:t>
      </w:r>
      <w:r w:rsidR="006311C2">
        <w:rPr>
          <w:rFonts w:cstheme="minorHAnsi"/>
        </w:rPr>
        <w:t>u</w:t>
      </w:r>
      <w:r w:rsidRPr="0039020C">
        <w:rPr>
          <w:rFonts w:cstheme="minorHAnsi"/>
        </w:rPr>
        <w:t xml:space="preserve"> rikkumi</w:t>
      </w:r>
      <w:r w:rsidR="006311C2">
        <w:rPr>
          <w:rFonts w:cstheme="minorHAnsi"/>
        </w:rPr>
        <w:t xml:space="preserve">sega, </w:t>
      </w:r>
      <w:r w:rsidRPr="0039020C">
        <w:rPr>
          <w:rFonts w:cstheme="minorHAnsi"/>
        </w:rPr>
        <w:t xml:space="preserve">võib raskuse ja </w:t>
      </w:r>
      <w:r w:rsidR="006311C2">
        <w:rPr>
          <w:rFonts w:cstheme="minorHAnsi"/>
        </w:rPr>
        <w:t>püsivuse</w:t>
      </w:r>
      <w:r w:rsidRPr="0039020C">
        <w:rPr>
          <w:rFonts w:cstheme="minorHAnsi"/>
        </w:rPr>
        <w:t xml:space="preserve"> koefitsiente muuta selliselt, et taotleja jääb toetusest ilma.</w:t>
      </w:r>
    </w:p>
    <w:p w14:paraId="032DA35C" w14:textId="77777777" w:rsidR="00983867" w:rsidRPr="0039020C" w:rsidRDefault="00983867" w:rsidP="00572134">
      <w:pPr>
        <w:pStyle w:val="ListParagraph"/>
        <w:spacing w:after="0" w:line="240" w:lineRule="auto"/>
        <w:ind w:left="3"/>
        <w:jc w:val="both"/>
        <w:rPr>
          <w:rFonts w:cstheme="minorHAnsi"/>
          <w:i/>
          <w:lang w:eastAsia="et-EE"/>
        </w:rPr>
      </w:pPr>
    </w:p>
    <w:p w14:paraId="766214D7" w14:textId="3DDFDDCF" w:rsidR="005A5A5F" w:rsidRPr="001E5B3A" w:rsidRDefault="001E5B3A" w:rsidP="004E2BD4">
      <w:pPr>
        <w:rPr>
          <w:rFonts w:cstheme="minorHAnsi"/>
        </w:rPr>
      </w:pPr>
      <w:r w:rsidRPr="007209D8">
        <w:rPr>
          <w:b/>
          <w:iCs/>
        </w:rPr>
        <w:t>Korduvus</w:t>
      </w:r>
      <w:r>
        <w:rPr>
          <w:i/>
          <w:iCs/>
        </w:rPr>
        <w:t xml:space="preserve"> – </w:t>
      </w:r>
      <w:r w:rsidRPr="001E5B3A">
        <w:rPr>
          <w:iCs/>
        </w:rPr>
        <w:t>käesoleva aasta rikkumise % korrutatakse sama nõude rikkumiste arvuga. Kui rikkumine teist korda, siis x 2 jne.</w:t>
      </w:r>
    </w:p>
    <w:p w14:paraId="221F9F88" w14:textId="2BC67BA3" w:rsidR="004E2BD4" w:rsidRPr="0039020C" w:rsidRDefault="004E2BD4" w:rsidP="004E2BD4">
      <w:pPr>
        <w:rPr>
          <w:rFonts w:cstheme="minorHAnsi"/>
        </w:rPr>
      </w:pPr>
      <w:r w:rsidRPr="0039020C">
        <w:rPr>
          <w:rFonts w:cstheme="minorHAnsi"/>
        </w:rPr>
        <w:t>BAASNÕU</w:t>
      </w:r>
      <w:r>
        <w:rPr>
          <w:rFonts w:cstheme="minorHAnsi"/>
        </w:rPr>
        <w:t>D</w:t>
      </w:r>
      <w:r w:rsidRPr="0039020C">
        <w:rPr>
          <w:rFonts w:cstheme="minorHAnsi"/>
        </w:rPr>
        <w:t>E</w:t>
      </w:r>
      <w:r>
        <w:rPr>
          <w:rFonts w:cstheme="minorHAnsi"/>
        </w:rPr>
        <w:t>D</w:t>
      </w:r>
      <w:r w:rsidRPr="0039020C">
        <w:rPr>
          <w:rFonts w:cstheme="minorHAnsi"/>
        </w:rPr>
        <w:t>:</w:t>
      </w:r>
    </w:p>
    <w:p w14:paraId="6886BB85" w14:textId="1E8C4C94" w:rsidR="00866D95" w:rsidRDefault="004E2BD4" w:rsidP="00F202E0">
      <w:pPr>
        <w:shd w:val="clear" w:color="auto" w:fill="FFFFFF"/>
        <w:spacing w:after="0" w:line="240" w:lineRule="auto"/>
        <w:jc w:val="both"/>
        <w:rPr>
          <w:rFonts w:eastAsia="Times New Roman" w:cs="Times New Roman"/>
          <w:b/>
          <w:color w:val="202020"/>
          <w:szCs w:val="24"/>
          <w:lang w:eastAsia="et-EE"/>
        </w:rPr>
      </w:pPr>
      <w:r>
        <w:rPr>
          <w:rFonts w:eastAsia="Times New Roman" w:cs="Times New Roman"/>
          <w:b/>
          <w:color w:val="202020"/>
          <w:szCs w:val="24"/>
          <w:lang w:eastAsia="et-EE"/>
        </w:rPr>
        <w:t xml:space="preserve">1. </w:t>
      </w:r>
      <w:r w:rsidR="00866D95" w:rsidRPr="004E2BD4">
        <w:rPr>
          <w:rFonts w:eastAsia="Times New Roman" w:cs="Times New Roman"/>
          <w:b/>
          <w:color w:val="202020"/>
          <w:szCs w:val="24"/>
          <w:lang w:eastAsia="et-EE"/>
        </w:rPr>
        <w:t xml:space="preserve">Taotleja kannab andmed põllumajandusliku tegevuse kohta </w:t>
      </w:r>
      <w:hyperlink r:id="rId12" w:history="1">
        <w:r w:rsidR="00866D95" w:rsidRPr="004E2BD4">
          <w:rPr>
            <w:rStyle w:val="Hyperlink"/>
            <w:rFonts w:eastAsia="Times New Roman" w:cs="Times New Roman"/>
            <w:b/>
            <w:szCs w:val="24"/>
            <w:lang w:eastAsia="et-EE"/>
          </w:rPr>
          <w:t>veeseaduse</w:t>
        </w:r>
      </w:hyperlink>
      <w:r w:rsidR="00866D95" w:rsidRPr="004E2BD4">
        <w:rPr>
          <w:rFonts w:eastAsia="Times New Roman" w:cs="Times New Roman"/>
          <w:b/>
          <w:color w:val="202020"/>
          <w:szCs w:val="24"/>
          <w:lang w:eastAsia="et-EE"/>
        </w:rPr>
        <w:t xml:space="preserve"> alusel peetavasse põlluraamatusse</w:t>
      </w:r>
      <w:r>
        <w:rPr>
          <w:rFonts w:eastAsia="Times New Roman" w:cs="Times New Roman"/>
          <w:b/>
          <w:color w:val="202020"/>
          <w:szCs w:val="24"/>
          <w:lang w:eastAsia="et-EE"/>
        </w:rPr>
        <w:t>.</w:t>
      </w:r>
    </w:p>
    <w:p w14:paraId="11EF0AD0" w14:textId="77777777" w:rsidR="00F202E0" w:rsidRPr="004E2BD4" w:rsidRDefault="00F202E0" w:rsidP="00F202E0">
      <w:pPr>
        <w:shd w:val="clear" w:color="auto" w:fill="FFFFFF"/>
        <w:spacing w:after="0" w:line="240" w:lineRule="auto"/>
        <w:jc w:val="both"/>
        <w:rPr>
          <w:rFonts w:eastAsia="Times New Roman" w:cs="Times New Roman"/>
          <w:color w:val="202020"/>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866D95" w:rsidRPr="00062023" w14:paraId="16F68881"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BBCE" w14:textId="77777777" w:rsidR="00866D95" w:rsidRPr="00062023" w:rsidRDefault="00866D95" w:rsidP="00F202E0">
            <w:pPr>
              <w:suppressAutoHyphens/>
              <w:autoSpaceDN w:val="0"/>
              <w:spacing w:after="0" w:line="240" w:lineRule="auto"/>
              <w:jc w:val="both"/>
              <w:textAlignment w:val="baseline"/>
              <w:rPr>
                <w:rFonts w:eastAsia="Calibri" w:cs="Times New Roman"/>
                <w:szCs w:val="24"/>
              </w:rPr>
            </w:pPr>
            <w:r w:rsidRPr="00062023">
              <w:rPr>
                <w:rFonts w:eastAsia="Calibri" w:cs="Times New Roman"/>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832F" w14:textId="5A75A043" w:rsidR="00866D95" w:rsidRPr="00062023" w:rsidRDefault="00866D95" w:rsidP="00F202E0">
            <w:pPr>
              <w:suppressAutoHyphens/>
              <w:autoSpaceDN w:val="0"/>
              <w:spacing w:after="0" w:line="240" w:lineRule="auto"/>
              <w:jc w:val="both"/>
              <w:textAlignment w:val="baseline"/>
              <w:rPr>
                <w:rFonts w:eastAsia="Calibri" w:cs="Times New Roman"/>
                <w:szCs w:val="24"/>
                <w:lang w:val="en-US"/>
              </w:rPr>
            </w:pPr>
            <w:r w:rsidRPr="004B262F">
              <w:rPr>
                <w:rFonts w:eastAsia="Calibri" w:cs="Times New Roman"/>
                <w:b/>
                <w:szCs w:val="24"/>
                <w:lang w:val="en-US"/>
              </w:rPr>
              <w:t>Koef. 0,2</w:t>
            </w:r>
            <w:r w:rsidR="004B262F">
              <w:rPr>
                <w:rFonts w:eastAsia="Calibri" w:cs="Times New Roman"/>
                <w:szCs w:val="24"/>
                <w:lang w:val="en-US"/>
              </w:rPr>
              <w:t xml:space="preserve"> </w:t>
            </w:r>
            <w:r w:rsidR="00C4728C" w:rsidRPr="002A4A79">
              <w:rPr>
                <w:rFonts w:eastAsia="Calibri" w:cs="Times New Roman"/>
                <w:i/>
                <w:szCs w:val="24"/>
                <w:lang w:val="en-US"/>
              </w:rPr>
              <w:t>(</w:t>
            </w:r>
            <w:r w:rsidR="00C4728C" w:rsidRPr="002A4A79">
              <w:rPr>
                <w:rFonts w:cstheme="minorHAnsi"/>
                <w:i/>
              </w:rPr>
              <w:t>mõju nõude eesmärgile vähene</w:t>
            </w:r>
            <w:r w:rsidR="00C4728C" w:rsidRPr="002A4A79">
              <w:rPr>
                <w:rFonts w:eastAsia="Calibri" w:cs="Times New Roman"/>
                <w:i/>
                <w:szCs w:val="24"/>
                <w:lang w:val="en-US"/>
              </w:rPr>
              <w:t>)</w:t>
            </w:r>
            <w:r w:rsidR="00C4728C">
              <w:rPr>
                <w:rFonts w:eastAsia="Calibri" w:cs="Times New Roman"/>
                <w:szCs w:val="24"/>
                <w:lang w:val="en-US"/>
              </w:rPr>
              <w:t xml:space="preserve"> – </w:t>
            </w:r>
            <w:r w:rsidR="00C4728C" w:rsidRPr="00AB0405">
              <w:rPr>
                <w:rFonts w:eastAsia="Calibri" w:cs="Times New Roman"/>
                <w:szCs w:val="24"/>
              </w:rPr>
              <w:t>a</w:t>
            </w:r>
            <w:r w:rsidRPr="00AB0405">
              <w:rPr>
                <w:rFonts w:eastAsia="Calibri" w:cs="Times New Roman"/>
                <w:szCs w:val="24"/>
              </w:rPr>
              <w:t>ndmed ei vasta reaalsele olukorrale. Puudub</w:t>
            </w:r>
            <w:r w:rsidR="004B262F" w:rsidRPr="00AB0405">
              <w:rPr>
                <w:rFonts w:eastAsia="Calibri" w:cs="Times New Roman"/>
                <w:szCs w:val="24"/>
              </w:rPr>
              <w:t xml:space="preserve"> ülevaade põllul tehtud töödest.</w:t>
            </w:r>
          </w:p>
        </w:tc>
      </w:tr>
      <w:tr w:rsidR="00866D95" w:rsidRPr="00062023" w14:paraId="4737F4BA"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F7BF5" w14:textId="77777777" w:rsidR="00866D95" w:rsidRPr="00062023" w:rsidRDefault="00866D95" w:rsidP="00F202E0">
            <w:pPr>
              <w:suppressAutoHyphens/>
              <w:autoSpaceDN w:val="0"/>
              <w:spacing w:after="0" w:line="240" w:lineRule="auto"/>
              <w:jc w:val="both"/>
              <w:textAlignment w:val="baseline"/>
              <w:rPr>
                <w:rFonts w:eastAsia="Calibri" w:cs="Times New Roman"/>
                <w:szCs w:val="24"/>
              </w:rPr>
            </w:pPr>
            <w:r w:rsidRPr="00062023">
              <w:rPr>
                <w:rFonts w:eastAsia="Calibri" w:cs="Times New Roman"/>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193D" w14:textId="06EED165" w:rsidR="00866D95" w:rsidRPr="00062023" w:rsidRDefault="00865484" w:rsidP="00865484">
            <w:pPr>
              <w:suppressAutoHyphens/>
              <w:autoSpaceDN w:val="0"/>
              <w:spacing w:after="0" w:line="240" w:lineRule="auto"/>
              <w:jc w:val="both"/>
              <w:textAlignment w:val="baseline"/>
              <w:rPr>
                <w:rFonts w:eastAsia="Calibri" w:cs="Times New Roman"/>
                <w:szCs w:val="24"/>
                <w:lang w:val="en-US"/>
              </w:rPr>
            </w:pPr>
            <w:r w:rsidRPr="00E33FE0">
              <w:rPr>
                <w:rFonts w:cstheme="minorHAnsi"/>
              </w:rPr>
              <w:t>Kui põllu kohta</w:t>
            </w:r>
            <w:r>
              <w:rPr>
                <w:rFonts w:cstheme="minorHAnsi"/>
              </w:rPr>
              <w:t xml:space="preserve"> puuduvad kõik andmed, siis arvestatakse 100</w:t>
            </w:r>
            <w:r w:rsidRPr="00E33FE0">
              <w:rPr>
                <w:rFonts w:cstheme="minorHAnsi"/>
              </w:rPr>
              <w:t>% põllu pinnast rikutud pinnaks. Kui põllu kohta puu</w:t>
            </w:r>
            <w:r>
              <w:rPr>
                <w:rFonts w:cstheme="minorHAnsi"/>
              </w:rPr>
              <w:t>duvad andmed osaliselt, siis 50% põllu pinnast arvestatakse rikutud pinnaks. Rikkumisega pinnad liidetakse</w:t>
            </w:r>
            <w:r w:rsidRPr="00E33FE0">
              <w:rPr>
                <w:rFonts w:cstheme="minorHAnsi"/>
              </w:rPr>
              <w:t xml:space="preserve"> kokku ja leitakse rikkumise</w:t>
            </w:r>
            <w:r>
              <w:rPr>
                <w:rFonts w:cstheme="minorHAnsi"/>
              </w:rPr>
              <w:t xml:space="preserve"> ulatuse % –</w:t>
            </w:r>
            <w:r w:rsidRPr="00E33FE0">
              <w:rPr>
                <w:rFonts w:cstheme="minorHAnsi"/>
              </w:rPr>
              <w:t xml:space="preserve"> </w:t>
            </w:r>
            <w:r>
              <w:rPr>
                <w:rFonts w:cstheme="minorHAnsi"/>
              </w:rPr>
              <w:t xml:space="preserve">kui palju moodustab </w:t>
            </w:r>
            <w:r w:rsidRPr="00E33FE0">
              <w:rPr>
                <w:rFonts w:cstheme="minorHAnsi"/>
              </w:rPr>
              <w:t>k</w:t>
            </w:r>
            <w:r>
              <w:rPr>
                <w:rFonts w:cstheme="minorHAnsi"/>
              </w:rPr>
              <w:t>ogu põllumajandusmaa pindalast kokku rikkumisega põldude pindala</w:t>
            </w:r>
            <w:r w:rsidRPr="00E33FE0">
              <w:rPr>
                <w:rFonts w:cstheme="minorHAnsi"/>
              </w:rPr>
              <w:t>. Kui põllura</w:t>
            </w:r>
            <w:r>
              <w:rPr>
                <w:rFonts w:cstheme="minorHAnsi"/>
              </w:rPr>
              <w:t>amat puudub, siis on ulatus 100</w:t>
            </w:r>
            <w:r w:rsidRPr="00E33FE0">
              <w:rPr>
                <w:rFonts w:cstheme="minorHAnsi"/>
              </w:rPr>
              <w:t>%.</w:t>
            </w:r>
          </w:p>
        </w:tc>
      </w:tr>
      <w:tr w:rsidR="00866D95" w:rsidRPr="00062023" w14:paraId="7DAF08AE"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CEB" w14:textId="67F616F0" w:rsidR="00866D95" w:rsidRPr="00062023" w:rsidRDefault="00EB7018" w:rsidP="00F202E0">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5C0C" w14:textId="12F6966B" w:rsidR="00866D95" w:rsidRPr="00062023" w:rsidRDefault="004B262F" w:rsidP="00F202E0">
            <w:pPr>
              <w:suppressAutoHyphens/>
              <w:autoSpaceDN w:val="0"/>
              <w:spacing w:after="0" w:line="240" w:lineRule="auto"/>
              <w:jc w:val="both"/>
              <w:textAlignment w:val="baseline"/>
              <w:rPr>
                <w:rFonts w:eastAsia="Calibri" w:cs="Times New Roman"/>
                <w:szCs w:val="24"/>
              </w:rPr>
            </w:pPr>
            <w:r>
              <w:rPr>
                <w:rFonts w:eastAsia="Calibri" w:cs="Times New Roman"/>
                <w:b/>
                <w:szCs w:val="24"/>
              </w:rPr>
              <w:t>Koef. 0,2</w:t>
            </w:r>
            <w:r>
              <w:rPr>
                <w:rFonts w:eastAsia="Calibri" w:cs="Times New Roman"/>
                <w:szCs w:val="24"/>
              </w:rPr>
              <w:t xml:space="preserve"> </w:t>
            </w:r>
            <w:r w:rsidR="00865484" w:rsidRPr="002A4A79">
              <w:rPr>
                <w:rFonts w:eastAsia="Calibri" w:cs="Times New Roman"/>
                <w:i/>
                <w:szCs w:val="24"/>
              </w:rPr>
              <w:t>(</w:t>
            </w:r>
            <w:r w:rsidR="00865484" w:rsidRPr="002A4A79">
              <w:rPr>
                <w:rFonts w:cstheme="minorHAnsi"/>
                <w:i/>
              </w:rPr>
              <w:t>mõju kergesti eemaldatav või mõju lühiajaline)</w:t>
            </w:r>
            <w:r w:rsidR="00865484">
              <w:rPr>
                <w:rFonts w:cstheme="minorHAnsi"/>
              </w:rPr>
              <w:t xml:space="preserve"> – </w:t>
            </w:r>
            <w:r w:rsidR="00865484">
              <w:rPr>
                <w:rFonts w:eastAsia="Calibri" w:cs="Times New Roman"/>
                <w:szCs w:val="24"/>
              </w:rPr>
              <w:t>a</w:t>
            </w:r>
            <w:r w:rsidR="00866D95" w:rsidRPr="00062023">
              <w:rPr>
                <w:rFonts w:eastAsia="Calibri" w:cs="Times New Roman"/>
                <w:szCs w:val="24"/>
              </w:rPr>
              <w:t xml:space="preserve">ndmeid on võimalik taastada või parandada. Teada on põllul kasvav kultuur, kuid tehtud </w:t>
            </w:r>
            <w:r w:rsidR="00866D95" w:rsidRPr="00062023">
              <w:rPr>
                <w:rFonts w:eastAsia="Calibri" w:cs="Times New Roman"/>
                <w:szCs w:val="24"/>
              </w:rPr>
              <w:lastRenderedPageBreak/>
              <w:t>töid, tööde teostamise aega või kasuta</w:t>
            </w:r>
            <w:r w:rsidR="00A0782F">
              <w:rPr>
                <w:rFonts w:eastAsia="Calibri" w:cs="Times New Roman"/>
                <w:szCs w:val="24"/>
              </w:rPr>
              <w:t>tud</w:t>
            </w:r>
            <w:r w:rsidR="00866D95" w:rsidRPr="00062023">
              <w:rPr>
                <w:rFonts w:eastAsia="Calibri" w:cs="Times New Roman"/>
                <w:szCs w:val="24"/>
              </w:rPr>
              <w:t xml:space="preserve"> väetiste</w:t>
            </w:r>
            <w:r w:rsidR="00A0782F">
              <w:rPr>
                <w:rFonts w:eastAsia="Calibri" w:cs="Times New Roman"/>
                <w:szCs w:val="24"/>
              </w:rPr>
              <w:t xml:space="preserve">, taimekaitsevahendite ja </w:t>
            </w:r>
            <w:r w:rsidR="00866D95" w:rsidRPr="00062023">
              <w:rPr>
                <w:rFonts w:eastAsia="Calibri" w:cs="Times New Roman"/>
                <w:szCs w:val="24"/>
              </w:rPr>
              <w:t xml:space="preserve">seemnete koguseid </w:t>
            </w:r>
            <w:r>
              <w:rPr>
                <w:rFonts w:eastAsia="Calibri" w:cs="Times New Roman"/>
                <w:szCs w:val="24"/>
              </w:rPr>
              <w:t>ei ole võimalik täpselt määrata.</w:t>
            </w:r>
          </w:p>
        </w:tc>
      </w:tr>
    </w:tbl>
    <w:p w14:paraId="3EECF0A0" w14:textId="4AC3284D" w:rsidR="00866D95" w:rsidRPr="00A0782F" w:rsidRDefault="00A0782F" w:rsidP="00F202E0">
      <w:pPr>
        <w:suppressAutoHyphens/>
        <w:autoSpaceDN w:val="0"/>
        <w:spacing w:after="0" w:line="240" w:lineRule="auto"/>
        <w:ind w:left="6"/>
        <w:jc w:val="both"/>
        <w:textAlignment w:val="baseline"/>
        <w:rPr>
          <w:rFonts w:eastAsia="Calibri" w:cs="Times New Roman"/>
          <w:b/>
          <w:i/>
          <w:szCs w:val="24"/>
          <w:lang w:eastAsia="et-EE"/>
        </w:rPr>
      </w:pPr>
      <w:r w:rsidRPr="00A0782F">
        <w:rPr>
          <w:rFonts w:eastAsia="Times New Roman" w:cs="Times New Roman"/>
          <w:b/>
          <w:bCs/>
          <w:i/>
          <w:szCs w:val="24"/>
          <w:bdr w:val="none" w:sz="0" w:space="0" w:color="auto" w:frame="1"/>
          <w:lang w:eastAsia="et-EE"/>
        </w:rPr>
        <w:lastRenderedPageBreak/>
        <w:t>Maksimaalne vähendamine</w:t>
      </w:r>
      <w:r w:rsidR="004B262F" w:rsidRPr="00A0782F">
        <w:rPr>
          <w:rFonts w:eastAsia="Times New Roman" w:cs="Times New Roman"/>
          <w:b/>
          <w:bCs/>
          <w:i/>
          <w:szCs w:val="24"/>
          <w:bdr w:val="none" w:sz="0" w:space="0" w:color="auto" w:frame="1"/>
          <w:lang w:eastAsia="et-EE"/>
        </w:rPr>
        <w:t xml:space="preserve"> esmasel rikkumisel on </w:t>
      </w:r>
      <w:r w:rsidR="00866D95" w:rsidRPr="00A0782F">
        <w:rPr>
          <w:rFonts w:eastAsia="Calibri" w:cs="Times New Roman"/>
          <w:b/>
          <w:i/>
          <w:szCs w:val="24"/>
          <w:lang w:eastAsia="et-EE"/>
        </w:rPr>
        <w:t xml:space="preserve">4% toetussummast. </w:t>
      </w:r>
    </w:p>
    <w:p w14:paraId="5CE1C927" w14:textId="77777777" w:rsidR="004E2BD4" w:rsidRDefault="004E2BD4" w:rsidP="00F202E0">
      <w:pPr>
        <w:pStyle w:val="ListParagraph"/>
        <w:spacing w:after="0" w:line="240" w:lineRule="auto"/>
        <w:ind w:left="3"/>
        <w:rPr>
          <w:rFonts w:cstheme="minorHAnsi"/>
          <w:u w:val="single"/>
          <w:lang w:eastAsia="et-EE"/>
        </w:rPr>
      </w:pPr>
    </w:p>
    <w:p w14:paraId="38D81185" w14:textId="36E83308" w:rsidR="004E2BD4" w:rsidRPr="0039020C" w:rsidRDefault="004E2BD4" w:rsidP="00A0782F">
      <w:pPr>
        <w:pStyle w:val="ListParagraph"/>
        <w:spacing w:after="0" w:line="240" w:lineRule="auto"/>
        <w:ind w:left="3"/>
        <w:jc w:val="both"/>
        <w:rPr>
          <w:rFonts w:cstheme="minorHAnsi"/>
        </w:rPr>
      </w:pPr>
      <w:r w:rsidRPr="0039020C">
        <w:rPr>
          <w:rFonts w:cstheme="minorHAnsi"/>
          <w:u w:val="single"/>
          <w:lang w:eastAsia="et-EE"/>
        </w:rPr>
        <w:t>Ulatuse</w:t>
      </w:r>
      <w:r w:rsidRPr="0039020C">
        <w:rPr>
          <w:rFonts w:cstheme="minorHAnsi"/>
          <w:lang w:eastAsia="et-EE"/>
        </w:rPr>
        <w:t xml:space="preserve"> leidmise näi</w:t>
      </w:r>
      <w:r w:rsidR="00A0782F">
        <w:rPr>
          <w:rFonts w:cstheme="minorHAnsi"/>
          <w:lang w:eastAsia="et-EE"/>
        </w:rPr>
        <w:t>de: 3 põldu kokku pinnaga 10 ha. R</w:t>
      </w:r>
      <w:r w:rsidRPr="0039020C">
        <w:rPr>
          <w:rFonts w:cstheme="minorHAnsi"/>
          <w:lang w:eastAsia="et-EE"/>
        </w:rPr>
        <w:t>ikkumine</w:t>
      </w:r>
      <w:r w:rsidR="00A0782F">
        <w:rPr>
          <w:rFonts w:cstheme="minorHAnsi"/>
          <w:lang w:eastAsia="et-EE"/>
        </w:rPr>
        <w:t xml:space="preserve"> tuvastatakse</w:t>
      </w:r>
      <w:r w:rsidRPr="0039020C">
        <w:rPr>
          <w:rFonts w:cstheme="minorHAnsi"/>
          <w:lang w:eastAsia="et-EE"/>
        </w:rPr>
        <w:t xml:space="preserve"> ühel põllul pinnaga 2 ha. Rikkumine kogu põllumajandusmaast 100x2/10=20%.</w:t>
      </w:r>
    </w:p>
    <w:p w14:paraId="3D6E5F96" w14:textId="77777777" w:rsidR="00F202E0" w:rsidRDefault="00F202E0" w:rsidP="00A0782F">
      <w:pPr>
        <w:pStyle w:val="ListParagraph"/>
        <w:spacing w:after="0" w:line="240" w:lineRule="auto"/>
        <w:ind w:left="3"/>
        <w:jc w:val="both"/>
        <w:rPr>
          <w:rFonts w:cstheme="minorHAnsi"/>
          <w:u w:val="single"/>
          <w:lang w:eastAsia="et-EE"/>
        </w:rPr>
      </w:pPr>
    </w:p>
    <w:p w14:paraId="5424EFC2" w14:textId="51480EEC" w:rsidR="004E2BD4" w:rsidRDefault="004E2BD4" w:rsidP="00A0782F">
      <w:pPr>
        <w:pStyle w:val="ListParagraph"/>
        <w:spacing w:after="0" w:line="240" w:lineRule="auto"/>
        <w:ind w:left="3"/>
        <w:jc w:val="both"/>
        <w:rPr>
          <w:rFonts w:cstheme="minorHAnsi"/>
          <w:lang w:eastAsia="et-EE"/>
        </w:rPr>
      </w:pPr>
      <w:r w:rsidRPr="0039020C">
        <w:rPr>
          <w:rFonts w:cstheme="minorHAnsi"/>
          <w:u w:val="single"/>
          <w:lang w:eastAsia="et-EE"/>
        </w:rPr>
        <w:t>Toetussumma vähendamine</w:t>
      </w:r>
      <w:r w:rsidRPr="0039020C">
        <w:rPr>
          <w:rFonts w:cstheme="minorHAnsi"/>
          <w:lang w:eastAsia="et-EE"/>
        </w:rPr>
        <w:t xml:space="preserve">: ulatuse % x raskuse koef x </w:t>
      </w:r>
      <w:r w:rsidR="00EB7018">
        <w:rPr>
          <w:rFonts w:cstheme="minorHAnsi"/>
          <w:lang w:eastAsia="et-EE"/>
        </w:rPr>
        <w:t>püsivuse</w:t>
      </w:r>
      <w:r w:rsidR="00361FAB">
        <w:rPr>
          <w:rFonts w:cstheme="minorHAnsi"/>
          <w:lang w:eastAsia="et-EE"/>
        </w:rPr>
        <w:t xml:space="preserve"> koef (</w:t>
      </w:r>
      <w:r w:rsidRPr="0039020C">
        <w:rPr>
          <w:rFonts w:cstheme="minorHAnsi"/>
          <w:lang w:eastAsia="et-EE"/>
        </w:rPr>
        <w:t>20</w:t>
      </w:r>
      <w:r w:rsidR="00A0782F">
        <w:rPr>
          <w:rFonts w:cstheme="minorHAnsi"/>
          <w:lang w:eastAsia="et-EE"/>
        </w:rPr>
        <w:t xml:space="preserve"> </w:t>
      </w:r>
      <w:r w:rsidRPr="0039020C">
        <w:rPr>
          <w:rFonts w:cstheme="minorHAnsi"/>
          <w:lang w:eastAsia="et-EE"/>
        </w:rPr>
        <w:t>x</w:t>
      </w:r>
      <w:r w:rsidR="00A0782F">
        <w:rPr>
          <w:rFonts w:cstheme="minorHAnsi"/>
          <w:lang w:eastAsia="et-EE"/>
        </w:rPr>
        <w:t xml:space="preserve"> </w:t>
      </w:r>
      <w:r w:rsidRPr="0039020C">
        <w:rPr>
          <w:rFonts w:cstheme="minorHAnsi"/>
          <w:lang w:eastAsia="et-EE"/>
        </w:rPr>
        <w:t>0,2</w:t>
      </w:r>
      <w:r w:rsidR="00A0782F">
        <w:rPr>
          <w:rFonts w:cstheme="minorHAnsi"/>
          <w:lang w:eastAsia="et-EE"/>
        </w:rPr>
        <w:t xml:space="preserve"> </w:t>
      </w:r>
      <w:r w:rsidRPr="0039020C">
        <w:rPr>
          <w:rFonts w:cstheme="minorHAnsi"/>
          <w:lang w:eastAsia="et-EE"/>
        </w:rPr>
        <w:t>x</w:t>
      </w:r>
      <w:r w:rsidR="00A0782F">
        <w:rPr>
          <w:rFonts w:cstheme="minorHAnsi"/>
          <w:lang w:eastAsia="et-EE"/>
        </w:rPr>
        <w:t xml:space="preserve"> </w:t>
      </w:r>
      <w:r w:rsidRPr="0039020C">
        <w:rPr>
          <w:rFonts w:cstheme="minorHAnsi"/>
          <w:lang w:eastAsia="et-EE"/>
        </w:rPr>
        <w:t>0,2</w:t>
      </w:r>
      <w:r w:rsidR="00A0782F">
        <w:rPr>
          <w:rFonts w:cstheme="minorHAnsi"/>
          <w:lang w:eastAsia="et-EE"/>
        </w:rPr>
        <w:t xml:space="preserve"> </w:t>
      </w:r>
      <w:r w:rsidRPr="0039020C">
        <w:rPr>
          <w:rFonts w:cstheme="minorHAnsi"/>
          <w:lang w:eastAsia="et-EE"/>
        </w:rPr>
        <w:t>=</w:t>
      </w:r>
      <w:r w:rsidR="00A0782F">
        <w:rPr>
          <w:rFonts w:cstheme="minorHAnsi"/>
          <w:lang w:eastAsia="et-EE"/>
        </w:rPr>
        <w:t xml:space="preserve"> </w:t>
      </w:r>
      <w:r w:rsidRPr="0039020C">
        <w:rPr>
          <w:rFonts w:cstheme="minorHAnsi"/>
          <w:lang w:eastAsia="et-EE"/>
        </w:rPr>
        <w:t>0,80%</w:t>
      </w:r>
      <w:r w:rsidR="00361FAB">
        <w:rPr>
          <w:rFonts w:cstheme="minorHAnsi"/>
          <w:lang w:eastAsia="et-EE"/>
        </w:rPr>
        <w:t>)</w:t>
      </w:r>
      <w:r w:rsidRPr="0039020C">
        <w:rPr>
          <w:rFonts w:cstheme="minorHAnsi"/>
          <w:lang w:eastAsia="et-EE"/>
        </w:rPr>
        <w:t>.</w:t>
      </w:r>
    </w:p>
    <w:p w14:paraId="52B1068D" w14:textId="77777777" w:rsidR="004E2BD4" w:rsidRPr="0039020C" w:rsidRDefault="004E2BD4" w:rsidP="00F202E0">
      <w:pPr>
        <w:pStyle w:val="ListParagraph"/>
        <w:spacing w:after="0" w:line="240" w:lineRule="auto"/>
        <w:ind w:left="3"/>
        <w:rPr>
          <w:rFonts w:cstheme="minorHAnsi"/>
          <w:lang w:eastAsia="et-EE"/>
        </w:rPr>
      </w:pPr>
    </w:p>
    <w:p w14:paraId="3D633934" w14:textId="414E8F3F" w:rsidR="004F552E" w:rsidRDefault="004E2BD4" w:rsidP="004F552E">
      <w:pPr>
        <w:spacing w:after="0" w:line="240" w:lineRule="auto"/>
        <w:jc w:val="both"/>
        <w:rPr>
          <w:rFonts w:eastAsia="Times New Roman" w:cs="Times New Roman"/>
          <w:b/>
          <w:color w:val="202020"/>
          <w:szCs w:val="24"/>
          <w:lang w:eastAsia="et-EE"/>
        </w:rPr>
      </w:pPr>
      <w:r>
        <w:rPr>
          <w:rFonts w:eastAsia="Times New Roman" w:cs="Times New Roman"/>
          <w:b/>
          <w:color w:val="202020"/>
          <w:szCs w:val="24"/>
          <w:lang w:eastAsia="et-EE"/>
        </w:rPr>
        <w:t xml:space="preserve">2. </w:t>
      </w:r>
      <w:r w:rsidR="00866D95" w:rsidRPr="004E2BD4">
        <w:rPr>
          <w:rFonts w:eastAsia="Times New Roman" w:cs="Times New Roman"/>
          <w:b/>
          <w:color w:val="202020"/>
          <w:szCs w:val="24"/>
          <w:lang w:eastAsia="et-EE"/>
        </w:rPr>
        <w:t>Taotleja</w:t>
      </w:r>
      <w:r w:rsidR="00866D95" w:rsidRPr="004E2BD4">
        <w:rPr>
          <w:rFonts w:eastAsia="Times New Roman" w:cs="Times New Roman"/>
          <w:b/>
          <w:color w:val="202020"/>
          <w:szCs w:val="24"/>
          <w:bdr w:val="none" w:sz="0" w:space="0" w:color="auto" w:frame="1"/>
          <w:lang w:eastAsia="et-EE"/>
        </w:rPr>
        <w:t> </w:t>
      </w:r>
      <w:r w:rsidR="00866D95" w:rsidRPr="004E2BD4">
        <w:rPr>
          <w:rFonts w:eastAsia="Times New Roman" w:cs="Times New Roman"/>
          <w:b/>
          <w:color w:val="202020"/>
          <w:szCs w:val="24"/>
          <w:lang w:eastAsia="et-EE"/>
        </w:rPr>
        <w:t xml:space="preserve">täidab </w:t>
      </w:r>
      <w:hyperlink r:id="rId13" w:history="1">
        <w:r w:rsidR="00866D95" w:rsidRPr="004E2BD4">
          <w:rPr>
            <w:rStyle w:val="Hyperlink"/>
            <w:rFonts w:eastAsia="Times New Roman" w:cs="Times New Roman"/>
            <w:b/>
            <w:szCs w:val="24"/>
            <w:lang w:eastAsia="et-EE"/>
          </w:rPr>
          <w:t>veeseaduse</w:t>
        </w:r>
      </w:hyperlink>
      <w:r w:rsidR="00866D95" w:rsidRPr="004E2BD4">
        <w:rPr>
          <w:rFonts w:eastAsia="Times New Roman" w:cs="Times New Roman"/>
          <w:b/>
          <w:color w:val="202020"/>
          <w:szCs w:val="24"/>
          <w:lang w:eastAsia="et-EE"/>
        </w:rPr>
        <w:t xml:space="preserve"> § 161 lõigetes 1 ja 7 ning keskkonnaministri 5. novembri 2021. a määruse nr 49 „</w:t>
      </w:r>
      <w:hyperlink r:id="rId14" w:history="1">
        <w:r w:rsidR="00866D95" w:rsidRPr="004E2BD4">
          <w:rPr>
            <w:rStyle w:val="Hyperlink"/>
            <w:rFonts w:eastAsia="Times New Roman" w:cs="Times New Roman"/>
            <w:b/>
            <w:szCs w:val="24"/>
            <w:lang w:eastAsia="et-EE"/>
          </w:rPr>
          <w:t>Nitraaditundliku ala määramine ja põllumajandusliku tegevuse piirangud nitraaditundlikul alal</w:t>
        </w:r>
      </w:hyperlink>
      <w:r w:rsidR="00866D95" w:rsidRPr="004E2BD4">
        <w:rPr>
          <w:rFonts w:eastAsia="Times New Roman" w:cs="Times New Roman"/>
          <w:b/>
          <w:color w:val="202020"/>
          <w:szCs w:val="24"/>
          <w:lang w:eastAsia="et-EE"/>
        </w:rPr>
        <w:t>” §</w:t>
      </w:r>
      <w:bookmarkStart w:id="1" w:name="para8lg1p4"/>
      <w:r w:rsidR="004F552E">
        <w:rPr>
          <w:rFonts w:eastAsia="Times New Roman" w:cs="Times New Roman"/>
          <w:b/>
          <w:color w:val="202020"/>
          <w:szCs w:val="24"/>
          <w:lang w:eastAsia="et-EE"/>
        </w:rPr>
        <w:t> 3 punktis 1 sätestatud nõudeid.</w:t>
      </w:r>
    </w:p>
    <w:p w14:paraId="55DAADE8" w14:textId="77777777" w:rsidR="005F3965" w:rsidRPr="004E2BD4" w:rsidRDefault="005F3965" w:rsidP="004F552E">
      <w:pPr>
        <w:spacing w:after="0" w:line="240" w:lineRule="auto"/>
        <w:jc w:val="both"/>
        <w:rPr>
          <w:rFonts w:eastAsia="Times New Roman" w:cs="Times New Roman"/>
          <w:b/>
          <w:color w:val="202020"/>
          <w:szCs w:val="24"/>
          <w:lang w:eastAsia="et-EE"/>
        </w:rPr>
      </w:pPr>
    </w:p>
    <w:p w14:paraId="7CA9947B" w14:textId="1741E831" w:rsidR="004E2BD4" w:rsidRDefault="004F552E" w:rsidP="004F552E">
      <w:pPr>
        <w:spacing w:after="0" w:line="240" w:lineRule="auto"/>
        <w:jc w:val="both"/>
        <w:rPr>
          <w:rFonts w:eastAsia="Times New Roman" w:cs="Times New Roman"/>
          <w:color w:val="202020"/>
          <w:szCs w:val="24"/>
          <w:lang w:eastAsia="et-EE"/>
        </w:rPr>
      </w:pPr>
      <w:r>
        <w:rPr>
          <w:rFonts w:eastAsia="Times New Roman" w:cs="Times New Roman"/>
          <w:color w:val="202020"/>
          <w:szCs w:val="24"/>
          <w:lang w:eastAsia="et-EE"/>
        </w:rPr>
        <w:t xml:space="preserve">Tegemist on tingimuslikkuse süsteemi kohustusliku majandamisnõudega </w:t>
      </w:r>
      <w:hyperlink r:id="rId15" w:history="1">
        <w:r w:rsidRPr="004F552E">
          <w:rPr>
            <w:rStyle w:val="Hyperlink"/>
            <w:rFonts w:eastAsia="Times New Roman" w:cs="Times New Roman"/>
            <w:szCs w:val="24"/>
            <w:lang w:eastAsia="et-EE"/>
          </w:rPr>
          <w:t>KM 2 Nõue 4</w:t>
        </w:r>
      </w:hyperlink>
      <w:r>
        <w:rPr>
          <w:rFonts w:eastAsia="Times New Roman" w:cs="Times New Roman"/>
          <w:color w:val="202020"/>
          <w:szCs w:val="24"/>
          <w:lang w:eastAsia="et-EE"/>
        </w:rPr>
        <w:t xml:space="preserve">. </w:t>
      </w:r>
      <w:r w:rsidR="00EB7018" w:rsidRPr="00EB7018">
        <w:rPr>
          <w:rFonts w:eastAsia="Times New Roman" w:cs="Times New Roman"/>
          <w:color w:val="202020"/>
          <w:szCs w:val="24"/>
          <w:lang w:eastAsia="et-EE"/>
        </w:rPr>
        <w:t>Nõuet</w:t>
      </w:r>
      <w:r w:rsidR="00866D95" w:rsidRPr="005213DA">
        <w:rPr>
          <w:rFonts w:eastAsia="Times New Roman" w:cs="Times New Roman"/>
          <w:color w:val="202020"/>
          <w:szCs w:val="24"/>
          <w:lang w:eastAsia="et-EE"/>
        </w:rPr>
        <w:t xml:space="preserve"> kontrollib K</w:t>
      </w:r>
      <w:r w:rsidR="00EB7018">
        <w:rPr>
          <w:rFonts w:eastAsia="Times New Roman" w:cs="Times New Roman"/>
          <w:color w:val="202020"/>
          <w:szCs w:val="24"/>
          <w:lang w:eastAsia="et-EE"/>
        </w:rPr>
        <w:t xml:space="preserve">eskkonnaamet </w:t>
      </w:r>
      <w:r w:rsidR="008223D9">
        <w:rPr>
          <w:rFonts w:eastAsia="Times New Roman" w:cs="Times New Roman"/>
          <w:color w:val="202020"/>
          <w:szCs w:val="24"/>
          <w:lang w:eastAsia="et-EE"/>
        </w:rPr>
        <w:t xml:space="preserve">(KeA) </w:t>
      </w:r>
      <w:r>
        <w:rPr>
          <w:rFonts w:eastAsia="Times New Roman" w:cs="Times New Roman"/>
          <w:color w:val="202020"/>
          <w:szCs w:val="24"/>
          <w:lang w:eastAsia="et-EE"/>
        </w:rPr>
        <w:t>tingimuslikkuse</w:t>
      </w:r>
      <w:r w:rsidR="00EB7018">
        <w:rPr>
          <w:rFonts w:eastAsia="Times New Roman" w:cs="Times New Roman"/>
          <w:color w:val="202020"/>
          <w:szCs w:val="24"/>
          <w:lang w:eastAsia="et-EE"/>
        </w:rPr>
        <w:t xml:space="preserve"> sama nõude kontrollis</w:t>
      </w:r>
      <w:r w:rsidR="00866D95" w:rsidRPr="005213DA">
        <w:rPr>
          <w:rFonts w:eastAsia="Times New Roman" w:cs="Times New Roman"/>
          <w:color w:val="202020"/>
          <w:szCs w:val="24"/>
          <w:lang w:eastAsia="et-EE"/>
        </w:rPr>
        <w:t>.</w:t>
      </w:r>
      <w:r w:rsidR="00760146">
        <w:rPr>
          <w:rFonts w:eastAsia="Times New Roman" w:cs="Times New Roman"/>
          <w:color w:val="202020"/>
          <w:szCs w:val="24"/>
          <w:lang w:eastAsia="et-EE"/>
        </w:rPr>
        <w:t xml:space="preserve"> </w:t>
      </w:r>
      <w:r w:rsidR="004E2BD4" w:rsidRPr="004E2BD4">
        <w:rPr>
          <w:rFonts w:eastAsia="Times New Roman" w:cs="Times New Roman"/>
          <w:color w:val="202020"/>
          <w:szCs w:val="24"/>
          <w:lang w:eastAsia="et-EE"/>
        </w:rPr>
        <w:t>Nõuet tuleb täita kogu põllumajanduslikus kasutuses oleval maal</w:t>
      </w:r>
      <w:r w:rsidR="006C0419">
        <w:rPr>
          <w:rFonts w:eastAsia="Times New Roman" w:cs="Times New Roman"/>
          <w:color w:val="202020"/>
          <w:szCs w:val="24"/>
          <w:lang w:eastAsia="et-EE"/>
        </w:rPr>
        <w:t>, mis asub nitraaditundlikul alal</w:t>
      </w:r>
      <w:r w:rsidR="004E2BD4" w:rsidRPr="004E2BD4">
        <w:rPr>
          <w:rFonts w:eastAsia="Times New Roman" w:cs="Times New Roman"/>
          <w:color w:val="202020"/>
          <w:szCs w:val="24"/>
          <w:lang w:eastAsia="et-EE"/>
        </w:rPr>
        <w:t>.</w:t>
      </w:r>
    </w:p>
    <w:p w14:paraId="7A9814C4" w14:textId="77777777" w:rsidR="006C0419" w:rsidRPr="004E2BD4" w:rsidRDefault="006C0419" w:rsidP="004F552E">
      <w:pPr>
        <w:spacing w:after="0" w:line="240" w:lineRule="auto"/>
        <w:jc w:val="both"/>
        <w:rPr>
          <w:rFonts w:eastAsia="Times New Roman" w:cs="Times New Roman"/>
          <w:color w:val="202020"/>
          <w:szCs w:val="24"/>
          <w:lang w:eastAsia="et-EE"/>
        </w:rPr>
      </w:pPr>
    </w:p>
    <w:p w14:paraId="2450D37B" w14:textId="77777777" w:rsidR="00634023" w:rsidRPr="00634023" w:rsidRDefault="004E2BD4" w:rsidP="004F552E">
      <w:pPr>
        <w:pStyle w:val="ListParagraph"/>
        <w:numPr>
          <w:ilvl w:val="0"/>
          <w:numId w:val="4"/>
        </w:numPr>
        <w:suppressAutoHyphens/>
        <w:autoSpaceDN w:val="0"/>
        <w:spacing w:after="0" w:line="240" w:lineRule="auto"/>
        <w:ind w:left="357" w:hanging="357"/>
        <w:jc w:val="both"/>
        <w:textAlignment w:val="baseline"/>
        <w:rPr>
          <w:rFonts w:eastAsia="Calibri" w:cs="Times New Roman"/>
          <w:szCs w:val="24"/>
        </w:rPr>
      </w:pPr>
      <w:r w:rsidRPr="00634023">
        <w:rPr>
          <w:rFonts w:eastAsia="Calibri" w:cs="Times New Roman"/>
          <w:szCs w:val="24"/>
        </w:rPr>
        <w:t xml:space="preserve">Väetistega on lubatud anda põllumajanduskultuuridele aastas selline kasvuks vajalik kogus lämmastikku haritava maa ühe hektari kohta, mis on kehtestatud veeseaduse § 161 lõike 11 alusel. </w:t>
      </w:r>
    </w:p>
    <w:p w14:paraId="4F23F881" w14:textId="77777777" w:rsidR="00634023" w:rsidRPr="00634023" w:rsidRDefault="004E2BD4" w:rsidP="004F552E">
      <w:pPr>
        <w:pStyle w:val="ListParagraph"/>
        <w:numPr>
          <w:ilvl w:val="0"/>
          <w:numId w:val="4"/>
        </w:numPr>
        <w:suppressAutoHyphens/>
        <w:autoSpaceDN w:val="0"/>
        <w:spacing w:after="0" w:line="240" w:lineRule="auto"/>
        <w:ind w:left="357" w:hanging="357"/>
        <w:jc w:val="both"/>
        <w:textAlignment w:val="baseline"/>
        <w:rPr>
          <w:rFonts w:eastAsia="Calibri" w:cs="Times New Roman"/>
          <w:szCs w:val="24"/>
        </w:rPr>
      </w:pPr>
      <w:r w:rsidRPr="00634023">
        <w:rPr>
          <w:rFonts w:eastAsia="Calibri" w:cs="Times New Roman"/>
          <w:szCs w:val="24"/>
        </w:rPr>
        <w:t xml:space="preserve">Sõnnikuga on lubatud anda haritava maa ühe hektari kohta kuni 170 kg lämmastikku aastas, sealhulgas loomade karjatamisel maale jäävas sõnnikus sisalduv lämmastik. </w:t>
      </w:r>
    </w:p>
    <w:p w14:paraId="6BEE5E01" w14:textId="5FC816F1" w:rsidR="004E2BD4" w:rsidRPr="00634023" w:rsidRDefault="004E2BD4" w:rsidP="004F552E">
      <w:pPr>
        <w:pStyle w:val="ListParagraph"/>
        <w:numPr>
          <w:ilvl w:val="0"/>
          <w:numId w:val="4"/>
        </w:numPr>
        <w:suppressAutoHyphens/>
        <w:autoSpaceDN w:val="0"/>
        <w:spacing w:after="0" w:line="240" w:lineRule="auto"/>
        <w:ind w:left="357" w:hanging="357"/>
        <w:jc w:val="both"/>
        <w:textAlignment w:val="baseline"/>
        <w:rPr>
          <w:rFonts w:eastAsia="Calibri" w:cs="Times New Roman"/>
          <w:szCs w:val="24"/>
        </w:rPr>
      </w:pPr>
      <w:r w:rsidRPr="00634023">
        <w:rPr>
          <w:rFonts w:eastAsia="Calibri" w:cs="Times New Roman"/>
          <w:szCs w:val="24"/>
        </w:rPr>
        <w:t xml:space="preserve">Väetisega on lubatud anda põllumajanduskultuuridele aastas selline kasvuks vajalik kogus lämmastikku haritava maa ühe hektari kohta, mis on kehtestatud </w:t>
      </w:r>
      <w:hyperlink r:id="rId16" w:history="1">
        <w:r w:rsidRPr="00634023">
          <w:rPr>
            <w:rStyle w:val="Hyperlink"/>
            <w:rFonts w:eastAsia="Calibri" w:cs="Times New Roman"/>
            <w:szCs w:val="24"/>
          </w:rPr>
          <w:t>lämmastikku sisaldava väetise kasutamise nõuetes</w:t>
        </w:r>
      </w:hyperlink>
      <w:r w:rsidRPr="00634023">
        <w:rPr>
          <w:rFonts w:eastAsia="Calibri" w:cs="Times New Roman"/>
          <w:szCs w:val="24"/>
        </w:rPr>
        <w:t>:</w:t>
      </w:r>
    </w:p>
    <w:p w14:paraId="32993C62"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634023">
        <w:rPr>
          <w:rFonts w:eastAsia="Calibri" w:cs="Times New Roman"/>
          <w:szCs w:val="24"/>
        </w:rPr>
        <w:t>1) Lämmastikku sisaldava väetisega</w:t>
      </w:r>
      <w:r w:rsidRPr="004E2BD4">
        <w:rPr>
          <w:rFonts w:eastAsia="Calibri" w:cs="Times New Roman"/>
          <w:szCs w:val="24"/>
        </w:rPr>
        <w:t xml:space="preserve"> antava lämmastiku kogus ei tohi ületada kogust, mis on vajalik kasvatatava kultuuri planeeritava saagi saamiseks.</w:t>
      </w:r>
    </w:p>
    <w:p w14:paraId="3BAE445C"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4E2BD4">
        <w:rPr>
          <w:rFonts w:eastAsia="Calibri" w:cs="Times New Roman"/>
          <w:szCs w:val="24"/>
        </w:rPr>
        <w:t>2) Lämmastikku sisaldava väetisega väetamise planeerimisel ja väetamisel tuleb arvestada:</w:t>
      </w:r>
    </w:p>
    <w:p w14:paraId="27813F36"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4E2BD4">
        <w:rPr>
          <w:rFonts w:eastAsia="Calibri" w:cs="Times New Roman"/>
          <w:szCs w:val="24"/>
        </w:rPr>
        <w:t xml:space="preserve">  a) kasvatatava kultuuri ning selle planeeritava saagi saamiseks vajaliku lämmastiku tarvet;</w:t>
      </w:r>
    </w:p>
    <w:p w14:paraId="2462C087"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4E2BD4">
        <w:rPr>
          <w:rFonts w:eastAsia="Calibri" w:cs="Times New Roman"/>
          <w:szCs w:val="24"/>
        </w:rPr>
        <w:t xml:space="preserve">  b) eelkultuuri mõju järgneva kasvuaasta põhikultuuri lämmastikunormi planeerimisel;</w:t>
      </w:r>
    </w:p>
    <w:p w14:paraId="7B80C093"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4E2BD4">
        <w:rPr>
          <w:rFonts w:eastAsia="Calibri" w:cs="Times New Roman"/>
          <w:szCs w:val="24"/>
        </w:rPr>
        <w:t xml:space="preserve">  c) sõnniku järelmõju.</w:t>
      </w:r>
    </w:p>
    <w:p w14:paraId="1568B6D3" w14:textId="77777777" w:rsidR="004E2BD4" w:rsidRPr="004E2BD4" w:rsidRDefault="004E2BD4" w:rsidP="00634023">
      <w:pPr>
        <w:suppressAutoHyphens/>
        <w:autoSpaceDN w:val="0"/>
        <w:spacing w:after="0" w:line="240" w:lineRule="auto"/>
        <w:ind w:left="357"/>
        <w:jc w:val="both"/>
        <w:textAlignment w:val="baseline"/>
        <w:rPr>
          <w:rFonts w:eastAsia="Calibri" w:cs="Times New Roman"/>
          <w:szCs w:val="24"/>
        </w:rPr>
      </w:pPr>
      <w:r w:rsidRPr="004E2BD4">
        <w:rPr>
          <w:rFonts w:eastAsia="Calibri" w:cs="Times New Roman"/>
          <w:szCs w:val="24"/>
        </w:rPr>
        <w:t>3) Talinisu toiduks kasvatamise korral võib kvaliteedinõuete tagamiseks anda täiendavalt taimedele omastatavat lämmastikku järgmiselt: planeeritud saakide 2–4 t/ha puhul kuni 10 kg/ha, 5–7 t/ha puhul kuni 15 kg/ha ja 8–10 t/ha puhul kuni 20 kg/ha.</w:t>
      </w:r>
    </w:p>
    <w:p w14:paraId="7681ECEF" w14:textId="550562B1" w:rsidR="004E2BD4" w:rsidRPr="004E2BD4" w:rsidRDefault="00634023" w:rsidP="00634023">
      <w:pPr>
        <w:suppressAutoHyphens/>
        <w:autoSpaceDN w:val="0"/>
        <w:spacing w:after="0" w:line="240" w:lineRule="auto"/>
        <w:ind w:left="357"/>
        <w:jc w:val="both"/>
        <w:textAlignment w:val="baseline"/>
        <w:rPr>
          <w:rFonts w:eastAsia="Calibri" w:cs="Times New Roman"/>
          <w:szCs w:val="24"/>
        </w:rPr>
      </w:pPr>
      <w:r>
        <w:rPr>
          <w:rFonts w:eastAsia="Calibri" w:cs="Times New Roman"/>
          <w:szCs w:val="24"/>
        </w:rPr>
        <w:t xml:space="preserve">4) </w:t>
      </w:r>
      <w:r w:rsidR="004E2BD4" w:rsidRPr="004E2BD4">
        <w:rPr>
          <w:rFonts w:eastAsia="Calibri" w:cs="Times New Roman"/>
          <w:szCs w:val="24"/>
        </w:rPr>
        <w:t>Mineraallämmastiku kogused, mis on suuremad kui 100 kg hektarile, tuleb anda jaotatult.</w:t>
      </w:r>
    </w:p>
    <w:p w14:paraId="42A43E9B" w14:textId="7F189285" w:rsidR="004E2BD4" w:rsidRPr="00634023" w:rsidRDefault="004E2BD4" w:rsidP="00634023">
      <w:pPr>
        <w:pStyle w:val="ListParagraph"/>
        <w:numPr>
          <w:ilvl w:val="0"/>
          <w:numId w:val="4"/>
        </w:numPr>
        <w:suppressAutoHyphens/>
        <w:autoSpaceDN w:val="0"/>
        <w:spacing w:after="0" w:line="240" w:lineRule="auto"/>
        <w:ind w:left="357" w:hanging="357"/>
        <w:jc w:val="both"/>
        <w:textAlignment w:val="baseline"/>
        <w:rPr>
          <w:rFonts w:eastAsia="Calibri" w:cs="Times New Roman"/>
          <w:szCs w:val="24"/>
        </w:rPr>
      </w:pPr>
      <w:r w:rsidRPr="00634023">
        <w:rPr>
          <w:rFonts w:eastAsia="Calibri" w:cs="Times New Roman"/>
          <w:szCs w:val="24"/>
        </w:rPr>
        <w:t xml:space="preserve">Nitraaditundliku ala </w:t>
      </w:r>
      <w:r w:rsidRPr="00634023">
        <w:rPr>
          <w:rFonts w:eastAsia="Calibri" w:cs="Times New Roman"/>
          <w:b/>
          <w:bCs/>
          <w:szCs w:val="24"/>
        </w:rPr>
        <w:t>kaitsmata põhjaveega</w:t>
      </w:r>
      <w:r w:rsidRPr="00634023">
        <w:rPr>
          <w:rFonts w:eastAsia="Calibri" w:cs="Times New Roman"/>
          <w:szCs w:val="24"/>
        </w:rPr>
        <w:t xml:space="preserve"> </w:t>
      </w:r>
      <w:r w:rsidRPr="00634023">
        <w:rPr>
          <w:rFonts w:eastAsia="Calibri" w:cs="Times New Roman"/>
          <w:b/>
          <w:bCs/>
          <w:szCs w:val="24"/>
        </w:rPr>
        <w:t>aladel ja karstialal</w:t>
      </w:r>
      <w:r w:rsidRPr="00634023">
        <w:rPr>
          <w:rFonts w:eastAsia="Calibri" w:cs="Times New Roman"/>
          <w:szCs w:val="24"/>
        </w:rPr>
        <w:t xml:space="preserve"> ei tohi mineraalväetisega antav lämmastikukogus olla aastas üle 120 kg haritava maa ühe hektari kohta ning taliviljadele ja mitmeniitelistele rohumaadele korraga antav lämmastikukogus olla aastas üle 80 kg</w:t>
      </w:r>
      <w:r w:rsidR="00634023">
        <w:rPr>
          <w:rFonts w:eastAsia="Calibri" w:cs="Times New Roman"/>
          <w:szCs w:val="24"/>
        </w:rPr>
        <w:t xml:space="preserve"> haritava maa ühe hektari kohta.</w:t>
      </w:r>
    </w:p>
    <w:p w14:paraId="3202938E" w14:textId="77777777" w:rsidR="004E2BD4" w:rsidRPr="004E2BD4" w:rsidRDefault="004E2BD4" w:rsidP="004F552E">
      <w:pPr>
        <w:suppressAutoHyphens/>
        <w:autoSpaceDN w:val="0"/>
        <w:spacing w:after="0" w:line="240" w:lineRule="auto"/>
        <w:jc w:val="both"/>
        <w:textAlignment w:val="baseline"/>
        <w:rPr>
          <w:rFonts w:eastAsia="Calibri" w:cs="Times New Roman"/>
          <w:szCs w:val="24"/>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4E2BD4" w:rsidRPr="004E2BD4" w14:paraId="20EF6940"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80DC" w14:textId="77777777" w:rsidR="004E2BD4" w:rsidRPr="004E2BD4" w:rsidRDefault="004E2BD4" w:rsidP="00634023">
            <w:pPr>
              <w:autoSpaceDN w:val="0"/>
              <w:spacing w:after="0" w:line="240" w:lineRule="auto"/>
              <w:jc w:val="both"/>
              <w:textAlignment w:val="baseline"/>
              <w:rPr>
                <w:rFonts w:eastAsia="Calibri" w:cs="Times New Roman"/>
                <w:szCs w:val="24"/>
              </w:rPr>
            </w:pPr>
            <w:r w:rsidRPr="004E2BD4">
              <w:rPr>
                <w:rFonts w:eastAsia="Calibri" w:cs="Times New Roman"/>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E5C81" w14:textId="15A833D1" w:rsidR="004E2BD4" w:rsidRPr="00634023" w:rsidRDefault="004E2BD4" w:rsidP="00634023">
            <w:pPr>
              <w:autoSpaceDN w:val="0"/>
              <w:spacing w:after="0" w:line="240" w:lineRule="auto"/>
              <w:jc w:val="both"/>
              <w:textAlignment w:val="baseline"/>
              <w:rPr>
                <w:rFonts w:eastAsia="Times New Roman" w:cs="Times New Roman"/>
                <w:szCs w:val="24"/>
              </w:rPr>
            </w:pPr>
            <w:r w:rsidRPr="004E2BD4">
              <w:rPr>
                <w:rFonts w:eastAsia="Times New Roman" w:cs="Times New Roman"/>
                <w:b/>
                <w:szCs w:val="24"/>
              </w:rPr>
              <w:t>Koef. 0,3</w:t>
            </w:r>
            <w:r w:rsidR="008223D9">
              <w:rPr>
                <w:rFonts w:eastAsia="Times New Roman" w:cs="Times New Roman"/>
                <w:szCs w:val="24"/>
              </w:rPr>
              <w:t xml:space="preserve"> </w:t>
            </w:r>
            <w:r w:rsidR="00DD6020" w:rsidRPr="00F54CEA">
              <w:rPr>
                <w:rFonts w:eastAsia="Times New Roman" w:cs="Times New Roman"/>
                <w:i/>
                <w:szCs w:val="24"/>
              </w:rPr>
              <w:t>(</w:t>
            </w:r>
            <w:r w:rsidR="00DD6020" w:rsidRPr="00F54CEA">
              <w:rPr>
                <w:rFonts w:cstheme="minorHAnsi"/>
                <w:i/>
              </w:rPr>
              <w:t>mõju nõude eesmärgile oluline)</w:t>
            </w:r>
            <w:r w:rsidR="00DD6020">
              <w:rPr>
                <w:rFonts w:eastAsia="Times New Roman" w:cs="Times New Roman"/>
                <w:szCs w:val="24"/>
              </w:rPr>
              <w:t xml:space="preserve"> </w:t>
            </w:r>
            <w:r w:rsidR="00F54CEA">
              <w:rPr>
                <w:rFonts w:eastAsia="Times New Roman" w:cs="Times New Roman"/>
                <w:szCs w:val="24"/>
              </w:rPr>
              <w:t xml:space="preserve">– </w:t>
            </w:r>
            <w:r w:rsidRPr="004E2BD4">
              <w:rPr>
                <w:rFonts w:eastAsia="Times New Roman" w:cs="Times New Roman"/>
                <w:szCs w:val="24"/>
              </w:rPr>
              <w:t xml:space="preserve">esineb oht keskkonna reostuseks. </w:t>
            </w:r>
          </w:p>
        </w:tc>
      </w:tr>
      <w:tr w:rsidR="004E2BD4" w:rsidRPr="004E2BD4" w14:paraId="27EB98ED"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926C" w14:textId="77777777" w:rsidR="004E2BD4" w:rsidRPr="004E2BD4" w:rsidRDefault="004E2BD4" w:rsidP="00634023">
            <w:pPr>
              <w:autoSpaceDN w:val="0"/>
              <w:spacing w:after="0" w:line="240" w:lineRule="auto"/>
              <w:jc w:val="both"/>
              <w:textAlignment w:val="baseline"/>
              <w:rPr>
                <w:rFonts w:eastAsia="Calibri" w:cs="Times New Roman"/>
                <w:szCs w:val="24"/>
              </w:rPr>
            </w:pPr>
            <w:r w:rsidRPr="004E2BD4">
              <w:rPr>
                <w:rFonts w:eastAsia="Calibri" w:cs="Times New Roman"/>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EE85D" w14:textId="5C0E2310" w:rsidR="004E2BD4" w:rsidRPr="004E2BD4" w:rsidRDefault="004E2BD4" w:rsidP="00634023">
            <w:pPr>
              <w:autoSpaceDN w:val="0"/>
              <w:spacing w:after="0" w:line="240" w:lineRule="auto"/>
              <w:jc w:val="both"/>
              <w:textAlignment w:val="baseline"/>
              <w:rPr>
                <w:rFonts w:eastAsia="Calibri" w:cs="Times New Roman"/>
                <w:szCs w:val="24"/>
                <w:lang w:val="en-US"/>
              </w:rPr>
            </w:pPr>
            <w:r w:rsidRPr="004E2BD4">
              <w:rPr>
                <w:rFonts w:eastAsia="Calibri" w:cs="Times New Roman"/>
                <w:szCs w:val="24"/>
                <w:lang w:val="en-US"/>
              </w:rPr>
              <w:t xml:space="preserve">Määratakse </w:t>
            </w:r>
            <w:r w:rsidR="00F54CEA">
              <w:rPr>
                <w:rFonts w:eastAsia="Calibri" w:cs="Times New Roman"/>
                <w:szCs w:val="24"/>
                <w:lang w:val="en-US"/>
              </w:rPr>
              <w:t>vastavalt tingimuslikkuse KM 2 Nõue</w:t>
            </w:r>
            <w:r w:rsidRPr="004E2BD4">
              <w:rPr>
                <w:rFonts w:eastAsia="Calibri" w:cs="Times New Roman"/>
                <w:szCs w:val="24"/>
                <w:lang w:val="en-US"/>
              </w:rPr>
              <w:t xml:space="preserve"> 4 rikkumise</w:t>
            </w:r>
            <w:r w:rsidR="007D5024">
              <w:rPr>
                <w:rFonts w:eastAsia="Calibri" w:cs="Times New Roman"/>
                <w:szCs w:val="24"/>
                <w:lang w:val="en-US"/>
              </w:rPr>
              <w:t xml:space="preserve"> punktidele</w:t>
            </w:r>
            <w:r w:rsidRPr="004E2BD4">
              <w:rPr>
                <w:rFonts w:eastAsia="Calibri" w:cs="Times New Roman"/>
                <w:szCs w:val="24"/>
                <w:lang w:val="en-US"/>
              </w:rPr>
              <w:t>:</w:t>
            </w:r>
          </w:p>
          <w:p w14:paraId="1D551B4B" w14:textId="320084C5" w:rsidR="004E2BD4" w:rsidRPr="006075F2" w:rsidRDefault="0047199A" w:rsidP="00634023">
            <w:pPr>
              <w:widowControl w:val="0"/>
              <w:suppressAutoHyphens/>
              <w:autoSpaceDN w:val="0"/>
              <w:spacing w:after="0" w:line="240" w:lineRule="auto"/>
              <w:contextualSpacing/>
              <w:jc w:val="both"/>
              <w:textAlignment w:val="baseline"/>
              <w:rPr>
                <w:rFonts w:eastAsia="Calibri" w:cs="Times New Roman"/>
                <w:szCs w:val="24"/>
                <w:lang w:val="en-US"/>
              </w:rPr>
            </w:pPr>
            <w:r w:rsidRPr="006075F2">
              <w:rPr>
                <w:rFonts w:eastAsia="Calibri" w:cs="Times New Roman"/>
                <w:szCs w:val="24"/>
                <w:lang w:val="en-US"/>
              </w:rPr>
              <w:t>3</w:t>
            </w:r>
            <w:r w:rsidR="004E2BD4" w:rsidRPr="006075F2">
              <w:rPr>
                <w:rFonts w:eastAsia="Calibri" w:cs="Times New Roman"/>
                <w:szCs w:val="24"/>
                <w:lang w:val="en-US"/>
              </w:rPr>
              <w:t>-9 punkti</w:t>
            </w:r>
            <w:r w:rsidR="006075F2" w:rsidRPr="006075F2">
              <w:rPr>
                <w:rFonts w:eastAsia="Calibri" w:cs="Times New Roman"/>
                <w:szCs w:val="24"/>
                <w:lang w:val="en-US"/>
              </w:rPr>
              <w:t xml:space="preserve"> </w:t>
            </w:r>
            <w:r w:rsidR="004E2BD4" w:rsidRPr="006075F2">
              <w:rPr>
                <w:rFonts w:eastAsia="Calibri" w:cs="Times New Roman"/>
                <w:szCs w:val="24"/>
                <w:lang w:val="en-US"/>
              </w:rPr>
              <w:t xml:space="preserve">– 20% </w:t>
            </w:r>
          </w:p>
          <w:p w14:paraId="6504C81D" w14:textId="5FF5B6CD" w:rsidR="004E2BD4" w:rsidRPr="006075F2" w:rsidRDefault="004E2BD4" w:rsidP="00634023">
            <w:pPr>
              <w:widowControl w:val="0"/>
              <w:suppressAutoHyphens/>
              <w:autoSpaceDN w:val="0"/>
              <w:spacing w:after="0" w:line="240" w:lineRule="auto"/>
              <w:contextualSpacing/>
              <w:jc w:val="both"/>
              <w:textAlignment w:val="baseline"/>
              <w:rPr>
                <w:rFonts w:eastAsia="Calibri" w:cs="Times New Roman"/>
                <w:szCs w:val="24"/>
                <w:lang w:val="en-US"/>
              </w:rPr>
            </w:pPr>
            <w:r w:rsidRPr="006075F2">
              <w:rPr>
                <w:rFonts w:eastAsia="Calibri" w:cs="Times New Roman"/>
                <w:szCs w:val="24"/>
                <w:lang w:val="en-US"/>
              </w:rPr>
              <w:t>10-13 punkti</w:t>
            </w:r>
            <w:r w:rsidR="006075F2" w:rsidRPr="006075F2">
              <w:rPr>
                <w:rFonts w:eastAsia="Calibri" w:cs="Times New Roman"/>
                <w:szCs w:val="24"/>
                <w:lang w:val="en-US"/>
              </w:rPr>
              <w:t xml:space="preserve"> </w:t>
            </w:r>
            <w:r w:rsidRPr="006075F2">
              <w:rPr>
                <w:rFonts w:eastAsia="Calibri" w:cs="Times New Roman"/>
                <w:szCs w:val="24"/>
                <w:lang w:val="en-US"/>
              </w:rPr>
              <w:t>– 50%</w:t>
            </w:r>
          </w:p>
          <w:p w14:paraId="0EEFFDE3" w14:textId="3E0D3830" w:rsidR="004E2BD4" w:rsidRPr="004E2BD4" w:rsidRDefault="004E2BD4" w:rsidP="006075F2">
            <w:pPr>
              <w:widowControl w:val="0"/>
              <w:suppressAutoHyphens/>
              <w:autoSpaceDN w:val="0"/>
              <w:spacing w:after="0" w:line="240" w:lineRule="auto"/>
              <w:contextualSpacing/>
              <w:jc w:val="both"/>
              <w:textAlignment w:val="baseline"/>
              <w:rPr>
                <w:rFonts w:eastAsia="Calibri" w:cs="Times New Roman"/>
                <w:szCs w:val="24"/>
                <w:lang w:val="en-US"/>
              </w:rPr>
            </w:pPr>
            <w:r w:rsidRPr="006075F2">
              <w:rPr>
                <w:rFonts w:eastAsia="Calibri" w:cs="Times New Roman"/>
                <w:szCs w:val="24"/>
                <w:lang w:val="en-US"/>
              </w:rPr>
              <w:t>14-15 punkti</w:t>
            </w:r>
            <w:r w:rsidR="006075F2">
              <w:rPr>
                <w:rFonts w:eastAsia="Calibri" w:cs="Times New Roman"/>
                <w:szCs w:val="24"/>
                <w:lang w:val="en-US"/>
              </w:rPr>
              <w:t xml:space="preserve"> </w:t>
            </w:r>
            <w:r w:rsidRPr="006075F2">
              <w:rPr>
                <w:rFonts w:eastAsia="Calibri" w:cs="Times New Roman"/>
                <w:szCs w:val="24"/>
                <w:lang w:val="en-US"/>
              </w:rPr>
              <w:t>– 100%</w:t>
            </w:r>
          </w:p>
        </w:tc>
      </w:tr>
      <w:tr w:rsidR="004E2BD4" w:rsidRPr="004E2BD4" w14:paraId="4541229C"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7D10" w14:textId="77777777" w:rsidR="004E2BD4" w:rsidRPr="004E2BD4" w:rsidRDefault="004E2BD4" w:rsidP="00634023">
            <w:pPr>
              <w:autoSpaceDN w:val="0"/>
              <w:spacing w:after="0" w:line="240" w:lineRule="auto"/>
              <w:jc w:val="both"/>
              <w:textAlignment w:val="baseline"/>
              <w:rPr>
                <w:rFonts w:eastAsia="Calibri" w:cs="Times New Roman"/>
                <w:szCs w:val="24"/>
              </w:rPr>
            </w:pPr>
            <w:r w:rsidRPr="004E2BD4">
              <w:rPr>
                <w:rFonts w:eastAsia="Calibri" w:cs="Times New Roman"/>
                <w:szCs w:val="24"/>
              </w:rPr>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894CB" w14:textId="7379A67B" w:rsidR="004E2BD4" w:rsidRPr="004E2BD4" w:rsidRDefault="004E2BD4" w:rsidP="00634023">
            <w:pPr>
              <w:autoSpaceDN w:val="0"/>
              <w:spacing w:after="0" w:line="240" w:lineRule="auto"/>
              <w:jc w:val="both"/>
              <w:textAlignment w:val="baseline"/>
              <w:rPr>
                <w:rFonts w:eastAsia="Calibri" w:cs="Times New Roman"/>
                <w:szCs w:val="24"/>
              </w:rPr>
            </w:pPr>
            <w:r w:rsidRPr="004E2BD4">
              <w:rPr>
                <w:rFonts w:eastAsia="Times New Roman" w:cs="Times New Roman"/>
                <w:b/>
                <w:szCs w:val="24"/>
              </w:rPr>
              <w:t>Koef. 0,3</w:t>
            </w:r>
            <w:r w:rsidR="008223D9">
              <w:rPr>
                <w:rFonts w:eastAsia="Times New Roman" w:cs="Times New Roman"/>
                <w:szCs w:val="24"/>
              </w:rPr>
              <w:t xml:space="preserve"> </w:t>
            </w:r>
            <w:r w:rsidR="006075F2" w:rsidRPr="005A5C4A">
              <w:rPr>
                <w:i/>
              </w:rPr>
              <w:t>(</w:t>
            </w:r>
            <w:r w:rsidR="006075F2" w:rsidRPr="00193FBE">
              <w:rPr>
                <w:rFonts w:cstheme="minorHAnsi"/>
                <w:i/>
              </w:rPr>
              <w:t>mõju raskesti eemaldatav või mõju pikaajaline</w:t>
            </w:r>
            <w:r w:rsidR="006075F2" w:rsidRPr="005A5C4A">
              <w:rPr>
                <w:i/>
              </w:rPr>
              <w:t>)</w:t>
            </w:r>
            <w:r w:rsidR="006075F2">
              <w:rPr>
                <w:i/>
              </w:rPr>
              <w:t xml:space="preserve"> – </w:t>
            </w:r>
            <w:r w:rsidR="006075F2">
              <w:rPr>
                <w:rFonts w:eastAsia="Times New Roman" w:cs="Times New Roman"/>
                <w:szCs w:val="24"/>
              </w:rPr>
              <w:t>p</w:t>
            </w:r>
            <w:r w:rsidRPr="004E2BD4">
              <w:rPr>
                <w:rFonts w:eastAsia="Times New Roman" w:cs="Times New Roman"/>
                <w:szCs w:val="24"/>
              </w:rPr>
              <w:t>innavee ja põhjavee väetistega saastumisel, on hea veeseisundi taastumine pikaajaline protsess</w:t>
            </w:r>
            <w:r w:rsidR="000B6362">
              <w:rPr>
                <w:rFonts w:eastAsia="Times New Roman" w:cs="Times New Roman"/>
                <w:szCs w:val="24"/>
              </w:rPr>
              <w:t>.</w:t>
            </w:r>
          </w:p>
        </w:tc>
      </w:tr>
    </w:tbl>
    <w:p w14:paraId="6ED9A5F7" w14:textId="21110273" w:rsidR="004E2BD4" w:rsidRPr="00634023" w:rsidRDefault="00634023" w:rsidP="004F552E">
      <w:pPr>
        <w:spacing w:after="0" w:line="240" w:lineRule="auto"/>
        <w:rPr>
          <w:rFonts w:eastAsia="Times New Roman" w:cs="Times New Roman"/>
          <w:b/>
          <w:bCs/>
          <w:i/>
          <w:szCs w:val="24"/>
          <w:bdr w:val="none" w:sz="0" w:space="0" w:color="auto" w:frame="1"/>
          <w:lang w:eastAsia="et-EE"/>
        </w:rPr>
      </w:pPr>
      <w:r>
        <w:rPr>
          <w:rFonts w:eastAsia="Times New Roman" w:cs="Times New Roman"/>
          <w:b/>
          <w:bCs/>
          <w:i/>
          <w:szCs w:val="24"/>
          <w:bdr w:val="none" w:sz="0" w:space="0" w:color="auto" w:frame="1"/>
          <w:lang w:eastAsia="et-EE"/>
        </w:rPr>
        <w:t>Maksimaalne vähendamine</w:t>
      </w:r>
      <w:r w:rsidR="004E2BD4" w:rsidRPr="00634023">
        <w:rPr>
          <w:rFonts w:eastAsia="Times New Roman" w:cs="Times New Roman"/>
          <w:b/>
          <w:bCs/>
          <w:i/>
          <w:szCs w:val="24"/>
          <w:bdr w:val="none" w:sz="0" w:space="0" w:color="auto" w:frame="1"/>
          <w:lang w:eastAsia="et-EE"/>
        </w:rPr>
        <w:t xml:space="preserve"> esmasel rikkumisel on 9% toetussummast.</w:t>
      </w:r>
    </w:p>
    <w:p w14:paraId="2EC0F921" w14:textId="77777777" w:rsidR="004E2BD4" w:rsidRPr="004E2BD4" w:rsidRDefault="004E2BD4" w:rsidP="004F552E">
      <w:pPr>
        <w:spacing w:after="0" w:line="240" w:lineRule="auto"/>
        <w:rPr>
          <w:rFonts w:eastAsia="Times New Roman" w:cs="Times New Roman"/>
          <w:szCs w:val="24"/>
        </w:rPr>
      </w:pPr>
    </w:p>
    <w:p w14:paraId="1E65ED14" w14:textId="31ECC8CE" w:rsidR="00EB7018" w:rsidRPr="0039020C" w:rsidRDefault="00EB7018" w:rsidP="004F552E">
      <w:pPr>
        <w:pStyle w:val="ListParagraph"/>
        <w:spacing w:after="0" w:line="240" w:lineRule="auto"/>
        <w:ind w:left="3"/>
        <w:jc w:val="both"/>
        <w:rPr>
          <w:rFonts w:cstheme="minorHAnsi"/>
        </w:rPr>
      </w:pPr>
      <w:r w:rsidRPr="0039020C">
        <w:rPr>
          <w:rFonts w:cstheme="minorHAnsi"/>
          <w:u w:val="single"/>
          <w:lang w:eastAsia="et-EE"/>
        </w:rPr>
        <w:t>Ulatuse</w:t>
      </w:r>
      <w:r w:rsidRPr="0039020C">
        <w:rPr>
          <w:rFonts w:cstheme="minorHAnsi"/>
          <w:lang w:eastAsia="et-EE"/>
        </w:rPr>
        <w:t xml:space="preserve"> leidmise näide: </w:t>
      </w:r>
      <w:r w:rsidR="00A63311">
        <w:rPr>
          <w:rFonts w:cstheme="minorHAnsi"/>
          <w:lang w:eastAsia="et-EE"/>
        </w:rPr>
        <w:t>Tingimuslikkuse</w:t>
      </w:r>
      <w:r>
        <w:rPr>
          <w:rFonts w:cstheme="minorHAnsi"/>
          <w:lang w:eastAsia="et-EE"/>
        </w:rPr>
        <w:t xml:space="preserve"> </w:t>
      </w:r>
      <w:r w:rsidR="002656E4">
        <w:rPr>
          <w:rFonts w:cstheme="minorHAnsi"/>
          <w:lang w:eastAsia="et-EE"/>
        </w:rPr>
        <w:t>nõuete kontrollis on tuvastatud KM 2 Nõue 4 rikkumine. KeA on hinnanud tingimuslikkuse raames nõude rikkumist, mille punktisumma kokku on 6</w:t>
      </w:r>
      <w:r w:rsidRPr="0039020C">
        <w:rPr>
          <w:rFonts w:cstheme="minorHAnsi"/>
          <w:lang w:eastAsia="et-EE"/>
        </w:rPr>
        <w:t>.</w:t>
      </w:r>
      <w:r w:rsidR="00C7150C">
        <w:rPr>
          <w:rFonts w:cstheme="minorHAnsi"/>
          <w:lang w:eastAsia="et-EE"/>
        </w:rPr>
        <w:t xml:space="preserve">Ulatus on </w:t>
      </w:r>
      <w:r>
        <w:rPr>
          <w:rFonts w:cstheme="minorHAnsi"/>
          <w:lang w:eastAsia="et-EE"/>
        </w:rPr>
        <w:t>20%.</w:t>
      </w:r>
    </w:p>
    <w:p w14:paraId="4491E36A" w14:textId="77777777" w:rsidR="00495489" w:rsidRDefault="00495489" w:rsidP="004F552E">
      <w:pPr>
        <w:pStyle w:val="ListParagraph"/>
        <w:spacing w:after="0" w:line="240" w:lineRule="auto"/>
        <w:ind w:left="3"/>
        <w:jc w:val="both"/>
        <w:rPr>
          <w:rFonts w:cstheme="minorHAnsi"/>
          <w:u w:val="single"/>
          <w:lang w:eastAsia="et-EE"/>
        </w:rPr>
      </w:pPr>
    </w:p>
    <w:p w14:paraId="4744DCD3" w14:textId="02AA1613" w:rsidR="00EB7018" w:rsidRDefault="00EB7018" w:rsidP="004F552E">
      <w:pPr>
        <w:pStyle w:val="ListParagraph"/>
        <w:spacing w:after="0" w:line="240" w:lineRule="auto"/>
        <w:ind w:left="3"/>
        <w:jc w:val="both"/>
        <w:rPr>
          <w:rFonts w:cstheme="minorHAnsi"/>
          <w:lang w:eastAsia="et-EE"/>
        </w:rPr>
      </w:pPr>
      <w:r w:rsidRPr="0039020C">
        <w:rPr>
          <w:rFonts w:cstheme="minorHAnsi"/>
          <w:u w:val="single"/>
          <w:lang w:eastAsia="et-EE"/>
        </w:rPr>
        <w:t>Toetussumma vähendamine</w:t>
      </w:r>
      <w:r w:rsidRPr="0039020C">
        <w:rPr>
          <w:rFonts w:cstheme="minorHAnsi"/>
          <w:lang w:eastAsia="et-EE"/>
        </w:rPr>
        <w:t xml:space="preserve">: ulatuse % x raskuse koef x </w:t>
      </w:r>
      <w:r w:rsidR="008223D9">
        <w:rPr>
          <w:rFonts w:cstheme="minorHAnsi"/>
          <w:lang w:eastAsia="et-EE"/>
        </w:rPr>
        <w:t>püsivuse</w:t>
      </w:r>
      <w:r w:rsidR="004B262F">
        <w:rPr>
          <w:rFonts w:cstheme="minorHAnsi"/>
          <w:lang w:eastAsia="et-EE"/>
        </w:rPr>
        <w:t xml:space="preserve"> koef (</w:t>
      </w:r>
      <w:r w:rsidRPr="0039020C">
        <w:rPr>
          <w:rFonts w:cstheme="minorHAnsi"/>
          <w:lang w:eastAsia="et-EE"/>
        </w:rPr>
        <w:t>20</w:t>
      </w:r>
      <w:r w:rsidR="00783529">
        <w:rPr>
          <w:rFonts w:cstheme="minorHAnsi"/>
          <w:lang w:eastAsia="et-EE"/>
        </w:rPr>
        <w:t xml:space="preserve"> </w:t>
      </w:r>
      <w:r w:rsidRPr="0039020C">
        <w:rPr>
          <w:rFonts w:cstheme="minorHAnsi"/>
          <w:lang w:eastAsia="et-EE"/>
        </w:rPr>
        <w:t>x</w:t>
      </w:r>
      <w:r w:rsidR="00783529">
        <w:rPr>
          <w:rFonts w:cstheme="minorHAnsi"/>
          <w:lang w:eastAsia="et-EE"/>
        </w:rPr>
        <w:t xml:space="preserve"> </w:t>
      </w:r>
      <w:r w:rsidRPr="0039020C">
        <w:rPr>
          <w:rFonts w:cstheme="minorHAnsi"/>
          <w:lang w:eastAsia="et-EE"/>
        </w:rPr>
        <w:t>0,</w:t>
      </w:r>
      <w:r>
        <w:rPr>
          <w:rFonts w:cstheme="minorHAnsi"/>
          <w:lang w:eastAsia="et-EE"/>
        </w:rPr>
        <w:t>3</w:t>
      </w:r>
      <w:r w:rsidR="00783529">
        <w:rPr>
          <w:rFonts w:cstheme="minorHAnsi"/>
          <w:lang w:eastAsia="et-EE"/>
        </w:rPr>
        <w:t xml:space="preserve"> </w:t>
      </w:r>
      <w:r w:rsidRPr="0039020C">
        <w:rPr>
          <w:rFonts w:cstheme="minorHAnsi"/>
          <w:lang w:eastAsia="et-EE"/>
        </w:rPr>
        <w:t>x</w:t>
      </w:r>
      <w:r w:rsidR="00783529">
        <w:rPr>
          <w:rFonts w:cstheme="minorHAnsi"/>
          <w:lang w:eastAsia="et-EE"/>
        </w:rPr>
        <w:t xml:space="preserve"> </w:t>
      </w:r>
      <w:r w:rsidRPr="0039020C">
        <w:rPr>
          <w:rFonts w:cstheme="minorHAnsi"/>
          <w:lang w:eastAsia="et-EE"/>
        </w:rPr>
        <w:t>0,</w:t>
      </w:r>
      <w:r>
        <w:rPr>
          <w:rFonts w:cstheme="minorHAnsi"/>
          <w:lang w:eastAsia="et-EE"/>
        </w:rPr>
        <w:t>3</w:t>
      </w:r>
      <w:r w:rsidR="00783529">
        <w:rPr>
          <w:rFonts w:cstheme="minorHAnsi"/>
          <w:lang w:eastAsia="et-EE"/>
        </w:rPr>
        <w:t xml:space="preserve"> </w:t>
      </w:r>
      <w:r w:rsidRPr="0039020C">
        <w:rPr>
          <w:rFonts w:cstheme="minorHAnsi"/>
          <w:lang w:eastAsia="et-EE"/>
        </w:rPr>
        <w:t>=</w:t>
      </w:r>
      <w:r w:rsidR="00783529">
        <w:rPr>
          <w:rFonts w:cstheme="minorHAnsi"/>
          <w:lang w:eastAsia="et-EE"/>
        </w:rPr>
        <w:t xml:space="preserve"> </w:t>
      </w:r>
      <w:r>
        <w:rPr>
          <w:rFonts w:cstheme="minorHAnsi"/>
          <w:lang w:eastAsia="et-EE"/>
        </w:rPr>
        <w:t>1</w:t>
      </w:r>
      <w:r w:rsidRPr="0039020C">
        <w:rPr>
          <w:rFonts w:cstheme="minorHAnsi"/>
          <w:lang w:eastAsia="et-EE"/>
        </w:rPr>
        <w:t>,80%</w:t>
      </w:r>
      <w:r w:rsidR="004B262F">
        <w:rPr>
          <w:rFonts w:cstheme="minorHAnsi"/>
          <w:lang w:eastAsia="et-EE"/>
        </w:rPr>
        <w:t>)</w:t>
      </w:r>
      <w:r w:rsidRPr="0039020C">
        <w:rPr>
          <w:rFonts w:cstheme="minorHAnsi"/>
          <w:lang w:eastAsia="et-EE"/>
        </w:rPr>
        <w:t>.</w:t>
      </w:r>
    </w:p>
    <w:p w14:paraId="50F8E663" w14:textId="77777777" w:rsidR="004E2BD4" w:rsidRPr="005213DA" w:rsidRDefault="004E2BD4" w:rsidP="004F552E">
      <w:pPr>
        <w:spacing w:after="0" w:line="240" w:lineRule="auto"/>
        <w:jc w:val="both"/>
        <w:rPr>
          <w:rFonts w:eastAsia="Times New Roman" w:cs="Times New Roman"/>
          <w:color w:val="202020"/>
          <w:szCs w:val="24"/>
          <w:lang w:eastAsia="et-EE"/>
        </w:rPr>
      </w:pPr>
    </w:p>
    <w:bookmarkEnd w:id="1"/>
    <w:p w14:paraId="0009E244" w14:textId="315B5A71" w:rsidR="00866D95" w:rsidRDefault="008223D9" w:rsidP="00783529">
      <w:pPr>
        <w:spacing w:after="0" w:line="240" w:lineRule="auto"/>
        <w:jc w:val="both"/>
        <w:rPr>
          <w:rFonts w:eastAsia="Times New Roman" w:cs="Times New Roman"/>
          <w:b/>
          <w:color w:val="202020"/>
          <w:szCs w:val="24"/>
          <w:lang w:eastAsia="et-EE"/>
        </w:rPr>
      </w:pPr>
      <w:r>
        <w:rPr>
          <w:rFonts w:eastAsia="Times New Roman" w:cs="Times New Roman"/>
          <w:b/>
          <w:szCs w:val="24"/>
          <w:bdr w:val="none" w:sz="0" w:space="0" w:color="auto" w:frame="1"/>
          <w:lang w:eastAsia="et-EE"/>
        </w:rPr>
        <w:t xml:space="preserve">3. </w:t>
      </w:r>
      <w:r w:rsidR="00866D95" w:rsidRPr="008223D9">
        <w:rPr>
          <w:rFonts w:eastAsia="Times New Roman" w:cs="Times New Roman"/>
          <w:b/>
          <w:szCs w:val="24"/>
          <w:bdr w:val="none" w:sz="0" w:space="0" w:color="auto" w:frame="1"/>
          <w:lang w:eastAsia="et-EE"/>
        </w:rPr>
        <w:t xml:space="preserve">Taotleja </w:t>
      </w:r>
      <w:r w:rsidR="00866D95" w:rsidRPr="008223D9">
        <w:rPr>
          <w:rFonts w:eastAsia="Times New Roman" w:cs="Times New Roman"/>
          <w:b/>
          <w:color w:val="202020"/>
          <w:szCs w:val="24"/>
          <w:lang w:eastAsia="et-EE"/>
        </w:rPr>
        <w:t>täidab</w:t>
      </w:r>
      <w:r w:rsidR="00760146">
        <w:rPr>
          <w:rFonts w:eastAsia="Times New Roman" w:cs="Times New Roman"/>
          <w:b/>
          <w:color w:val="202020"/>
          <w:szCs w:val="24"/>
          <w:lang w:eastAsia="et-EE"/>
        </w:rPr>
        <w:t xml:space="preserve"> maaeluministri 21. detsembri 2022. a</w:t>
      </w:r>
      <w:r w:rsidR="00866D95" w:rsidRPr="008223D9">
        <w:rPr>
          <w:rFonts w:eastAsia="Times New Roman" w:cs="Times New Roman"/>
          <w:b/>
          <w:color w:val="202020"/>
          <w:szCs w:val="24"/>
          <w:lang w:eastAsia="et-EE"/>
        </w:rPr>
        <w:t xml:space="preserve"> määruse nr 68 „</w:t>
      </w:r>
      <w:hyperlink r:id="rId17" w:history="1">
        <w:r w:rsidR="00866D95" w:rsidRPr="008223D9">
          <w:rPr>
            <w:rStyle w:val="Hyperlink"/>
            <w:rFonts w:eastAsia="Times New Roman" w:cs="Times New Roman"/>
            <w:b/>
            <w:szCs w:val="24"/>
            <w:lang w:eastAsia="et-EE"/>
          </w:rPr>
          <w:t>Maa heas põllumajandus- ja keskkonnaseisundis hoidmise nõuded ning kohustuslikud majandamisnõuded</w:t>
        </w:r>
      </w:hyperlink>
      <w:r w:rsidR="00866D95" w:rsidRPr="008223D9">
        <w:rPr>
          <w:rFonts w:eastAsia="Times New Roman" w:cs="Times New Roman"/>
          <w:b/>
          <w:color w:val="202020"/>
          <w:szCs w:val="24"/>
          <w:lang w:eastAsia="et-EE"/>
        </w:rPr>
        <w:t>” lisas 1 esitatud kohustuslike majandamisnõuete 7 ja 8 nõudeid 1–4.</w:t>
      </w:r>
    </w:p>
    <w:p w14:paraId="2494722D" w14:textId="77777777" w:rsidR="00783529" w:rsidRPr="008223D9" w:rsidRDefault="00783529" w:rsidP="00783529">
      <w:pPr>
        <w:spacing w:after="0" w:line="240" w:lineRule="auto"/>
        <w:jc w:val="both"/>
        <w:rPr>
          <w:rFonts w:eastAsia="Times New Roman" w:cs="Times New Roman"/>
          <w:b/>
          <w:color w:val="202020"/>
          <w:szCs w:val="24"/>
          <w:lang w:eastAsia="et-EE"/>
        </w:rPr>
      </w:pPr>
    </w:p>
    <w:p w14:paraId="781CEE38" w14:textId="4E2AD8C6" w:rsidR="008223D9" w:rsidRDefault="008223D9" w:rsidP="00783529">
      <w:pPr>
        <w:spacing w:after="0" w:line="240" w:lineRule="auto"/>
        <w:jc w:val="both"/>
        <w:rPr>
          <w:rFonts w:eastAsia="Times New Roman" w:cs="Times New Roman"/>
          <w:color w:val="202020"/>
          <w:szCs w:val="24"/>
          <w:lang w:eastAsia="et-EE"/>
        </w:rPr>
      </w:pPr>
      <w:r w:rsidRPr="00EB7018">
        <w:rPr>
          <w:rFonts w:eastAsia="Times New Roman" w:cs="Times New Roman"/>
          <w:color w:val="202020"/>
          <w:szCs w:val="24"/>
          <w:lang w:eastAsia="et-EE"/>
        </w:rPr>
        <w:t>Nõuet</w:t>
      </w:r>
      <w:r w:rsidRPr="005213DA">
        <w:rPr>
          <w:rFonts w:eastAsia="Times New Roman" w:cs="Times New Roman"/>
          <w:color w:val="202020"/>
          <w:szCs w:val="24"/>
          <w:lang w:eastAsia="et-EE"/>
        </w:rPr>
        <w:t xml:space="preserve"> kontrollib </w:t>
      </w:r>
      <w:r>
        <w:rPr>
          <w:rFonts w:eastAsia="Times New Roman" w:cs="Times New Roman"/>
          <w:color w:val="202020"/>
          <w:szCs w:val="24"/>
          <w:lang w:eastAsia="et-EE"/>
        </w:rPr>
        <w:t>Põllumajandus-</w:t>
      </w:r>
      <w:r w:rsidR="00760146">
        <w:rPr>
          <w:rFonts w:eastAsia="Times New Roman" w:cs="Times New Roman"/>
          <w:color w:val="202020"/>
          <w:szCs w:val="24"/>
          <w:lang w:eastAsia="et-EE"/>
        </w:rPr>
        <w:t xml:space="preserve"> </w:t>
      </w:r>
      <w:r>
        <w:rPr>
          <w:rFonts w:eastAsia="Times New Roman" w:cs="Times New Roman"/>
          <w:color w:val="202020"/>
          <w:szCs w:val="24"/>
          <w:lang w:eastAsia="et-EE"/>
        </w:rPr>
        <w:t>ja Toidua</w:t>
      </w:r>
      <w:r w:rsidR="00760146">
        <w:rPr>
          <w:rFonts w:eastAsia="Times New Roman" w:cs="Times New Roman"/>
          <w:color w:val="202020"/>
          <w:szCs w:val="24"/>
          <w:lang w:eastAsia="et-EE"/>
        </w:rPr>
        <w:t>met (PTA) tingimuslikkuse</w:t>
      </w:r>
      <w:r>
        <w:rPr>
          <w:rFonts w:eastAsia="Times New Roman" w:cs="Times New Roman"/>
          <w:color w:val="202020"/>
          <w:szCs w:val="24"/>
          <w:lang w:eastAsia="et-EE"/>
        </w:rPr>
        <w:t xml:space="preserve"> sama nõude kontrollis</w:t>
      </w:r>
      <w:r w:rsidRPr="005213DA">
        <w:rPr>
          <w:rFonts w:eastAsia="Times New Roman" w:cs="Times New Roman"/>
          <w:color w:val="202020"/>
          <w:szCs w:val="24"/>
          <w:lang w:eastAsia="et-EE"/>
        </w:rPr>
        <w:t>.</w:t>
      </w:r>
      <w:r w:rsidRPr="004E2BD4">
        <w:rPr>
          <w:rFonts w:eastAsia="Times New Roman" w:cs="Times New Roman"/>
          <w:color w:val="202020"/>
          <w:szCs w:val="24"/>
          <w:lang w:eastAsia="et-EE"/>
        </w:rPr>
        <w:t xml:space="preserve"> </w:t>
      </w:r>
    </w:p>
    <w:p w14:paraId="356B5762" w14:textId="08EBD96D" w:rsidR="008223D9" w:rsidRPr="008223D9" w:rsidRDefault="008223D9" w:rsidP="00783529">
      <w:pPr>
        <w:spacing w:after="0" w:line="240" w:lineRule="auto"/>
        <w:jc w:val="both"/>
        <w:rPr>
          <w:rFonts w:eastAsia="Times New Roman" w:cs="Times New Roman"/>
          <w:color w:val="202020"/>
          <w:szCs w:val="24"/>
          <w:lang w:eastAsia="et-EE"/>
        </w:rPr>
      </w:pPr>
      <w:r w:rsidRPr="008223D9">
        <w:rPr>
          <w:rFonts w:eastAsia="Times New Roman" w:cs="Times New Roman"/>
          <w:color w:val="202020"/>
          <w:szCs w:val="24"/>
          <w:lang w:eastAsia="et-EE"/>
        </w:rPr>
        <w:t>Nõuet tuleb täita kogu põllumajanduslikus kasutuses oleval maal.</w:t>
      </w:r>
    </w:p>
    <w:p w14:paraId="56754FFB" w14:textId="77777777" w:rsidR="00760146" w:rsidRDefault="00760146" w:rsidP="00783529">
      <w:pPr>
        <w:spacing w:after="0" w:line="240" w:lineRule="auto"/>
        <w:jc w:val="both"/>
        <w:rPr>
          <w:rFonts w:eastAsia="Times New Roman" w:cs="Times New Roman"/>
          <w:szCs w:val="24"/>
        </w:rPr>
      </w:pPr>
    </w:p>
    <w:p w14:paraId="7204090D" w14:textId="1A109210" w:rsidR="008223D9" w:rsidRPr="008223D9" w:rsidRDefault="008223D9" w:rsidP="00783529">
      <w:pPr>
        <w:spacing w:after="0" w:line="240" w:lineRule="auto"/>
        <w:jc w:val="both"/>
        <w:rPr>
          <w:rFonts w:eastAsia="Times New Roman" w:cs="Times New Roman"/>
          <w:szCs w:val="24"/>
        </w:rPr>
      </w:pPr>
      <w:r w:rsidRPr="008223D9">
        <w:rPr>
          <w:rFonts w:eastAsia="Times New Roman" w:cs="Times New Roman"/>
          <w:szCs w:val="24"/>
        </w:rPr>
        <w:t xml:space="preserve">Nõue 1: </w:t>
      </w:r>
      <w:hyperlink r:id="rId18" w:history="1">
        <w:r w:rsidRPr="008223D9">
          <w:rPr>
            <w:rStyle w:val="Hyperlink"/>
            <w:rFonts w:eastAsia="Times New Roman" w:cs="Times New Roman"/>
            <w:szCs w:val="24"/>
          </w:rPr>
          <w:t>taimekaitseseaduse</w:t>
        </w:r>
      </w:hyperlink>
      <w:r w:rsidRPr="008223D9">
        <w:rPr>
          <w:rFonts w:eastAsia="Times New Roman" w:cs="Times New Roman"/>
          <w:szCs w:val="24"/>
        </w:rPr>
        <w:t xml:space="preserve"> § 78 lõige 1; põllumajandusministri 29. novembri 2011. a määruse nr 90 „</w:t>
      </w:r>
      <w:hyperlink r:id="rId19" w:history="1">
        <w:r w:rsidRPr="008223D9">
          <w:rPr>
            <w:rStyle w:val="Hyperlink"/>
            <w:rFonts w:eastAsia="Times New Roman" w:cs="Times New Roman"/>
            <w:szCs w:val="24"/>
          </w:rPr>
          <w:t>Taimekaitsevahendi kasutamise ja hoiukoha täpsemad nõuded</w:t>
        </w:r>
      </w:hyperlink>
      <w:r w:rsidRPr="008223D9">
        <w:rPr>
          <w:rFonts w:eastAsia="Times New Roman" w:cs="Times New Roman"/>
          <w:szCs w:val="24"/>
        </w:rPr>
        <w:t>“ § 4.</w:t>
      </w:r>
    </w:p>
    <w:p w14:paraId="1FDC33F5" w14:textId="09827272" w:rsidR="008223D9" w:rsidRPr="008223D9" w:rsidRDefault="008223D9" w:rsidP="00783529">
      <w:pPr>
        <w:spacing w:after="0" w:line="240" w:lineRule="auto"/>
        <w:jc w:val="both"/>
        <w:rPr>
          <w:rFonts w:eastAsia="Times New Roman" w:cs="Times New Roman"/>
          <w:szCs w:val="24"/>
        </w:rPr>
      </w:pPr>
      <w:r w:rsidRPr="008223D9">
        <w:rPr>
          <w:rFonts w:eastAsia="Times New Roman" w:cs="Times New Roman"/>
          <w:szCs w:val="24"/>
        </w:rPr>
        <w:t xml:space="preserve">Nõue 2: </w:t>
      </w:r>
      <w:hyperlink r:id="rId20" w:history="1">
        <w:r w:rsidRPr="008223D9">
          <w:rPr>
            <w:rStyle w:val="Hyperlink"/>
            <w:rFonts w:eastAsia="Times New Roman" w:cs="Times New Roman"/>
            <w:szCs w:val="24"/>
          </w:rPr>
          <w:t>taimekaitseseaduse</w:t>
        </w:r>
      </w:hyperlink>
      <w:r w:rsidRPr="008223D9">
        <w:rPr>
          <w:rFonts w:eastAsia="Times New Roman" w:cs="Times New Roman"/>
          <w:szCs w:val="24"/>
        </w:rPr>
        <w:t xml:space="preserve"> § 79 lõiked 1 ja 6, § 78</w:t>
      </w:r>
      <w:r w:rsidRPr="008223D9">
        <w:rPr>
          <w:rFonts w:eastAsia="Times New Roman" w:cs="Times New Roman"/>
          <w:szCs w:val="24"/>
          <w:vertAlign w:val="superscript"/>
        </w:rPr>
        <w:t>2</w:t>
      </w:r>
      <w:r w:rsidRPr="008223D9">
        <w:rPr>
          <w:rFonts w:eastAsia="Times New Roman" w:cs="Times New Roman"/>
          <w:szCs w:val="24"/>
        </w:rPr>
        <w:t xml:space="preserve"> lõige 1. </w:t>
      </w:r>
    </w:p>
    <w:p w14:paraId="5DC1F7C6" w14:textId="1502CFBE" w:rsidR="008223D9" w:rsidRPr="008223D9" w:rsidRDefault="008223D9" w:rsidP="00783529">
      <w:pPr>
        <w:spacing w:after="0" w:line="240" w:lineRule="auto"/>
        <w:jc w:val="both"/>
        <w:rPr>
          <w:rFonts w:eastAsia="Times New Roman" w:cs="Times New Roman"/>
          <w:szCs w:val="24"/>
        </w:rPr>
      </w:pPr>
      <w:r w:rsidRPr="008223D9">
        <w:rPr>
          <w:rFonts w:eastAsia="Times New Roman" w:cs="Times New Roman"/>
          <w:szCs w:val="24"/>
        </w:rPr>
        <w:t xml:space="preserve">Nõue 3: </w:t>
      </w:r>
      <w:hyperlink r:id="rId21" w:history="1">
        <w:r w:rsidRPr="008223D9">
          <w:rPr>
            <w:rStyle w:val="Hyperlink"/>
            <w:rFonts w:eastAsia="Times New Roman" w:cs="Times New Roman"/>
            <w:szCs w:val="24"/>
          </w:rPr>
          <w:t>taimekaitseseaduse</w:t>
        </w:r>
      </w:hyperlink>
      <w:r w:rsidRPr="008223D9">
        <w:rPr>
          <w:rFonts w:eastAsia="Times New Roman" w:cs="Times New Roman"/>
          <w:szCs w:val="24"/>
        </w:rPr>
        <w:t xml:space="preserve"> § 87 lõige 1.</w:t>
      </w:r>
    </w:p>
    <w:p w14:paraId="754B427D" w14:textId="2DE3D188" w:rsidR="008223D9" w:rsidRDefault="008223D9" w:rsidP="00783529">
      <w:pPr>
        <w:spacing w:after="0" w:line="240" w:lineRule="auto"/>
        <w:jc w:val="both"/>
        <w:rPr>
          <w:rFonts w:eastAsia="Times New Roman" w:cs="Times New Roman"/>
          <w:szCs w:val="24"/>
        </w:rPr>
      </w:pPr>
      <w:r w:rsidRPr="008223D9">
        <w:rPr>
          <w:rFonts w:eastAsia="Times New Roman" w:cs="Times New Roman"/>
          <w:szCs w:val="24"/>
        </w:rPr>
        <w:t xml:space="preserve">Nõue 4: </w:t>
      </w:r>
      <w:hyperlink r:id="rId22" w:history="1">
        <w:r w:rsidRPr="008223D9">
          <w:rPr>
            <w:rStyle w:val="Hyperlink"/>
            <w:rFonts w:eastAsia="Times New Roman" w:cs="Times New Roman"/>
            <w:szCs w:val="24"/>
          </w:rPr>
          <w:t>taimekaitseseaduse</w:t>
        </w:r>
      </w:hyperlink>
      <w:r w:rsidRPr="008223D9">
        <w:rPr>
          <w:rFonts w:eastAsia="Times New Roman" w:cs="Times New Roman"/>
          <w:szCs w:val="24"/>
        </w:rPr>
        <w:t xml:space="preserve"> § 84 lõiked 1, 1</w:t>
      </w:r>
      <w:r w:rsidRPr="008223D9">
        <w:rPr>
          <w:rFonts w:eastAsia="Times New Roman" w:cs="Times New Roman"/>
          <w:szCs w:val="24"/>
          <w:vertAlign w:val="superscript"/>
        </w:rPr>
        <w:t>1</w:t>
      </w:r>
      <w:r w:rsidRPr="008223D9">
        <w:rPr>
          <w:rFonts w:eastAsia="Times New Roman" w:cs="Times New Roman"/>
          <w:szCs w:val="24"/>
        </w:rPr>
        <w:t xml:space="preserve"> ja 2; põllumajandusministri 20. aprilli 2006. a määrus nr 49  „</w:t>
      </w:r>
      <w:hyperlink r:id="rId23" w:history="1">
        <w:r w:rsidRPr="008223D9">
          <w:rPr>
            <w:rStyle w:val="Hyperlink"/>
            <w:rFonts w:eastAsia="Times New Roman" w:cs="Times New Roman"/>
            <w:szCs w:val="24"/>
          </w:rPr>
          <w:t>Taimekaitseseadme kasutamise, puhastamise, hooldamise ning hoidmise ohutusnõuded</w:t>
        </w:r>
      </w:hyperlink>
      <w:r w:rsidRPr="008223D9">
        <w:rPr>
          <w:rFonts w:eastAsia="Times New Roman" w:cs="Times New Roman"/>
          <w:szCs w:val="24"/>
        </w:rPr>
        <w:t>“.</w:t>
      </w:r>
    </w:p>
    <w:p w14:paraId="78E4CE9A" w14:textId="77777777" w:rsidR="004B262F" w:rsidRPr="008223D9" w:rsidRDefault="004B262F" w:rsidP="00783529">
      <w:pPr>
        <w:spacing w:after="0" w:line="240" w:lineRule="auto"/>
        <w:jc w:val="both"/>
        <w:rPr>
          <w:rFonts w:eastAsia="Times New Roman" w:cs="Times New Roman"/>
          <w:szCs w:val="24"/>
        </w:rPr>
      </w:pPr>
    </w:p>
    <w:tbl>
      <w:tblPr>
        <w:tblW w:w="9064" w:type="dxa"/>
        <w:tblInd w:w="3" w:type="dxa"/>
        <w:tblCellMar>
          <w:left w:w="10" w:type="dxa"/>
          <w:right w:w="10" w:type="dxa"/>
        </w:tblCellMar>
        <w:tblLook w:val="0000" w:firstRow="0" w:lastRow="0" w:firstColumn="0" w:lastColumn="0" w:noHBand="0" w:noVBand="0"/>
      </w:tblPr>
      <w:tblGrid>
        <w:gridCol w:w="1239"/>
        <w:gridCol w:w="7825"/>
      </w:tblGrid>
      <w:tr w:rsidR="008223D9" w:rsidRPr="008223D9" w14:paraId="23AD35E9"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B443" w14:textId="77777777" w:rsidR="008223D9" w:rsidRPr="008223D9" w:rsidRDefault="008223D9" w:rsidP="00783529">
            <w:pPr>
              <w:autoSpaceDN w:val="0"/>
              <w:spacing w:after="0" w:line="240" w:lineRule="auto"/>
              <w:textAlignment w:val="baseline"/>
              <w:rPr>
                <w:rFonts w:eastAsia="Calibri" w:cs="Times New Roman"/>
                <w:szCs w:val="24"/>
              </w:rPr>
            </w:pPr>
            <w:r w:rsidRPr="008223D9">
              <w:rPr>
                <w:rFonts w:eastAsia="Calibri" w:cs="Times New Roman"/>
                <w:szCs w:val="24"/>
              </w:rPr>
              <w:t>RASKUS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C7BFB" w14:textId="375CC737" w:rsidR="008223D9" w:rsidRPr="00783529" w:rsidRDefault="008223D9" w:rsidP="00760146">
            <w:pPr>
              <w:autoSpaceDN w:val="0"/>
              <w:spacing w:after="0" w:line="240" w:lineRule="auto"/>
              <w:jc w:val="both"/>
              <w:textAlignment w:val="baseline"/>
              <w:rPr>
                <w:rFonts w:eastAsia="Times New Roman" w:cs="Times New Roman"/>
                <w:szCs w:val="24"/>
              </w:rPr>
            </w:pPr>
            <w:r w:rsidRPr="008223D9">
              <w:rPr>
                <w:rFonts w:eastAsia="Times New Roman" w:cs="Times New Roman"/>
                <w:b/>
                <w:szCs w:val="24"/>
              </w:rPr>
              <w:t>Koef. 1,0</w:t>
            </w:r>
            <w:r>
              <w:rPr>
                <w:rFonts w:eastAsia="Times New Roman" w:cs="Times New Roman"/>
                <w:b/>
                <w:szCs w:val="24"/>
              </w:rPr>
              <w:t xml:space="preserve"> </w:t>
            </w:r>
            <w:r w:rsidR="00760146" w:rsidRPr="00C74E65">
              <w:rPr>
                <w:i/>
                <w:iCs/>
              </w:rPr>
              <w:t>(</w:t>
            </w:r>
            <w:r w:rsidR="00760146" w:rsidRPr="00C74E65">
              <w:rPr>
                <w:rFonts w:cstheme="minorHAnsi"/>
                <w:i/>
                <w:iCs/>
              </w:rPr>
              <w:t>mõju nõude eesmärgile väga oluline</w:t>
            </w:r>
            <w:r w:rsidR="00760146" w:rsidRPr="00C74E65">
              <w:rPr>
                <w:i/>
                <w:iCs/>
              </w:rPr>
              <w:t>)</w:t>
            </w:r>
            <w:r w:rsidR="00760146">
              <w:t xml:space="preserve"> – </w:t>
            </w:r>
            <w:r w:rsidR="00760146">
              <w:rPr>
                <w:rFonts w:eastAsia="Times New Roman" w:cs="Times New Roman"/>
                <w:szCs w:val="24"/>
              </w:rPr>
              <w:t>n</w:t>
            </w:r>
            <w:r w:rsidRPr="008223D9">
              <w:rPr>
                <w:rFonts w:eastAsia="Times New Roman" w:cs="Times New Roman"/>
                <w:szCs w:val="24"/>
              </w:rPr>
              <w:t xml:space="preserve">õuetele mittevastavate taimekaitsevahendite kasutamise korral esineb oht loomade/lindude </w:t>
            </w:r>
            <w:r w:rsidR="00783529">
              <w:rPr>
                <w:rFonts w:eastAsia="Times New Roman" w:cs="Times New Roman"/>
                <w:szCs w:val="24"/>
              </w:rPr>
              <w:t xml:space="preserve">elule ja keskkonna reostuseks. </w:t>
            </w:r>
          </w:p>
        </w:tc>
      </w:tr>
      <w:tr w:rsidR="008223D9" w:rsidRPr="008223D9" w14:paraId="15090B57"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EA6F" w14:textId="77777777" w:rsidR="008223D9" w:rsidRPr="008223D9" w:rsidRDefault="008223D9" w:rsidP="00783529">
            <w:pPr>
              <w:autoSpaceDN w:val="0"/>
              <w:spacing w:after="0" w:line="240" w:lineRule="auto"/>
              <w:textAlignment w:val="baseline"/>
              <w:rPr>
                <w:rFonts w:eastAsia="Calibri" w:cs="Times New Roman"/>
                <w:szCs w:val="24"/>
              </w:rPr>
            </w:pPr>
            <w:r w:rsidRPr="008223D9">
              <w:rPr>
                <w:rFonts w:eastAsia="Calibri" w:cs="Times New Roman"/>
                <w:szCs w:val="24"/>
              </w:rPr>
              <w:t>ULATUS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8667" w14:textId="192458CB" w:rsidR="008223D9" w:rsidRPr="007D5024" w:rsidRDefault="008223D9" w:rsidP="00760146">
            <w:pPr>
              <w:autoSpaceDN w:val="0"/>
              <w:spacing w:after="0" w:line="240" w:lineRule="auto"/>
              <w:jc w:val="both"/>
              <w:textAlignment w:val="baseline"/>
              <w:rPr>
                <w:rFonts w:eastAsia="Calibri" w:cs="Times New Roman"/>
                <w:szCs w:val="24"/>
              </w:rPr>
            </w:pPr>
            <w:r w:rsidRPr="007D5024">
              <w:rPr>
                <w:rFonts w:eastAsia="Calibri" w:cs="Times New Roman"/>
                <w:szCs w:val="24"/>
              </w:rPr>
              <w:t>Määratakse vasta</w:t>
            </w:r>
            <w:r w:rsidR="007D5024" w:rsidRPr="007D5024">
              <w:rPr>
                <w:rFonts w:eastAsia="Calibri" w:cs="Times New Roman"/>
                <w:szCs w:val="24"/>
              </w:rPr>
              <w:t>valt tingimuslikkuse KM 7 ja 8 Nõue</w:t>
            </w:r>
            <w:r w:rsidRPr="007D5024">
              <w:rPr>
                <w:rFonts w:eastAsia="Calibri" w:cs="Times New Roman"/>
                <w:szCs w:val="24"/>
              </w:rPr>
              <w:t xml:space="preserve"> 1-4 rikkumise </w:t>
            </w:r>
            <w:r w:rsidR="00722902" w:rsidRPr="007D5024">
              <w:rPr>
                <w:rFonts w:eastAsia="Calibri" w:cs="Times New Roman"/>
                <w:szCs w:val="24"/>
              </w:rPr>
              <w:t xml:space="preserve">punktidele </w:t>
            </w:r>
            <w:r w:rsidRPr="007D5024">
              <w:rPr>
                <w:rFonts w:eastAsia="Calibri" w:cs="Times New Roman"/>
                <w:szCs w:val="24"/>
              </w:rPr>
              <w:t>ja arvesse võetakse maatriks, millel on suurim punktide arv:</w:t>
            </w:r>
          </w:p>
          <w:p w14:paraId="286814B5" w14:textId="746E8AC9" w:rsidR="008223D9" w:rsidRPr="007D5024" w:rsidRDefault="008223D9" w:rsidP="00760146">
            <w:pPr>
              <w:widowControl w:val="0"/>
              <w:suppressAutoHyphens/>
              <w:autoSpaceDN w:val="0"/>
              <w:spacing w:after="0" w:line="240" w:lineRule="auto"/>
              <w:contextualSpacing/>
              <w:jc w:val="both"/>
              <w:textAlignment w:val="baseline"/>
              <w:rPr>
                <w:rFonts w:eastAsia="Calibri" w:cs="Times New Roman"/>
                <w:szCs w:val="24"/>
              </w:rPr>
            </w:pPr>
            <w:r w:rsidRPr="007D5024">
              <w:rPr>
                <w:rFonts w:eastAsia="Calibri" w:cs="Times New Roman"/>
                <w:szCs w:val="24"/>
              </w:rPr>
              <w:t>3-4 punkti</w:t>
            </w:r>
            <w:r w:rsidR="007D5024">
              <w:rPr>
                <w:rFonts w:eastAsia="Calibri" w:cs="Times New Roman"/>
                <w:szCs w:val="24"/>
              </w:rPr>
              <w:t xml:space="preserve"> </w:t>
            </w:r>
            <w:r w:rsidRPr="007D5024">
              <w:rPr>
                <w:rFonts w:eastAsia="Calibri" w:cs="Times New Roman"/>
                <w:szCs w:val="24"/>
              </w:rPr>
              <w:t>– 10%</w:t>
            </w:r>
          </w:p>
          <w:p w14:paraId="3BEF1DD3" w14:textId="4FCF24AC" w:rsidR="008223D9" w:rsidRPr="007D5024" w:rsidRDefault="008223D9" w:rsidP="00760146">
            <w:pPr>
              <w:widowControl w:val="0"/>
              <w:suppressAutoHyphens/>
              <w:autoSpaceDN w:val="0"/>
              <w:spacing w:after="0" w:line="240" w:lineRule="auto"/>
              <w:contextualSpacing/>
              <w:jc w:val="both"/>
              <w:textAlignment w:val="baseline"/>
              <w:rPr>
                <w:rFonts w:eastAsia="Calibri" w:cs="Times New Roman"/>
                <w:szCs w:val="24"/>
              </w:rPr>
            </w:pPr>
            <w:r w:rsidRPr="007D5024">
              <w:rPr>
                <w:rFonts w:eastAsia="Calibri" w:cs="Times New Roman"/>
                <w:szCs w:val="24"/>
              </w:rPr>
              <w:t>5-9 punkti</w:t>
            </w:r>
            <w:r w:rsidR="007D5024">
              <w:rPr>
                <w:rFonts w:eastAsia="Calibri" w:cs="Times New Roman"/>
                <w:szCs w:val="24"/>
              </w:rPr>
              <w:t xml:space="preserve"> </w:t>
            </w:r>
            <w:r w:rsidRPr="007D5024">
              <w:rPr>
                <w:rFonts w:eastAsia="Calibri" w:cs="Times New Roman"/>
                <w:szCs w:val="24"/>
              </w:rPr>
              <w:t>– 30%</w:t>
            </w:r>
          </w:p>
          <w:p w14:paraId="5F57F8B9" w14:textId="58BECACD" w:rsidR="008223D9" w:rsidRPr="007D5024" w:rsidRDefault="008223D9" w:rsidP="00760146">
            <w:pPr>
              <w:widowControl w:val="0"/>
              <w:suppressAutoHyphens/>
              <w:autoSpaceDN w:val="0"/>
              <w:spacing w:after="0" w:line="240" w:lineRule="auto"/>
              <w:contextualSpacing/>
              <w:jc w:val="both"/>
              <w:textAlignment w:val="baseline"/>
              <w:rPr>
                <w:rFonts w:eastAsia="Calibri" w:cs="Times New Roman"/>
                <w:szCs w:val="24"/>
              </w:rPr>
            </w:pPr>
            <w:r w:rsidRPr="007D5024">
              <w:rPr>
                <w:rFonts w:eastAsia="Calibri" w:cs="Times New Roman"/>
                <w:szCs w:val="24"/>
              </w:rPr>
              <w:t>10-13 punkti</w:t>
            </w:r>
            <w:r w:rsidR="007D5024">
              <w:rPr>
                <w:rFonts w:eastAsia="Calibri" w:cs="Times New Roman"/>
                <w:szCs w:val="24"/>
              </w:rPr>
              <w:t xml:space="preserve"> </w:t>
            </w:r>
            <w:r w:rsidRPr="007D5024">
              <w:rPr>
                <w:rFonts w:eastAsia="Calibri" w:cs="Times New Roman"/>
                <w:szCs w:val="24"/>
              </w:rPr>
              <w:t>– 50%</w:t>
            </w:r>
          </w:p>
          <w:p w14:paraId="57DB5998" w14:textId="2A76FF07" w:rsidR="008223D9" w:rsidRPr="008223D9" w:rsidRDefault="008223D9" w:rsidP="00760146">
            <w:pPr>
              <w:widowControl w:val="0"/>
              <w:suppressAutoHyphens/>
              <w:autoSpaceDN w:val="0"/>
              <w:spacing w:after="0" w:line="240" w:lineRule="auto"/>
              <w:contextualSpacing/>
              <w:jc w:val="both"/>
              <w:textAlignment w:val="baseline"/>
              <w:rPr>
                <w:rFonts w:eastAsia="Calibri" w:cs="Times New Roman"/>
                <w:szCs w:val="24"/>
                <w:lang w:val="en-US"/>
              </w:rPr>
            </w:pPr>
            <w:r w:rsidRPr="007D5024">
              <w:rPr>
                <w:rFonts w:eastAsia="Calibri" w:cs="Times New Roman"/>
                <w:szCs w:val="24"/>
              </w:rPr>
              <w:t>14-15 punkti</w:t>
            </w:r>
            <w:r w:rsidR="007D5024">
              <w:rPr>
                <w:rFonts w:eastAsia="Calibri" w:cs="Times New Roman"/>
                <w:szCs w:val="24"/>
              </w:rPr>
              <w:t xml:space="preserve"> </w:t>
            </w:r>
            <w:r w:rsidRPr="007D5024">
              <w:rPr>
                <w:rFonts w:eastAsia="Calibri" w:cs="Times New Roman"/>
                <w:szCs w:val="24"/>
              </w:rPr>
              <w:t>– 100%</w:t>
            </w:r>
          </w:p>
        </w:tc>
      </w:tr>
      <w:tr w:rsidR="008223D9" w:rsidRPr="008223D9" w14:paraId="6A9BBB7A" w14:textId="77777777" w:rsidTr="004B262F">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CA65" w14:textId="77777777" w:rsidR="008223D9" w:rsidRPr="008223D9" w:rsidRDefault="008223D9" w:rsidP="00783529">
            <w:pPr>
              <w:autoSpaceDN w:val="0"/>
              <w:spacing w:after="0" w:line="240" w:lineRule="auto"/>
              <w:textAlignment w:val="baseline"/>
              <w:rPr>
                <w:rFonts w:eastAsia="Calibri" w:cs="Times New Roman"/>
                <w:szCs w:val="24"/>
              </w:rPr>
            </w:pPr>
            <w:r w:rsidRPr="008223D9">
              <w:rPr>
                <w:rFonts w:eastAsia="Calibri" w:cs="Times New Roman"/>
                <w:szCs w:val="24"/>
              </w:rPr>
              <w:t>PÜSIVUS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4A9A" w14:textId="41CD9393" w:rsidR="008223D9" w:rsidRPr="008223D9" w:rsidRDefault="008223D9" w:rsidP="007D5024">
            <w:pPr>
              <w:autoSpaceDN w:val="0"/>
              <w:spacing w:after="0" w:line="240" w:lineRule="auto"/>
              <w:jc w:val="both"/>
              <w:textAlignment w:val="baseline"/>
              <w:rPr>
                <w:rFonts w:eastAsia="Calibri" w:cs="Times New Roman"/>
                <w:szCs w:val="24"/>
              </w:rPr>
            </w:pPr>
            <w:r w:rsidRPr="008223D9">
              <w:rPr>
                <w:rFonts w:eastAsia="Times New Roman" w:cs="Times New Roman"/>
                <w:b/>
                <w:szCs w:val="24"/>
              </w:rPr>
              <w:t>Koef. 0,3</w:t>
            </w:r>
            <w:r w:rsidR="00C34A4A">
              <w:rPr>
                <w:rFonts w:eastAsia="Times New Roman" w:cs="Times New Roman"/>
                <w:szCs w:val="24"/>
              </w:rPr>
              <w:t xml:space="preserve"> </w:t>
            </w:r>
            <w:r w:rsidR="007D5024" w:rsidRPr="0078380D">
              <w:rPr>
                <w:i/>
              </w:rPr>
              <w:t>(</w:t>
            </w:r>
            <w:r w:rsidR="007D5024" w:rsidRPr="00193FBE">
              <w:rPr>
                <w:rFonts w:cstheme="minorHAnsi"/>
                <w:i/>
              </w:rPr>
              <w:t>mõju raskesti eemaldatav või mõju pikaajaline</w:t>
            </w:r>
            <w:r w:rsidR="007D5024" w:rsidRPr="0078380D">
              <w:rPr>
                <w:i/>
              </w:rPr>
              <w:t>)</w:t>
            </w:r>
            <w:r w:rsidR="007D5024">
              <w:rPr>
                <w:i/>
              </w:rPr>
              <w:t xml:space="preserve"> – </w:t>
            </w:r>
            <w:r w:rsidR="00C34A4A">
              <w:rPr>
                <w:rFonts w:eastAsia="Times New Roman" w:cs="Times New Roman"/>
                <w:szCs w:val="24"/>
              </w:rPr>
              <w:t>K</w:t>
            </w:r>
            <w:r w:rsidRPr="008223D9">
              <w:rPr>
                <w:rFonts w:eastAsia="Times New Roman" w:cs="Times New Roman"/>
                <w:szCs w:val="24"/>
              </w:rPr>
              <w:t>eskkonna taimekaitsevahenditega saastumisel, on hea keskkonnaseisundi taastumine pikaajaline protsess</w:t>
            </w:r>
            <w:r w:rsidR="00D87C58">
              <w:rPr>
                <w:rFonts w:eastAsia="Times New Roman" w:cs="Times New Roman"/>
                <w:szCs w:val="24"/>
              </w:rPr>
              <w:t>.</w:t>
            </w:r>
          </w:p>
        </w:tc>
      </w:tr>
    </w:tbl>
    <w:p w14:paraId="737426BC" w14:textId="5A2CE409" w:rsidR="008223D9" w:rsidRPr="0068545E" w:rsidRDefault="0068545E" w:rsidP="00783529">
      <w:pPr>
        <w:spacing w:after="0" w:line="240" w:lineRule="auto"/>
        <w:rPr>
          <w:rFonts w:eastAsia="Times New Roman" w:cs="Times New Roman"/>
          <w:b/>
          <w:bCs/>
          <w:i/>
          <w:szCs w:val="24"/>
          <w:bdr w:val="none" w:sz="0" w:space="0" w:color="auto" w:frame="1"/>
          <w:lang w:eastAsia="et-EE"/>
        </w:rPr>
      </w:pPr>
      <w:r w:rsidRPr="0068545E">
        <w:rPr>
          <w:rFonts w:eastAsia="Times New Roman" w:cs="Times New Roman"/>
          <w:b/>
          <w:bCs/>
          <w:i/>
          <w:szCs w:val="24"/>
          <w:bdr w:val="none" w:sz="0" w:space="0" w:color="auto" w:frame="1"/>
          <w:lang w:eastAsia="et-EE"/>
        </w:rPr>
        <w:t>Maksimaalne vähendamine</w:t>
      </w:r>
      <w:r w:rsidR="008223D9" w:rsidRPr="0068545E">
        <w:rPr>
          <w:rFonts w:eastAsia="Times New Roman" w:cs="Times New Roman"/>
          <w:b/>
          <w:bCs/>
          <w:i/>
          <w:szCs w:val="24"/>
          <w:bdr w:val="none" w:sz="0" w:space="0" w:color="auto" w:frame="1"/>
          <w:lang w:eastAsia="et-EE"/>
        </w:rPr>
        <w:t xml:space="preserve"> esmasel rikkumisel on 30% toetussummast.</w:t>
      </w:r>
    </w:p>
    <w:p w14:paraId="27B81574" w14:textId="77777777" w:rsidR="008223D9" w:rsidRPr="008223D9" w:rsidRDefault="008223D9" w:rsidP="00783529">
      <w:pPr>
        <w:spacing w:after="0" w:line="240" w:lineRule="auto"/>
        <w:rPr>
          <w:rFonts w:eastAsia="Times New Roman" w:cs="Times New Roman"/>
          <w:bCs/>
          <w:i/>
          <w:szCs w:val="24"/>
          <w:bdr w:val="none" w:sz="0" w:space="0" w:color="auto" w:frame="1"/>
          <w:lang w:eastAsia="et-EE"/>
        </w:rPr>
      </w:pPr>
    </w:p>
    <w:p w14:paraId="1EDF625B" w14:textId="46566E49" w:rsidR="008223D9" w:rsidRPr="0039020C" w:rsidRDefault="008223D9" w:rsidP="00783529">
      <w:pPr>
        <w:pStyle w:val="ListParagraph"/>
        <w:spacing w:after="0" w:line="240" w:lineRule="auto"/>
        <w:ind w:left="3"/>
        <w:jc w:val="both"/>
        <w:rPr>
          <w:rFonts w:cstheme="minorHAnsi"/>
        </w:rPr>
      </w:pPr>
      <w:r w:rsidRPr="0039020C">
        <w:rPr>
          <w:rFonts w:cstheme="minorHAnsi"/>
          <w:u w:val="single"/>
          <w:lang w:eastAsia="et-EE"/>
        </w:rPr>
        <w:t>Ulatuse</w:t>
      </w:r>
      <w:r w:rsidRPr="0039020C">
        <w:rPr>
          <w:rFonts w:cstheme="minorHAnsi"/>
          <w:lang w:eastAsia="et-EE"/>
        </w:rPr>
        <w:t xml:space="preserve"> leidmise näide: </w:t>
      </w:r>
      <w:r w:rsidR="007B3CF0">
        <w:rPr>
          <w:rFonts w:cstheme="minorHAnsi"/>
          <w:lang w:eastAsia="et-EE"/>
        </w:rPr>
        <w:t>Tingimuslikkuse nõuete kontrollis on tuvastatud KM 7 ja 8 Nõue 1 rikkumine ja Nõue 4 rikkumine. M</w:t>
      </w:r>
      <w:r>
        <w:rPr>
          <w:rFonts w:cstheme="minorHAnsi"/>
          <w:lang w:eastAsia="et-EE"/>
        </w:rPr>
        <w:t xml:space="preserve">itme </w:t>
      </w:r>
      <w:r w:rsidR="007B3CF0">
        <w:rPr>
          <w:rFonts w:cstheme="minorHAnsi"/>
          <w:lang w:eastAsia="et-EE"/>
        </w:rPr>
        <w:t xml:space="preserve">nõude rikkumise </w:t>
      </w:r>
      <w:r>
        <w:rPr>
          <w:rFonts w:cstheme="minorHAnsi"/>
          <w:lang w:eastAsia="et-EE"/>
        </w:rPr>
        <w:t>korral,</w:t>
      </w:r>
      <w:r w:rsidR="007B3CF0">
        <w:rPr>
          <w:rFonts w:cstheme="minorHAnsi"/>
          <w:lang w:eastAsia="et-EE"/>
        </w:rPr>
        <w:t xml:space="preserve"> võetakse</w:t>
      </w:r>
      <w:r>
        <w:rPr>
          <w:rFonts w:cstheme="minorHAnsi"/>
          <w:lang w:eastAsia="et-EE"/>
        </w:rPr>
        <w:t xml:space="preserve"> ulatuse leidmisel aluseks maatriks, milles punktide arv kokku on suurim</w:t>
      </w:r>
      <w:r w:rsidR="007B3CF0">
        <w:rPr>
          <w:rFonts w:cstheme="minorHAnsi"/>
          <w:lang w:eastAsia="et-EE"/>
        </w:rPr>
        <w:t>. PTA on hinnanud tingimuslikkuse raames Nõue 1 rikkumist punktisummaga 4 ja Nõue 4 rikkumist punktisummaga 6</w:t>
      </w:r>
      <w:r w:rsidR="00892755">
        <w:rPr>
          <w:rFonts w:cstheme="minorHAnsi"/>
          <w:lang w:eastAsia="et-EE"/>
        </w:rPr>
        <w:t>.</w:t>
      </w:r>
      <w:r w:rsidR="007B3CF0">
        <w:rPr>
          <w:rFonts w:cstheme="minorHAnsi"/>
          <w:lang w:eastAsia="et-EE"/>
        </w:rPr>
        <w:t xml:space="preserve"> Kuna arvesse võetakse suurima punktisummaga maatriks, on ulatus 30%.</w:t>
      </w:r>
    </w:p>
    <w:p w14:paraId="5744B434" w14:textId="77777777" w:rsidR="007B3CF0" w:rsidRDefault="007B3CF0" w:rsidP="00783529">
      <w:pPr>
        <w:spacing w:after="0" w:line="240" w:lineRule="auto"/>
        <w:jc w:val="both"/>
        <w:rPr>
          <w:rFonts w:cstheme="minorHAnsi"/>
          <w:u w:val="single"/>
          <w:lang w:eastAsia="et-EE"/>
        </w:rPr>
      </w:pPr>
    </w:p>
    <w:p w14:paraId="49DEBC20" w14:textId="34AE810A" w:rsidR="00866D95" w:rsidRDefault="008223D9" w:rsidP="00783529">
      <w:pPr>
        <w:spacing w:after="0" w:line="240" w:lineRule="auto"/>
        <w:jc w:val="both"/>
        <w:rPr>
          <w:rFonts w:cstheme="minorHAnsi"/>
          <w:lang w:eastAsia="et-EE"/>
        </w:rPr>
      </w:pPr>
      <w:r w:rsidRPr="0039020C">
        <w:rPr>
          <w:rFonts w:cstheme="minorHAnsi"/>
          <w:u w:val="single"/>
          <w:lang w:eastAsia="et-EE"/>
        </w:rPr>
        <w:t>Toetussumma vähendamine</w:t>
      </w:r>
      <w:r w:rsidRPr="0039020C">
        <w:rPr>
          <w:rFonts w:cstheme="minorHAnsi"/>
          <w:lang w:eastAsia="et-EE"/>
        </w:rPr>
        <w:t xml:space="preserve">: ulatuse % x raskuse koef x </w:t>
      </w:r>
      <w:r>
        <w:rPr>
          <w:rFonts w:cstheme="minorHAnsi"/>
          <w:lang w:eastAsia="et-EE"/>
        </w:rPr>
        <w:t>püsivuse</w:t>
      </w:r>
      <w:r w:rsidR="004B262F">
        <w:rPr>
          <w:rFonts w:cstheme="minorHAnsi"/>
          <w:lang w:eastAsia="et-EE"/>
        </w:rPr>
        <w:t xml:space="preserve"> koef (</w:t>
      </w:r>
      <w:r>
        <w:rPr>
          <w:rFonts w:cstheme="minorHAnsi"/>
          <w:lang w:eastAsia="et-EE"/>
        </w:rPr>
        <w:t>3</w:t>
      </w:r>
      <w:r w:rsidR="00AB16ED">
        <w:rPr>
          <w:rFonts w:cstheme="minorHAnsi"/>
          <w:lang w:eastAsia="et-EE"/>
        </w:rPr>
        <w:t>0</w:t>
      </w:r>
      <w:r w:rsidR="007B3CF0">
        <w:rPr>
          <w:rFonts w:cstheme="minorHAnsi"/>
          <w:lang w:eastAsia="et-EE"/>
        </w:rPr>
        <w:t xml:space="preserve"> </w:t>
      </w:r>
      <w:r w:rsidR="00AB16ED">
        <w:rPr>
          <w:rFonts w:cstheme="minorHAnsi"/>
          <w:lang w:eastAsia="et-EE"/>
        </w:rPr>
        <w:t>x</w:t>
      </w:r>
      <w:r w:rsidR="007B3CF0">
        <w:rPr>
          <w:rFonts w:cstheme="minorHAnsi"/>
          <w:lang w:eastAsia="et-EE"/>
        </w:rPr>
        <w:t xml:space="preserve"> </w:t>
      </w:r>
      <w:r w:rsidR="00AB16ED">
        <w:rPr>
          <w:rFonts w:cstheme="minorHAnsi"/>
          <w:lang w:eastAsia="et-EE"/>
        </w:rPr>
        <w:t>1,0</w:t>
      </w:r>
      <w:r w:rsidR="007B3CF0">
        <w:rPr>
          <w:rFonts w:cstheme="minorHAnsi"/>
          <w:lang w:eastAsia="et-EE"/>
        </w:rPr>
        <w:t xml:space="preserve"> </w:t>
      </w:r>
      <w:r w:rsidRPr="0039020C">
        <w:rPr>
          <w:rFonts w:cstheme="minorHAnsi"/>
          <w:lang w:eastAsia="et-EE"/>
        </w:rPr>
        <w:t>x</w:t>
      </w:r>
      <w:r w:rsidR="007B3CF0">
        <w:rPr>
          <w:rFonts w:cstheme="minorHAnsi"/>
          <w:lang w:eastAsia="et-EE"/>
        </w:rPr>
        <w:t xml:space="preserve"> </w:t>
      </w:r>
      <w:r w:rsidRPr="0039020C">
        <w:rPr>
          <w:rFonts w:cstheme="minorHAnsi"/>
          <w:lang w:eastAsia="et-EE"/>
        </w:rPr>
        <w:t>0,</w:t>
      </w:r>
      <w:r>
        <w:rPr>
          <w:rFonts w:cstheme="minorHAnsi"/>
          <w:lang w:eastAsia="et-EE"/>
        </w:rPr>
        <w:t>3</w:t>
      </w:r>
      <w:r w:rsidR="007B3CF0">
        <w:rPr>
          <w:rFonts w:cstheme="minorHAnsi"/>
          <w:lang w:eastAsia="et-EE"/>
        </w:rPr>
        <w:t xml:space="preserve"> </w:t>
      </w:r>
      <w:r w:rsidRPr="0039020C">
        <w:rPr>
          <w:rFonts w:cstheme="minorHAnsi"/>
          <w:lang w:eastAsia="et-EE"/>
        </w:rPr>
        <w:t>=</w:t>
      </w:r>
      <w:r w:rsidR="007B3CF0">
        <w:rPr>
          <w:rFonts w:cstheme="minorHAnsi"/>
          <w:lang w:eastAsia="et-EE"/>
        </w:rPr>
        <w:t xml:space="preserve"> </w:t>
      </w:r>
      <w:r w:rsidR="00AB16ED">
        <w:rPr>
          <w:rFonts w:cstheme="minorHAnsi"/>
          <w:lang w:eastAsia="et-EE"/>
        </w:rPr>
        <w:t>9</w:t>
      </w:r>
      <w:r w:rsidRPr="0039020C">
        <w:rPr>
          <w:rFonts w:cstheme="minorHAnsi"/>
          <w:lang w:eastAsia="et-EE"/>
        </w:rPr>
        <w:t>%</w:t>
      </w:r>
      <w:r w:rsidR="004B262F">
        <w:rPr>
          <w:rFonts w:cstheme="minorHAnsi"/>
          <w:lang w:eastAsia="et-EE"/>
        </w:rPr>
        <w:t>)</w:t>
      </w:r>
      <w:r w:rsidRPr="0039020C">
        <w:rPr>
          <w:rFonts w:cstheme="minorHAnsi"/>
          <w:lang w:eastAsia="et-EE"/>
        </w:rPr>
        <w:t>.</w:t>
      </w:r>
    </w:p>
    <w:p w14:paraId="5CB38AFF" w14:textId="77777777" w:rsidR="004B262F" w:rsidRDefault="004B262F" w:rsidP="005F3965">
      <w:pPr>
        <w:pStyle w:val="ListParagraph"/>
        <w:spacing w:after="0" w:line="240" w:lineRule="auto"/>
        <w:ind w:left="3"/>
        <w:rPr>
          <w:rFonts w:cstheme="minorHAnsi"/>
        </w:rPr>
      </w:pPr>
    </w:p>
    <w:p w14:paraId="7D951E2C" w14:textId="0854E5A0" w:rsidR="004B262F" w:rsidRPr="005F3965" w:rsidRDefault="00274477" w:rsidP="005F3965">
      <w:pPr>
        <w:pStyle w:val="ListParagraph"/>
        <w:spacing w:after="0" w:line="240" w:lineRule="auto"/>
        <w:ind w:left="3"/>
        <w:rPr>
          <w:rFonts w:cstheme="minorHAnsi"/>
        </w:rPr>
      </w:pPr>
      <w:r w:rsidRPr="005F3965">
        <w:rPr>
          <w:rFonts w:cstheme="minorHAnsi"/>
        </w:rPr>
        <w:t>PÕHI</w:t>
      </w:r>
      <w:r w:rsidR="004B262F" w:rsidRPr="005F3965">
        <w:rPr>
          <w:rFonts w:cstheme="minorHAnsi"/>
        </w:rPr>
        <w:t>TEGEVUSE NÕUDED:</w:t>
      </w:r>
    </w:p>
    <w:p w14:paraId="0B70FADF" w14:textId="77777777" w:rsidR="005F3965" w:rsidRPr="0039020C" w:rsidRDefault="005F3965" w:rsidP="005F3965">
      <w:pPr>
        <w:pStyle w:val="ListParagraph"/>
        <w:spacing w:after="0" w:line="240" w:lineRule="auto"/>
        <w:ind w:left="3"/>
        <w:rPr>
          <w:rFonts w:cstheme="minorHAnsi"/>
          <w:b/>
        </w:rPr>
      </w:pPr>
    </w:p>
    <w:p w14:paraId="1B47DEA1" w14:textId="2F11B6F8" w:rsidR="004B262F" w:rsidRDefault="004B262F" w:rsidP="005F3965">
      <w:pPr>
        <w:shd w:val="clear" w:color="auto" w:fill="FFFFFF"/>
        <w:spacing w:after="0" w:line="240" w:lineRule="auto"/>
        <w:jc w:val="both"/>
        <w:rPr>
          <w:rFonts w:eastAsia="Times New Roman" w:cs="Times New Roman"/>
          <w:b/>
          <w:color w:val="202020"/>
          <w:szCs w:val="24"/>
          <w:lang w:eastAsia="et-EE"/>
        </w:rPr>
      </w:pPr>
      <w:r w:rsidRPr="00180225">
        <w:rPr>
          <w:rFonts w:eastAsia="Times New Roman" w:cs="Times New Roman"/>
          <w:b/>
          <w:szCs w:val="24"/>
          <w:lang w:eastAsia="et-EE"/>
        </w:rPr>
        <w:t xml:space="preserve">1. </w:t>
      </w:r>
      <w:r w:rsidR="005F3965" w:rsidRPr="00180225">
        <w:rPr>
          <w:rFonts w:eastAsia="Times New Roman" w:cs="Times New Roman"/>
          <w:b/>
          <w:color w:val="202020"/>
          <w:szCs w:val="24"/>
          <w:lang w:eastAsia="et-EE"/>
        </w:rPr>
        <w:t>S</w:t>
      </w:r>
      <w:r w:rsidR="00866D95" w:rsidRPr="00180225">
        <w:rPr>
          <w:rFonts w:eastAsia="Times New Roman" w:cs="Times New Roman"/>
          <w:b/>
          <w:color w:val="202020"/>
          <w:szCs w:val="24"/>
          <w:lang w:eastAsia="et-EE"/>
        </w:rPr>
        <w:t>amal maal ei kasvatata teravilja kauem kui kolmel järjestikusel aastal</w:t>
      </w:r>
      <w:r w:rsidRPr="00180225">
        <w:rPr>
          <w:rFonts w:eastAsia="Times New Roman" w:cs="Times New Roman"/>
          <w:b/>
          <w:color w:val="202020"/>
          <w:szCs w:val="24"/>
          <w:lang w:eastAsia="et-EE"/>
        </w:rPr>
        <w:t>.</w:t>
      </w:r>
    </w:p>
    <w:p w14:paraId="47739278" w14:textId="77777777" w:rsidR="005F3965" w:rsidRDefault="005F3965" w:rsidP="005F3965">
      <w:pPr>
        <w:spacing w:after="0" w:line="240" w:lineRule="auto"/>
        <w:jc w:val="both"/>
        <w:rPr>
          <w:rStyle w:val="markedcontent"/>
          <w:rFonts w:cs="Times New Roman"/>
          <w:szCs w:val="24"/>
        </w:rPr>
      </w:pPr>
    </w:p>
    <w:p w14:paraId="00A26EDD" w14:textId="16674BD6" w:rsidR="004B262F" w:rsidRDefault="004B262F" w:rsidP="005F3965">
      <w:pPr>
        <w:spacing w:after="0" w:line="240" w:lineRule="auto"/>
        <w:jc w:val="both"/>
        <w:rPr>
          <w:rStyle w:val="markedcontent"/>
          <w:rFonts w:cs="Times New Roman"/>
          <w:szCs w:val="24"/>
        </w:rPr>
      </w:pPr>
      <w:r w:rsidRPr="00544B26">
        <w:rPr>
          <w:rStyle w:val="markedcontent"/>
          <w:rFonts w:cs="Times New Roman"/>
          <w:szCs w:val="24"/>
        </w:rPr>
        <w:lastRenderedPageBreak/>
        <w:t>Mustkesa</w:t>
      </w:r>
      <w:r w:rsidR="00080AB0">
        <w:rPr>
          <w:rStyle w:val="markedcontent"/>
          <w:rFonts w:cs="Times New Roman"/>
          <w:szCs w:val="24"/>
        </w:rPr>
        <w:t>,</w:t>
      </w:r>
      <w:r w:rsidRPr="00544B26">
        <w:rPr>
          <w:rStyle w:val="markedcontent"/>
          <w:rFonts w:cs="Times New Roman"/>
          <w:szCs w:val="24"/>
        </w:rPr>
        <w:t xml:space="preserve"> sööti jäetud maa </w:t>
      </w:r>
      <w:r w:rsidR="00080AB0">
        <w:rPr>
          <w:rStyle w:val="markedcontent"/>
          <w:rFonts w:cs="Times New Roman"/>
          <w:szCs w:val="24"/>
        </w:rPr>
        <w:t>ja</w:t>
      </w:r>
      <w:r w:rsidRPr="00544B26">
        <w:rPr>
          <w:rStyle w:val="markedcontent"/>
          <w:rFonts w:cs="Times New Roman"/>
          <w:szCs w:val="24"/>
        </w:rPr>
        <w:t xml:space="preserve"> vahe</w:t>
      </w:r>
      <w:r>
        <w:rPr>
          <w:rStyle w:val="markedcontent"/>
          <w:rFonts w:cs="Times New Roman"/>
          <w:szCs w:val="24"/>
        </w:rPr>
        <w:t>k</w:t>
      </w:r>
      <w:r w:rsidRPr="00544B26">
        <w:rPr>
          <w:rStyle w:val="markedcontent"/>
          <w:rFonts w:cs="Times New Roman"/>
          <w:szCs w:val="24"/>
        </w:rPr>
        <w:t>ultuur ei katkesta</w:t>
      </w:r>
      <w:r w:rsidR="00080AB0">
        <w:rPr>
          <w:rStyle w:val="markedcontent"/>
          <w:rFonts w:cs="Times New Roman"/>
          <w:szCs w:val="24"/>
        </w:rPr>
        <w:t xml:space="preserve"> külvikorras</w:t>
      </w:r>
      <w:r w:rsidRPr="00544B26">
        <w:rPr>
          <w:rStyle w:val="markedcontent"/>
          <w:rFonts w:cs="Times New Roman"/>
          <w:szCs w:val="24"/>
        </w:rPr>
        <w:t xml:space="preserve"> </w:t>
      </w:r>
      <w:r w:rsidR="00080AB0">
        <w:rPr>
          <w:rStyle w:val="markedcontent"/>
          <w:rFonts w:cs="Times New Roman"/>
          <w:szCs w:val="24"/>
        </w:rPr>
        <w:t>teravilja</w:t>
      </w:r>
      <w:r w:rsidRPr="00544B26">
        <w:rPr>
          <w:rStyle w:val="markedcontent"/>
          <w:rFonts w:cs="Times New Roman"/>
          <w:szCs w:val="24"/>
        </w:rPr>
        <w:t xml:space="preserve"> järgnevust kohustus</w:t>
      </w:r>
      <w:r>
        <w:rPr>
          <w:rStyle w:val="markedcontent"/>
          <w:rFonts w:cs="Times New Roman"/>
          <w:szCs w:val="24"/>
        </w:rPr>
        <w:t>e</w:t>
      </w:r>
      <w:r w:rsidRPr="00544B26">
        <w:rPr>
          <w:rStyle w:val="markedcontent"/>
          <w:rFonts w:cs="Times New Roman"/>
          <w:szCs w:val="24"/>
        </w:rPr>
        <w:t>aastal ega kohustusaastale vahetult eelnenud kalendriaastatel. Maisi, tatra või sorgo kasvatamine katkestab</w:t>
      </w:r>
      <w:r w:rsidRPr="00544B26">
        <w:rPr>
          <w:rFonts w:cs="Times New Roman"/>
          <w:szCs w:val="24"/>
        </w:rPr>
        <w:t xml:space="preserve"> </w:t>
      </w:r>
      <w:r w:rsidRPr="00544B26">
        <w:rPr>
          <w:rStyle w:val="markedcontent"/>
          <w:rFonts w:cs="Times New Roman"/>
          <w:szCs w:val="24"/>
        </w:rPr>
        <w:t>teravilja järgnevuse</w:t>
      </w:r>
      <w:r w:rsidR="00080AB0">
        <w:rPr>
          <w:rStyle w:val="markedcontent"/>
          <w:rFonts w:cs="Times New Roman"/>
          <w:szCs w:val="24"/>
        </w:rPr>
        <w:t xml:space="preserve"> külvikorras</w:t>
      </w:r>
      <w:r w:rsidRPr="00544B26">
        <w:rPr>
          <w:rStyle w:val="markedcontent"/>
          <w:rFonts w:cs="Times New Roman"/>
          <w:szCs w:val="24"/>
        </w:rPr>
        <w:t xml:space="preserve">. </w:t>
      </w:r>
    </w:p>
    <w:p w14:paraId="110E16C3" w14:textId="15DEFD02" w:rsidR="004B262F" w:rsidRDefault="004B262F" w:rsidP="005F3965">
      <w:pPr>
        <w:spacing w:after="0" w:line="240" w:lineRule="auto"/>
        <w:jc w:val="both"/>
        <w:rPr>
          <w:rStyle w:val="markedcontent"/>
          <w:rFonts w:cs="Times New Roman"/>
          <w:szCs w:val="24"/>
        </w:rPr>
      </w:pPr>
      <w:r w:rsidRPr="00544B26">
        <w:rPr>
          <w:rStyle w:val="markedcontent"/>
          <w:rFonts w:cs="Times New Roman"/>
          <w:szCs w:val="24"/>
        </w:rPr>
        <w:t xml:space="preserve">Nõude </w:t>
      </w:r>
      <w:r w:rsidR="00080AB0">
        <w:rPr>
          <w:rStyle w:val="markedcontent"/>
          <w:rFonts w:cs="Times New Roman"/>
          <w:szCs w:val="24"/>
        </w:rPr>
        <w:t>kontrollimisel</w:t>
      </w:r>
      <w:r w:rsidRPr="00544B26">
        <w:rPr>
          <w:rStyle w:val="markedcontent"/>
          <w:rFonts w:cs="Times New Roman"/>
          <w:szCs w:val="24"/>
        </w:rPr>
        <w:t xml:space="preserve"> </w:t>
      </w:r>
      <w:r w:rsidR="00080AB0">
        <w:rPr>
          <w:rStyle w:val="markedcontent"/>
          <w:rFonts w:cs="Times New Roman"/>
          <w:szCs w:val="24"/>
        </w:rPr>
        <w:t>võetakse arvesse</w:t>
      </w:r>
      <w:r>
        <w:rPr>
          <w:rStyle w:val="markedcontent"/>
          <w:rFonts w:cs="Times New Roman"/>
          <w:szCs w:val="24"/>
        </w:rPr>
        <w:t xml:space="preserve"> põllumajanduskultuur, mida kasvatatakse kohustuseaastal põhikultuurina ning mida kasvatati</w:t>
      </w:r>
      <w:r w:rsidRPr="00544B26">
        <w:rPr>
          <w:rStyle w:val="markedcontent"/>
          <w:rFonts w:cs="Times New Roman"/>
          <w:szCs w:val="24"/>
        </w:rPr>
        <w:t xml:space="preserve"> samal maal </w:t>
      </w:r>
      <w:r>
        <w:rPr>
          <w:rStyle w:val="markedcontent"/>
          <w:rFonts w:cs="Times New Roman"/>
          <w:szCs w:val="24"/>
        </w:rPr>
        <w:t>põhikultuurina kohustuseaastale</w:t>
      </w:r>
      <w:r w:rsidRPr="00544B26">
        <w:rPr>
          <w:rStyle w:val="markedcontent"/>
          <w:rFonts w:cs="Times New Roman"/>
          <w:szCs w:val="24"/>
        </w:rPr>
        <w:t xml:space="preserve"> </w:t>
      </w:r>
      <w:r>
        <w:rPr>
          <w:rStyle w:val="markedcontent"/>
          <w:rFonts w:cs="Times New Roman"/>
          <w:szCs w:val="24"/>
        </w:rPr>
        <w:t xml:space="preserve">vahetult </w:t>
      </w:r>
      <w:r w:rsidRPr="00544B26">
        <w:rPr>
          <w:rStyle w:val="markedcontent"/>
          <w:rFonts w:cs="Times New Roman"/>
          <w:szCs w:val="24"/>
        </w:rPr>
        <w:t>eelnenud</w:t>
      </w:r>
      <w:r w:rsidRPr="00544B26">
        <w:rPr>
          <w:rFonts w:cs="Times New Roman"/>
          <w:szCs w:val="24"/>
        </w:rPr>
        <w:t xml:space="preserve"> </w:t>
      </w:r>
      <w:r>
        <w:rPr>
          <w:rStyle w:val="markedcontent"/>
          <w:rFonts w:cs="Times New Roman"/>
          <w:szCs w:val="24"/>
        </w:rPr>
        <w:t>kalendriaastatel</w:t>
      </w:r>
      <w:r w:rsidRPr="00544B26">
        <w:rPr>
          <w:rStyle w:val="markedcontent"/>
          <w:rFonts w:cs="Times New Roman"/>
          <w:szCs w:val="24"/>
        </w:rPr>
        <w:t>.</w:t>
      </w:r>
    </w:p>
    <w:p w14:paraId="3C69FD93" w14:textId="4931C12D" w:rsidR="0046200F" w:rsidRDefault="0046200F" w:rsidP="005F3965">
      <w:pPr>
        <w:spacing w:after="0" w:line="240" w:lineRule="auto"/>
        <w:jc w:val="both"/>
        <w:rPr>
          <w:rStyle w:val="markedcontent"/>
          <w:rFonts w:cs="Times New Roman"/>
          <w:szCs w:val="24"/>
        </w:rPr>
      </w:pPr>
    </w:p>
    <w:p w14:paraId="14CCADD9" w14:textId="096B0B8C" w:rsidR="0046200F" w:rsidRDefault="0046200F" w:rsidP="005F3965">
      <w:pPr>
        <w:spacing w:after="0" w:line="240" w:lineRule="auto"/>
        <w:jc w:val="both"/>
        <w:rPr>
          <w:rStyle w:val="markedcontent"/>
          <w:rFonts w:cs="Times New Roman"/>
          <w:szCs w:val="24"/>
        </w:rPr>
      </w:pPr>
      <w:r w:rsidRPr="0046200F">
        <w:rPr>
          <w:rStyle w:val="markedcontent"/>
          <w:rFonts w:cs="Times New Roman"/>
          <w:szCs w:val="24"/>
        </w:rPr>
        <w:t xml:space="preserve">2023. aastal ei kohaldata </w:t>
      </w:r>
      <w:r>
        <w:rPr>
          <w:rStyle w:val="markedcontent"/>
          <w:rFonts w:cs="Times New Roman"/>
          <w:szCs w:val="24"/>
        </w:rPr>
        <w:t>nõuet</w:t>
      </w:r>
      <w:r w:rsidRPr="0046200F">
        <w:rPr>
          <w:rStyle w:val="markedcontent"/>
          <w:rFonts w:cs="Times New Roman"/>
          <w:szCs w:val="24"/>
        </w:rPr>
        <w:t xml:space="preserve"> põllumajandusmaa suhtes, millel kasvatatakse 2022. aastal külvatud taliteravilja.</w:t>
      </w:r>
    </w:p>
    <w:p w14:paraId="269CF365" w14:textId="77777777" w:rsidR="00080AB0" w:rsidRPr="00544B26" w:rsidRDefault="00080AB0" w:rsidP="005F3965">
      <w:pPr>
        <w:spacing w:after="0" w:line="240" w:lineRule="auto"/>
        <w:jc w:val="both"/>
        <w:rPr>
          <w:rFonts w:eastAsia="Times New Roman" w:cs="Times New Roman"/>
          <w:b/>
          <w:color w:val="202020"/>
          <w:szCs w:val="24"/>
          <w:lang w:eastAsia="et-EE"/>
        </w:rPr>
      </w:pPr>
    </w:p>
    <w:tbl>
      <w:tblPr>
        <w:tblStyle w:val="TableGrid"/>
        <w:tblW w:w="0" w:type="auto"/>
        <w:tblLook w:val="04A0" w:firstRow="1" w:lastRow="0" w:firstColumn="1" w:lastColumn="0" w:noHBand="0" w:noVBand="1"/>
      </w:tblPr>
      <w:tblGrid>
        <w:gridCol w:w="1217"/>
        <w:gridCol w:w="7799"/>
      </w:tblGrid>
      <w:tr w:rsidR="004B262F" w:rsidRPr="00544B26" w14:paraId="1E706296" w14:textId="77777777" w:rsidTr="00080AB0">
        <w:tc>
          <w:tcPr>
            <w:tcW w:w="1217" w:type="dxa"/>
          </w:tcPr>
          <w:p w14:paraId="648BEF09" w14:textId="77777777" w:rsidR="004B262F" w:rsidRPr="00544B26" w:rsidRDefault="004B262F" w:rsidP="005F3965">
            <w:pPr>
              <w:rPr>
                <w:rFonts w:cs="Times New Roman"/>
                <w:szCs w:val="24"/>
              </w:rPr>
            </w:pPr>
            <w:r w:rsidRPr="00544B26">
              <w:rPr>
                <w:rFonts w:cs="Times New Roman"/>
                <w:szCs w:val="24"/>
              </w:rPr>
              <w:t>RASKUS</w:t>
            </w:r>
          </w:p>
        </w:tc>
        <w:tc>
          <w:tcPr>
            <w:tcW w:w="7799" w:type="dxa"/>
          </w:tcPr>
          <w:p w14:paraId="675E0EF3" w14:textId="73537D54" w:rsidR="004B262F" w:rsidRPr="00544B26" w:rsidRDefault="004B262F" w:rsidP="00080AB0">
            <w:pPr>
              <w:jc w:val="both"/>
              <w:rPr>
                <w:rFonts w:cs="Times New Roman"/>
                <w:b/>
                <w:szCs w:val="24"/>
              </w:rPr>
            </w:pPr>
            <w:r w:rsidRPr="004B262F">
              <w:rPr>
                <w:rStyle w:val="markedcontent"/>
                <w:rFonts w:cs="Times New Roman"/>
                <w:b/>
                <w:szCs w:val="24"/>
              </w:rPr>
              <w:t>Koef. 1,0</w:t>
            </w:r>
            <w:r>
              <w:rPr>
                <w:rStyle w:val="markedcontent"/>
                <w:rFonts w:cs="Times New Roman"/>
                <w:szCs w:val="24"/>
              </w:rPr>
              <w:t xml:space="preserve"> </w:t>
            </w:r>
            <w:r w:rsidR="00080AB0" w:rsidRPr="00C74E65">
              <w:rPr>
                <w:i/>
                <w:iCs/>
              </w:rPr>
              <w:t>(</w:t>
            </w:r>
            <w:r w:rsidR="00080AB0" w:rsidRPr="00C74E65">
              <w:rPr>
                <w:rFonts w:cstheme="minorHAnsi"/>
                <w:i/>
                <w:iCs/>
              </w:rPr>
              <w:t>mõju nõude eesmärgile väga oluline</w:t>
            </w:r>
            <w:r w:rsidR="00080AB0" w:rsidRPr="00C74E65">
              <w:rPr>
                <w:i/>
                <w:iCs/>
              </w:rPr>
              <w:t>)</w:t>
            </w:r>
            <w:r w:rsidR="00080AB0">
              <w:t xml:space="preserve"> – s</w:t>
            </w:r>
            <w:r w:rsidRPr="00544B26">
              <w:rPr>
                <w:rStyle w:val="markedcontent"/>
                <w:rFonts w:cs="Times New Roman"/>
                <w:szCs w:val="24"/>
              </w:rPr>
              <w:t>oodustatakse umbrohtude, taimehaiguste ja -kahjurite levikut ning</w:t>
            </w:r>
            <w:r w:rsidRPr="00544B26">
              <w:rPr>
                <w:rFonts w:cs="Times New Roman"/>
                <w:szCs w:val="24"/>
              </w:rPr>
              <w:t xml:space="preserve"> </w:t>
            </w:r>
            <w:r w:rsidRPr="00544B26">
              <w:rPr>
                <w:rStyle w:val="markedcontent"/>
                <w:rFonts w:cs="Times New Roman"/>
                <w:szCs w:val="24"/>
              </w:rPr>
              <w:t>seeläbi suureneb vajadus taimekaitsevahendite kasutamiseks, mis omakorda pärsib</w:t>
            </w:r>
            <w:r w:rsidRPr="00544B26">
              <w:rPr>
                <w:rFonts w:cs="Times New Roman"/>
                <w:szCs w:val="24"/>
              </w:rPr>
              <w:t xml:space="preserve"> </w:t>
            </w:r>
            <w:r w:rsidRPr="00544B26">
              <w:rPr>
                <w:rStyle w:val="markedcontent"/>
                <w:rFonts w:cs="Times New Roman"/>
                <w:szCs w:val="24"/>
              </w:rPr>
              <w:t>elurikkust. Halveneb mulla struktuur ja fütosanitaarne seisund, väheneb</w:t>
            </w:r>
            <w:r w:rsidRPr="00544B26">
              <w:rPr>
                <w:rFonts w:cs="Times New Roman"/>
                <w:szCs w:val="24"/>
              </w:rPr>
              <w:t xml:space="preserve"> </w:t>
            </w:r>
            <w:r w:rsidRPr="00544B26">
              <w:rPr>
                <w:rStyle w:val="markedcontent"/>
                <w:rFonts w:cs="Times New Roman"/>
                <w:szCs w:val="24"/>
              </w:rPr>
              <w:t>mullaviljakus</w:t>
            </w:r>
            <w:r>
              <w:rPr>
                <w:rStyle w:val="markedcontent"/>
                <w:rFonts w:cs="Times New Roman"/>
                <w:szCs w:val="24"/>
              </w:rPr>
              <w:t>.</w:t>
            </w:r>
          </w:p>
        </w:tc>
      </w:tr>
      <w:tr w:rsidR="004B262F" w:rsidRPr="00544B26" w14:paraId="582FD519" w14:textId="77777777" w:rsidTr="00080AB0">
        <w:tc>
          <w:tcPr>
            <w:tcW w:w="1217" w:type="dxa"/>
          </w:tcPr>
          <w:p w14:paraId="5882D3F5" w14:textId="77777777" w:rsidR="004B262F" w:rsidRPr="00544B26" w:rsidRDefault="004B262F" w:rsidP="005F3965">
            <w:pPr>
              <w:rPr>
                <w:rFonts w:cs="Times New Roman"/>
                <w:szCs w:val="24"/>
              </w:rPr>
            </w:pPr>
            <w:r w:rsidRPr="00544B26">
              <w:rPr>
                <w:rFonts w:cs="Times New Roman"/>
                <w:szCs w:val="24"/>
              </w:rPr>
              <w:t>ULATUS</w:t>
            </w:r>
          </w:p>
        </w:tc>
        <w:tc>
          <w:tcPr>
            <w:tcW w:w="7799" w:type="dxa"/>
          </w:tcPr>
          <w:p w14:paraId="2E0A3213" w14:textId="2FE95A17" w:rsidR="004B262F" w:rsidRPr="00544B26" w:rsidRDefault="004B262F" w:rsidP="00080AB0">
            <w:pPr>
              <w:jc w:val="both"/>
              <w:rPr>
                <w:rFonts w:cs="Times New Roman"/>
                <w:b/>
                <w:szCs w:val="24"/>
              </w:rPr>
            </w:pPr>
            <w:r w:rsidRPr="00544B26">
              <w:rPr>
                <w:rStyle w:val="markedcontent"/>
                <w:rFonts w:cs="Times New Roman"/>
                <w:szCs w:val="24"/>
              </w:rPr>
              <w:t xml:space="preserve">Rikkumisega pinna </w:t>
            </w:r>
            <w:r w:rsidR="00225B02">
              <w:rPr>
                <w:rStyle w:val="markedcontent"/>
                <w:rFonts w:cs="Times New Roman"/>
                <w:szCs w:val="24"/>
              </w:rPr>
              <w:t>protsent</w:t>
            </w:r>
            <w:r w:rsidRPr="00544B26">
              <w:rPr>
                <w:rStyle w:val="markedcontent"/>
                <w:rFonts w:cs="Times New Roman"/>
                <w:szCs w:val="24"/>
              </w:rPr>
              <w:t xml:space="preserve"> </w:t>
            </w:r>
            <w:r w:rsidR="00173049">
              <w:rPr>
                <w:rStyle w:val="markedcontent"/>
                <w:rFonts w:cs="Times New Roman"/>
                <w:szCs w:val="24"/>
              </w:rPr>
              <w:t>KSM toetusõiguslikust põllumajandusmaast</w:t>
            </w:r>
            <w:r>
              <w:rPr>
                <w:rStyle w:val="markedcontent"/>
                <w:rFonts w:cs="Times New Roman"/>
                <w:szCs w:val="24"/>
              </w:rPr>
              <w:t>.</w:t>
            </w:r>
          </w:p>
        </w:tc>
      </w:tr>
      <w:tr w:rsidR="004B262F" w:rsidRPr="00544B26" w14:paraId="7BC306A0" w14:textId="77777777" w:rsidTr="00080AB0">
        <w:tc>
          <w:tcPr>
            <w:tcW w:w="1217" w:type="dxa"/>
          </w:tcPr>
          <w:p w14:paraId="3E0F03E3" w14:textId="77777777" w:rsidR="004B262F" w:rsidRPr="00FC4C76" w:rsidRDefault="004B262F" w:rsidP="005F3965">
            <w:pPr>
              <w:rPr>
                <w:rFonts w:cs="Times New Roman"/>
                <w:szCs w:val="24"/>
              </w:rPr>
            </w:pPr>
            <w:r w:rsidRPr="00FC4C76">
              <w:rPr>
                <w:rFonts w:cs="Times New Roman"/>
                <w:szCs w:val="24"/>
                <w:lang w:eastAsia="et-EE"/>
              </w:rPr>
              <w:t>PÜSIVUS</w:t>
            </w:r>
          </w:p>
        </w:tc>
        <w:tc>
          <w:tcPr>
            <w:tcW w:w="7799" w:type="dxa"/>
          </w:tcPr>
          <w:p w14:paraId="6114F334" w14:textId="687E4E57" w:rsidR="004B262F" w:rsidRPr="00544B26" w:rsidRDefault="004B262F" w:rsidP="00080AB0">
            <w:pPr>
              <w:jc w:val="both"/>
              <w:rPr>
                <w:rFonts w:cs="Times New Roman"/>
                <w:b/>
                <w:szCs w:val="24"/>
              </w:rPr>
            </w:pPr>
            <w:r w:rsidRPr="004B262F">
              <w:rPr>
                <w:rStyle w:val="markedcontent"/>
                <w:rFonts w:cs="Times New Roman"/>
                <w:b/>
                <w:szCs w:val="24"/>
              </w:rPr>
              <w:t>Koef. 1,0</w:t>
            </w:r>
            <w:r>
              <w:rPr>
                <w:rStyle w:val="markedcontent"/>
                <w:rFonts w:cs="Times New Roman"/>
                <w:szCs w:val="24"/>
              </w:rPr>
              <w:t xml:space="preserve"> </w:t>
            </w:r>
            <w:r w:rsidR="00C74E65" w:rsidRPr="00C74E65">
              <w:rPr>
                <w:rStyle w:val="markedcontent"/>
                <w:rFonts w:cs="Times New Roman"/>
                <w:i/>
                <w:iCs/>
                <w:szCs w:val="24"/>
              </w:rPr>
              <w:t>(</w:t>
            </w:r>
            <w:r w:rsidR="00C74E65" w:rsidRPr="00C74E65">
              <w:rPr>
                <w:rFonts w:cstheme="minorHAnsi"/>
                <w:i/>
                <w:iCs/>
              </w:rPr>
              <w:t>mõju raskesti eemaldatav või mõju pikaajaline)</w:t>
            </w:r>
            <w:r w:rsidR="00C74E65">
              <w:rPr>
                <w:rStyle w:val="markedcontent"/>
                <w:rFonts w:cs="Times New Roman"/>
                <w:szCs w:val="24"/>
              </w:rPr>
              <w:t xml:space="preserve"> – kontrollitaval aastal ei ole võimalik nõuet täita. V</w:t>
            </w:r>
            <w:r w:rsidRPr="00544B26">
              <w:rPr>
                <w:rStyle w:val="markedcontent"/>
                <w:rFonts w:cs="Times New Roman"/>
                <w:szCs w:val="24"/>
              </w:rPr>
              <w:t xml:space="preserve">õimalik kasvatada järgmisel aastal või </w:t>
            </w:r>
            <w:r w:rsidR="00C74E65">
              <w:rPr>
                <w:rStyle w:val="markedcontent"/>
                <w:rFonts w:cs="Times New Roman"/>
                <w:szCs w:val="24"/>
              </w:rPr>
              <w:t>kontrollitava</w:t>
            </w:r>
            <w:r w:rsidRPr="00544B26">
              <w:rPr>
                <w:rStyle w:val="markedcontent"/>
                <w:rFonts w:cs="Times New Roman"/>
                <w:szCs w:val="24"/>
              </w:rPr>
              <w:t xml:space="preserve"> aasta sügisel kultuuri, mis</w:t>
            </w:r>
            <w:r w:rsidRPr="00544B26">
              <w:rPr>
                <w:rFonts w:cs="Times New Roman"/>
                <w:szCs w:val="24"/>
              </w:rPr>
              <w:t xml:space="preserve"> </w:t>
            </w:r>
            <w:r w:rsidRPr="00544B26">
              <w:rPr>
                <w:rStyle w:val="markedcontent"/>
                <w:rFonts w:cs="Times New Roman"/>
                <w:szCs w:val="24"/>
              </w:rPr>
              <w:t>katkestab</w:t>
            </w:r>
            <w:r w:rsidR="00C74E65">
              <w:rPr>
                <w:rStyle w:val="markedcontent"/>
                <w:rFonts w:cs="Times New Roman"/>
                <w:szCs w:val="24"/>
              </w:rPr>
              <w:t xml:space="preserve"> teravilja</w:t>
            </w:r>
            <w:r w:rsidRPr="00544B26">
              <w:rPr>
                <w:rStyle w:val="markedcontent"/>
                <w:rFonts w:cs="Times New Roman"/>
                <w:szCs w:val="24"/>
              </w:rPr>
              <w:t xml:space="preserve"> järgnevuse</w:t>
            </w:r>
            <w:r>
              <w:rPr>
                <w:rStyle w:val="markedcontent"/>
                <w:rFonts w:cs="Times New Roman"/>
                <w:szCs w:val="24"/>
              </w:rPr>
              <w:t>.</w:t>
            </w:r>
          </w:p>
        </w:tc>
      </w:tr>
    </w:tbl>
    <w:p w14:paraId="03E2282E" w14:textId="2631EFA9" w:rsidR="004B262F" w:rsidRPr="00C74E65" w:rsidRDefault="004B262F" w:rsidP="005F3965">
      <w:pPr>
        <w:spacing w:after="0" w:line="240" w:lineRule="auto"/>
        <w:rPr>
          <w:rStyle w:val="markedcontent"/>
          <w:rFonts w:cs="Times New Roman"/>
          <w:b/>
          <w:bCs/>
          <w:i/>
          <w:szCs w:val="24"/>
        </w:rPr>
      </w:pPr>
      <w:r w:rsidRPr="00C74E65">
        <w:rPr>
          <w:rStyle w:val="markedcontent"/>
          <w:rFonts w:cs="Times New Roman"/>
          <w:b/>
          <w:bCs/>
          <w:i/>
          <w:szCs w:val="24"/>
        </w:rPr>
        <w:t>Maksimaalne vähend</w:t>
      </w:r>
      <w:r w:rsidR="00C74E65">
        <w:rPr>
          <w:rStyle w:val="markedcontent"/>
          <w:rFonts w:cs="Times New Roman"/>
          <w:b/>
          <w:bCs/>
          <w:i/>
          <w:szCs w:val="24"/>
        </w:rPr>
        <w:t>amine</w:t>
      </w:r>
      <w:r w:rsidRPr="00C74E65">
        <w:rPr>
          <w:rStyle w:val="markedcontent"/>
          <w:rFonts w:cs="Times New Roman"/>
          <w:b/>
          <w:bCs/>
          <w:i/>
          <w:szCs w:val="24"/>
        </w:rPr>
        <w:t xml:space="preserve"> esmasel rikkumisel on 100% toetussummast.</w:t>
      </w:r>
    </w:p>
    <w:p w14:paraId="64E7981C" w14:textId="77777777" w:rsidR="00080AB0" w:rsidRDefault="00080AB0" w:rsidP="005F3965">
      <w:pPr>
        <w:spacing w:after="0" w:line="240" w:lineRule="auto"/>
        <w:rPr>
          <w:rFonts w:cstheme="minorHAnsi"/>
          <w:u w:val="single"/>
          <w:lang w:eastAsia="et-EE"/>
        </w:rPr>
      </w:pPr>
    </w:p>
    <w:p w14:paraId="162C3086" w14:textId="7F1F7B3D" w:rsidR="004B262F" w:rsidRDefault="004B262F" w:rsidP="00173049">
      <w:pPr>
        <w:spacing w:after="0" w:line="240" w:lineRule="auto"/>
        <w:jc w:val="both"/>
        <w:rPr>
          <w:rStyle w:val="markedcontent"/>
          <w:rFonts w:cs="Times New Roman"/>
          <w:szCs w:val="24"/>
        </w:rPr>
      </w:pPr>
      <w:r w:rsidRPr="0039020C">
        <w:rPr>
          <w:rFonts w:cstheme="minorHAnsi"/>
          <w:u w:val="single"/>
          <w:lang w:eastAsia="et-EE"/>
        </w:rPr>
        <w:t>Ulatuse</w:t>
      </w:r>
      <w:r>
        <w:rPr>
          <w:rFonts w:cstheme="minorHAnsi"/>
          <w:lang w:eastAsia="et-EE"/>
        </w:rPr>
        <w:t xml:space="preserve"> leidmise näide</w:t>
      </w:r>
      <w:r w:rsidRPr="00EE264F">
        <w:rPr>
          <w:rStyle w:val="markedcontent"/>
          <w:rFonts w:cs="Times New Roman"/>
          <w:szCs w:val="24"/>
        </w:rPr>
        <w:t xml:space="preserve">: </w:t>
      </w:r>
      <w:r>
        <w:rPr>
          <w:rStyle w:val="markedcontent"/>
          <w:rFonts w:cs="Times New Roman"/>
          <w:szCs w:val="24"/>
        </w:rPr>
        <w:t xml:space="preserve">Taotlejal on </w:t>
      </w:r>
      <w:r w:rsidRPr="00EE264F">
        <w:rPr>
          <w:rStyle w:val="markedcontent"/>
          <w:rFonts w:cs="Times New Roman"/>
          <w:szCs w:val="24"/>
        </w:rPr>
        <w:t xml:space="preserve">3 </w:t>
      </w:r>
      <w:r>
        <w:rPr>
          <w:rStyle w:val="markedcontent"/>
          <w:rFonts w:cs="Times New Roman"/>
          <w:szCs w:val="24"/>
        </w:rPr>
        <w:t>teravilja</w:t>
      </w:r>
      <w:r w:rsidR="009564EF">
        <w:rPr>
          <w:rStyle w:val="markedcontent"/>
          <w:rFonts w:cs="Times New Roman"/>
          <w:szCs w:val="24"/>
        </w:rPr>
        <w:t xml:space="preserve"> </w:t>
      </w:r>
      <w:r w:rsidRPr="00EE264F">
        <w:rPr>
          <w:rStyle w:val="markedcontent"/>
          <w:rFonts w:cs="Times New Roman"/>
          <w:szCs w:val="24"/>
        </w:rPr>
        <w:t>põldu kokku pinnaga 10 ha. Rikkumine</w:t>
      </w:r>
      <w:r w:rsidR="00173049">
        <w:rPr>
          <w:rStyle w:val="markedcontent"/>
          <w:rFonts w:cs="Times New Roman"/>
          <w:szCs w:val="24"/>
        </w:rPr>
        <w:t xml:space="preserve"> leitakse</w:t>
      </w:r>
      <w:r w:rsidRPr="00EE264F">
        <w:rPr>
          <w:rStyle w:val="markedcontent"/>
          <w:rFonts w:cs="Times New Roman"/>
          <w:szCs w:val="24"/>
        </w:rPr>
        <w:t xml:space="preserve"> ühel põllul pinnaga 2 ha. Rikkumine</w:t>
      </w:r>
      <w:r>
        <w:rPr>
          <w:rFonts w:cs="Times New Roman"/>
          <w:szCs w:val="24"/>
        </w:rPr>
        <w:t xml:space="preserve"> </w:t>
      </w:r>
      <w:r w:rsidR="00173049">
        <w:rPr>
          <w:rStyle w:val="markedcontent"/>
          <w:rFonts w:cs="Times New Roman"/>
          <w:szCs w:val="24"/>
        </w:rPr>
        <w:t>KSM toetusõiguslikust põllumajandusmaast on</w:t>
      </w:r>
      <w:r w:rsidRPr="00EE264F">
        <w:rPr>
          <w:rStyle w:val="markedcontent"/>
          <w:rFonts w:cs="Times New Roman"/>
          <w:szCs w:val="24"/>
        </w:rPr>
        <w:t xml:space="preserve"> 100x2/10=20%.</w:t>
      </w:r>
    </w:p>
    <w:p w14:paraId="1EB7ED46" w14:textId="77777777" w:rsidR="00173049" w:rsidRDefault="00173049" w:rsidP="00173049">
      <w:pPr>
        <w:spacing w:after="0" w:line="240" w:lineRule="auto"/>
        <w:jc w:val="both"/>
        <w:rPr>
          <w:rFonts w:cstheme="minorHAnsi"/>
          <w:u w:val="single"/>
          <w:lang w:eastAsia="et-EE"/>
        </w:rPr>
      </w:pPr>
    </w:p>
    <w:p w14:paraId="384E46EB" w14:textId="2659EEDD" w:rsidR="004B262F" w:rsidRDefault="004B262F" w:rsidP="00173049">
      <w:pPr>
        <w:spacing w:after="0" w:line="240" w:lineRule="auto"/>
        <w:jc w:val="both"/>
        <w:rPr>
          <w:rStyle w:val="markedcontent"/>
          <w:rFonts w:cs="Times New Roman"/>
          <w:szCs w:val="24"/>
        </w:rPr>
      </w:pPr>
      <w:r w:rsidRPr="0039020C">
        <w:rPr>
          <w:rFonts w:cstheme="minorHAnsi"/>
          <w:u w:val="single"/>
          <w:lang w:eastAsia="et-EE"/>
        </w:rPr>
        <w:t>Toetussumma vähendamine</w:t>
      </w:r>
      <w:r w:rsidRPr="00EE264F">
        <w:rPr>
          <w:rStyle w:val="markedcontent"/>
          <w:rFonts w:cs="Times New Roman"/>
          <w:szCs w:val="24"/>
        </w:rPr>
        <w:t xml:space="preserve">: ulatuse % x raskuse koef x </w:t>
      </w:r>
      <w:r>
        <w:rPr>
          <w:rStyle w:val="markedcontent"/>
          <w:rFonts w:cs="Times New Roman"/>
          <w:szCs w:val="24"/>
        </w:rPr>
        <w:t>püsivuse</w:t>
      </w:r>
      <w:r w:rsidRPr="00EE264F">
        <w:rPr>
          <w:rStyle w:val="markedcontent"/>
          <w:rFonts w:cs="Times New Roman"/>
          <w:szCs w:val="24"/>
        </w:rPr>
        <w:t xml:space="preserve"> koef (20</w:t>
      </w:r>
      <w:r w:rsidR="00173049">
        <w:rPr>
          <w:rStyle w:val="markedcontent"/>
          <w:rFonts w:cs="Times New Roman"/>
          <w:szCs w:val="24"/>
        </w:rPr>
        <w:t xml:space="preserve"> </w:t>
      </w:r>
      <w:r w:rsidRPr="00EE264F">
        <w:rPr>
          <w:rStyle w:val="markedcontent"/>
          <w:rFonts w:cs="Times New Roman"/>
          <w:szCs w:val="24"/>
        </w:rPr>
        <w:t>x1,0</w:t>
      </w:r>
      <w:r w:rsidR="00173049">
        <w:rPr>
          <w:rStyle w:val="markedcontent"/>
          <w:rFonts w:cs="Times New Roman"/>
          <w:szCs w:val="24"/>
        </w:rPr>
        <w:t xml:space="preserve"> </w:t>
      </w:r>
      <w:r w:rsidRPr="00EE264F">
        <w:rPr>
          <w:rStyle w:val="markedcontent"/>
          <w:rFonts w:cs="Times New Roman"/>
          <w:szCs w:val="24"/>
        </w:rPr>
        <w:t>x</w:t>
      </w:r>
      <w:r w:rsidR="00173049">
        <w:rPr>
          <w:rStyle w:val="markedcontent"/>
          <w:rFonts w:cs="Times New Roman"/>
          <w:szCs w:val="24"/>
        </w:rPr>
        <w:t xml:space="preserve"> </w:t>
      </w:r>
      <w:r w:rsidRPr="00EE264F">
        <w:rPr>
          <w:rStyle w:val="markedcontent"/>
          <w:rFonts w:cs="Times New Roman"/>
          <w:szCs w:val="24"/>
        </w:rPr>
        <w:t>1,0</w:t>
      </w:r>
      <w:r w:rsidR="00173049">
        <w:rPr>
          <w:rStyle w:val="markedcontent"/>
          <w:rFonts w:cs="Times New Roman"/>
          <w:szCs w:val="24"/>
        </w:rPr>
        <w:t xml:space="preserve"> </w:t>
      </w:r>
      <w:r w:rsidRPr="00EE264F">
        <w:rPr>
          <w:rStyle w:val="markedcontent"/>
          <w:rFonts w:cs="Times New Roman"/>
          <w:szCs w:val="24"/>
        </w:rPr>
        <w:t>=</w:t>
      </w:r>
      <w:r w:rsidR="00173049">
        <w:rPr>
          <w:rStyle w:val="markedcontent"/>
          <w:rFonts w:cs="Times New Roman"/>
          <w:szCs w:val="24"/>
        </w:rPr>
        <w:t xml:space="preserve"> </w:t>
      </w:r>
      <w:r w:rsidRPr="00EE264F">
        <w:rPr>
          <w:rStyle w:val="markedcontent"/>
          <w:rFonts w:cs="Times New Roman"/>
          <w:szCs w:val="24"/>
        </w:rPr>
        <w:t>20%)</w:t>
      </w:r>
      <w:r>
        <w:rPr>
          <w:rStyle w:val="markedcontent"/>
          <w:rFonts w:cs="Times New Roman"/>
          <w:szCs w:val="24"/>
        </w:rPr>
        <w:t>.</w:t>
      </w:r>
    </w:p>
    <w:p w14:paraId="0BB6B027" w14:textId="7FC03A6E" w:rsidR="004B262F" w:rsidRDefault="00866D95" w:rsidP="00A9244C">
      <w:pPr>
        <w:shd w:val="clear" w:color="auto" w:fill="FFFFFF"/>
        <w:spacing w:after="0" w:line="240" w:lineRule="auto"/>
        <w:jc w:val="both"/>
        <w:rPr>
          <w:rFonts w:eastAsia="Times New Roman" w:cs="Times New Roman"/>
          <w:b/>
          <w:color w:val="202020"/>
          <w:szCs w:val="24"/>
          <w:lang w:eastAsia="et-EE"/>
        </w:rPr>
      </w:pPr>
      <w:r w:rsidRPr="004B262F">
        <w:rPr>
          <w:rFonts w:eastAsia="Times New Roman" w:cs="Times New Roman"/>
          <w:b/>
          <w:color w:val="202020"/>
          <w:szCs w:val="24"/>
          <w:lang w:eastAsia="et-EE"/>
        </w:rPr>
        <w:br/>
        <w:t>2</w:t>
      </w:r>
      <w:r w:rsidR="00173049">
        <w:rPr>
          <w:rFonts w:eastAsia="Times New Roman" w:cs="Times New Roman"/>
          <w:b/>
          <w:color w:val="202020"/>
          <w:szCs w:val="24"/>
          <w:lang w:eastAsia="et-EE"/>
        </w:rPr>
        <w:t>.</w:t>
      </w:r>
      <w:r w:rsidRPr="004B262F">
        <w:rPr>
          <w:rFonts w:eastAsia="Times New Roman" w:cs="Times New Roman"/>
          <w:b/>
          <w:color w:val="202020"/>
          <w:szCs w:val="24"/>
          <w:bdr w:val="none" w:sz="0" w:space="0" w:color="auto" w:frame="1"/>
          <w:lang w:eastAsia="et-EE"/>
        </w:rPr>
        <w:t> </w:t>
      </w:r>
      <w:r w:rsidR="00173049">
        <w:rPr>
          <w:rFonts w:eastAsia="Times New Roman" w:cs="Times New Roman"/>
          <w:b/>
          <w:color w:val="202020"/>
          <w:szCs w:val="24"/>
          <w:lang w:eastAsia="et-EE"/>
        </w:rPr>
        <w:t>R</w:t>
      </w:r>
      <w:r w:rsidRPr="004B262F">
        <w:rPr>
          <w:rFonts w:eastAsia="Times New Roman" w:cs="Times New Roman"/>
          <w:b/>
          <w:color w:val="202020"/>
          <w:szCs w:val="24"/>
          <w:lang w:eastAsia="et-EE"/>
        </w:rPr>
        <w:t>istõieliste sugukonda kuuluvat põllumajanduskultuuri ei kasvatata samal maal uu</w:t>
      </w:r>
      <w:bookmarkStart w:id="2" w:name="para12lg1p3"/>
      <w:r w:rsidR="004B262F">
        <w:rPr>
          <w:rFonts w:eastAsia="Times New Roman" w:cs="Times New Roman"/>
          <w:b/>
          <w:color w:val="202020"/>
          <w:szCs w:val="24"/>
          <w:lang w:eastAsia="et-EE"/>
        </w:rPr>
        <w:t>esti enne kolme aasta möödumist.</w:t>
      </w:r>
    </w:p>
    <w:p w14:paraId="0C8E93A3" w14:textId="77777777" w:rsidR="00A9244C" w:rsidRDefault="00A9244C" w:rsidP="00A9244C">
      <w:pPr>
        <w:shd w:val="clear" w:color="auto" w:fill="FFFFFF"/>
        <w:spacing w:after="0" w:line="240" w:lineRule="auto"/>
        <w:jc w:val="both"/>
        <w:rPr>
          <w:rFonts w:eastAsia="Times New Roman" w:cs="Times New Roman"/>
          <w:b/>
          <w:color w:val="202020"/>
          <w:szCs w:val="24"/>
          <w:lang w:eastAsia="et-EE"/>
        </w:rPr>
      </w:pPr>
    </w:p>
    <w:p w14:paraId="16D558BC" w14:textId="3F89C0AD" w:rsidR="004B262F" w:rsidRDefault="00A9244C" w:rsidP="00A9244C">
      <w:pPr>
        <w:spacing w:after="0" w:line="240" w:lineRule="auto"/>
        <w:jc w:val="both"/>
        <w:rPr>
          <w:rStyle w:val="markedcontent"/>
          <w:rFonts w:cs="Times New Roman"/>
          <w:szCs w:val="24"/>
        </w:rPr>
      </w:pPr>
      <w:r w:rsidRPr="00544B26">
        <w:rPr>
          <w:rStyle w:val="markedcontent"/>
          <w:rFonts w:cs="Times New Roman"/>
          <w:szCs w:val="24"/>
        </w:rPr>
        <w:t>Mustkesa</w:t>
      </w:r>
      <w:r>
        <w:rPr>
          <w:rStyle w:val="markedcontent"/>
          <w:rFonts w:cs="Times New Roman"/>
          <w:szCs w:val="24"/>
        </w:rPr>
        <w:t>,</w:t>
      </w:r>
      <w:r w:rsidRPr="00544B26">
        <w:rPr>
          <w:rStyle w:val="markedcontent"/>
          <w:rFonts w:cs="Times New Roman"/>
          <w:szCs w:val="24"/>
        </w:rPr>
        <w:t xml:space="preserve"> sööti jäetud maa </w:t>
      </w:r>
      <w:r>
        <w:rPr>
          <w:rStyle w:val="markedcontent"/>
          <w:rFonts w:cs="Times New Roman"/>
          <w:szCs w:val="24"/>
        </w:rPr>
        <w:t>ja</w:t>
      </w:r>
      <w:r w:rsidRPr="00544B26">
        <w:rPr>
          <w:rStyle w:val="markedcontent"/>
          <w:rFonts w:cs="Times New Roman"/>
          <w:szCs w:val="24"/>
        </w:rPr>
        <w:t xml:space="preserve"> vahe</w:t>
      </w:r>
      <w:r>
        <w:rPr>
          <w:rStyle w:val="markedcontent"/>
          <w:rFonts w:cs="Times New Roman"/>
          <w:szCs w:val="24"/>
        </w:rPr>
        <w:t>k</w:t>
      </w:r>
      <w:r w:rsidRPr="00544B26">
        <w:rPr>
          <w:rStyle w:val="markedcontent"/>
          <w:rFonts w:cs="Times New Roman"/>
          <w:szCs w:val="24"/>
        </w:rPr>
        <w:t>ultuur ei katkesta</w:t>
      </w:r>
      <w:r>
        <w:rPr>
          <w:rStyle w:val="markedcontent"/>
          <w:rFonts w:cs="Times New Roman"/>
          <w:szCs w:val="24"/>
        </w:rPr>
        <w:t xml:space="preserve"> külvikorras</w:t>
      </w:r>
      <w:r w:rsidRPr="00544B26">
        <w:rPr>
          <w:rStyle w:val="markedcontent"/>
          <w:rFonts w:cs="Times New Roman"/>
          <w:szCs w:val="24"/>
        </w:rPr>
        <w:t xml:space="preserve"> </w:t>
      </w:r>
      <w:r w:rsidR="005A3A07">
        <w:rPr>
          <w:rStyle w:val="markedcontent"/>
          <w:rFonts w:cs="Times New Roman"/>
          <w:szCs w:val="24"/>
        </w:rPr>
        <w:t>ristõieliste sugukonda kuuluvate põllumajanduskultuuride</w:t>
      </w:r>
      <w:r w:rsidRPr="00544B26">
        <w:rPr>
          <w:rStyle w:val="markedcontent"/>
          <w:rFonts w:cs="Times New Roman"/>
          <w:szCs w:val="24"/>
        </w:rPr>
        <w:t xml:space="preserve"> järgnevust kohustus</w:t>
      </w:r>
      <w:r>
        <w:rPr>
          <w:rStyle w:val="markedcontent"/>
          <w:rFonts w:cs="Times New Roman"/>
          <w:szCs w:val="24"/>
        </w:rPr>
        <w:t>e</w:t>
      </w:r>
      <w:r w:rsidRPr="00544B26">
        <w:rPr>
          <w:rStyle w:val="markedcontent"/>
          <w:rFonts w:cs="Times New Roman"/>
          <w:szCs w:val="24"/>
        </w:rPr>
        <w:t>aastal ega kohustusaastale vahetult eelnenud kalendriaastatel.</w:t>
      </w:r>
      <w:r w:rsidR="004B262F" w:rsidRPr="00544B26">
        <w:rPr>
          <w:rStyle w:val="markedcontent"/>
          <w:rFonts w:cs="Times New Roman"/>
          <w:szCs w:val="24"/>
        </w:rPr>
        <w:t xml:space="preserve"> </w:t>
      </w:r>
    </w:p>
    <w:p w14:paraId="423BA93D" w14:textId="413BAA6E" w:rsidR="005A3A07" w:rsidRDefault="004B262F" w:rsidP="00A9244C">
      <w:pPr>
        <w:spacing w:after="0" w:line="240" w:lineRule="auto"/>
        <w:jc w:val="both"/>
        <w:rPr>
          <w:rStyle w:val="markedcontent"/>
          <w:rFonts w:cs="Times New Roman"/>
          <w:szCs w:val="24"/>
        </w:rPr>
      </w:pPr>
      <w:r w:rsidRPr="00EE264F">
        <w:rPr>
          <w:rStyle w:val="markedcontent"/>
          <w:rFonts w:cs="Times New Roman"/>
          <w:szCs w:val="24"/>
        </w:rPr>
        <w:t>Nõu</w:t>
      </w:r>
      <w:r w:rsidR="00A9244C">
        <w:rPr>
          <w:rStyle w:val="markedcontent"/>
          <w:rFonts w:cs="Times New Roman"/>
          <w:szCs w:val="24"/>
        </w:rPr>
        <w:t>et</w:t>
      </w:r>
      <w:r w:rsidRPr="00EE264F">
        <w:rPr>
          <w:rStyle w:val="markedcontent"/>
          <w:rFonts w:cs="Times New Roman"/>
          <w:szCs w:val="24"/>
        </w:rPr>
        <w:t xml:space="preserve"> ei pea järgima mitmeaastaste köögiviljade</w:t>
      </w:r>
      <w:r w:rsidR="00A9244C">
        <w:rPr>
          <w:rStyle w:val="markedcontent"/>
          <w:rFonts w:cs="Times New Roman"/>
          <w:szCs w:val="24"/>
        </w:rPr>
        <w:t xml:space="preserve"> kasvatamisel</w:t>
      </w:r>
      <w:r w:rsidRPr="00EE264F">
        <w:rPr>
          <w:rStyle w:val="markedcontent"/>
          <w:rFonts w:cs="Times New Roman"/>
          <w:szCs w:val="24"/>
        </w:rPr>
        <w:t>.</w:t>
      </w:r>
    </w:p>
    <w:p w14:paraId="539E8460" w14:textId="22B19573" w:rsidR="005A3A07" w:rsidRDefault="005A3A07" w:rsidP="005A3A07">
      <w:pPr>
        <w:spacing w:after="0" w:line="240" w:lineRule="auto"/>
        <w:jc w:val="both"/>
        <w:rPr>
          <w:rStyle w:val="markedcontent"/>
          <w:rFonts w:cs="Times New Roman"/>
          <w:szCs w:val="24"/>
        </w:rPr>
      </w:pPr>
      <w:r w:rsidRPr="00544B26">
        <w:rPr>
          <w:rStyle w:val="markedcontent"/>
          <w:rFonts w:cs="Times New Roman"/>
          <w:szCs w:val="24"/>
        </w:rPr>
        <w:t xml:space="preserve">Nõude </w:t>
      </w:r>
      <w:r>
        <w:rPr>
          <w:rStyle w:val="markedcontent"/>
          <w:rFonts w:cs="Times New Roman"/>
          <w:szCs w:val="24"/>
        </w:rPr>
        <w:t>kontrollimisel</w:t>
      </w:r>
      <w:r w:rsidRPr="00544B26">
        <w:rPr>
          <w:rStyle w:val="markedcontent"/>
          <w:rFonts w:cs="Times New Roman"/>
          <w:szCs w:val="24"/>
        </w:rPr>
        <w:t xml:space="preserve"> </w:t>
      </w:r>
      <w:r>
        <w:rPr>
          <w:rStyle w:val="markedcontent"/>
          <w:rFonts w:cs="Times New Roman"/>
          <w:szCs w:val="24"/>
        </w:rPr>
        <w:t>võetakse arvesse põllumajanduskultuur, mida kasvatatakse kohustuseaastal põhikultuurina ning mida kasvatati</w:t>
      </w:r>
      <w:r w:rsidRPr="00544B26">
        <w:rPr>
          <w:rStyle w:val="markedcontent"/>
          <w:rFonts w:cs="Times New Roman"/>
          <w:szCs w:val="24"/>
        </w:rPr>
        <w:t xml:space="preserve"> samal maal </w:t>
      </w:r>
      <w:r>
        <w:rPr>
          <w:rStyle w:val="markedcontent"/>
          <w:rFonts w:cs="Times New Roman"/>
          <w:szCs w:val="24"/>
        </w:rPr>
        <w:t>põhikultuurina kohustuseaastale</w:t>
      </w:r>
      <w:r w:rsidRPr="00544B26">
        <w:rPr>
          <w:rStyle w:val="markedcontent"/>
          <w:rFonts w:cs="Times New Roman"/>
          <w:szCs w:val="24"/>
        </w:rPr>
        <w:t xml:space="preserve"> </w:t>
      </w:r>
      <w:r>
        <w:rPr>
          <w:rStyle w:val="markedcontent"/>
          <w:rFonts w:cs="Times New Roman"/>
          <w:szCs w:val="24"/>
        </w:rPr>
        <w:t xml:space="preserve">vahetult </w:t>
      </w:r>
      <w:r w:rsidRPr="00544B26">
        <w:rPr>
          <w:rStyle w:val="markedcontent"/>
          <w:rFonts w:cs="Times New Roman"/>
          <w:szCs w:val="24"/>
        </w:rPr>
        <w:t>eelnenud</w:t>
      </w:r>
      <w:r w:rsidRPr="00544B26">
        <w:rPr>
          <w:rFonts w:cs="Times New Roman"/>
          <w:szCs w:val="24"/>
        </w:rPr>
        <w:t xml:space="preserve"> </w:t>
      </w:r>
      <w:r>
        <w:rPr>
          <w:rStyle w:val="markedcontent"/>
          <w:rFonts w:cs="Times New Roman"/>
          <w:szCs w:val="24"/>
        </w:rPr>
        <w:t>kalendriaastatel</w:t>
      </w:r>
      <w:r w:rsidRPr="00544B26">
        <w:rPr>
          <w:rStyle w:val="markedcontent"/>
          <w:rFonts w:cs="Times New Roman"/>
          <w:szCs w:val="24"/>
        </w:rPr>
        <w:t>.</w:t>
      </w:r>
    </w:p>
    <w:p w14:paraId="11BF2623" w14:textId="77777777" w:rsidR="005A3A07" w:rsidRDefault="005A3A07" w:rsidP="005A3A07">
      <w:pPr>
        <w:spacing w:after="0" w:line="240" w:lineRule="auto"/>
        <w:jc w:val="both"/>
        <w:rPr>
          <w:rStyle w:val="markedcontent"/>
          <w:rFonts w:cs="Times New Roman"/>
          <w:szCs w:val="24"/>
        </w:rPr>
      </w:pPr>
    </w:p>
    <w:p w14:paraId="20B1A2F3" w14:textId="51BC2978" w:rsidR="004B262F" w:rsidRDefault="004B262F" w:rsidP="00A9244C">
      <w:pPr>
        <w:spacing w:after="0" w:line="240" w:lineRule="auto"/>
        <w:jc w:val="both"/>
        <w:rPr>
          <w:rStyle w:val="markedcontent"/>
          <w:rFonts w:cs="Times New Roman"/>
          <w:szCs w:val="24"/>
        </w:rPr>
      </w:pPr>
      <w:r w:rsidRPr="003303BB">
        <w:rPr>
          <w:rStyle w:val="markedcontent"/>
          <w:rFonts w:cs="Times New Roman"/>
          <w:szCs w:val="24"/>
          <w:u w:val="single"/>
        </w:rPr>
        <w:t>Ristõielised kultuurid:</w:t>
      </w:r>
      <w:r w:rsidRPr="003303BB">
        <w:rPr>
          <w:rStyle w:val="markedcontent"/>
          <w:rFonts w:cs="Times New Roman"/>
          <w:szCs w:val="24"/>
        </w:rPr>
        <w:t xml:space="preserve"> söödakapsas, valge peakapsas, raps, rüps, lehtkapsas, lillkapsas, nuikapsas,</w:t>
      </w:r>
      <w:r w:rsidRPr="003303BB">
        <w:rPr>
          <w:rFonts w:cs="Times New Roman"/>
          <w:szCs w:val="24"/>
        </w:rPr>
        <w:t xml:space="preserve"> </w:t>
      </w:r>
      <w:r w:rsidRPr="003303BB">
        <w:rPr>
          <w:rStyle w:val="markedcontent"/>
          <w:rFonts w:cs="Times New Roman"/>
          <w:szCs w:val="24"/>
        </w:rPr>
        <w:t xml:space="preserve">spargelkapsas (brokkoli), </w:t>
      </w:r>
      <w:r w:rsidR="003303BB" w:rsidRPr="003303BB">
        <w:rPr>
          <w:rStyle w:val="markedcontent"/>
          <w:rFonts w:cs="Times New Roman"/>
          <w:szCs w:val="24"/>
        </w:rPr>
        <w:t>rooskapsas (</w:t>
      </w:r>
      <w:r w:rsidRPr="003303BB">
        <w:rPr>
          <w:rStyle w:val="markedcontent"/>
          <w:rFonts w:cs="Times New Roman"/>
          <w:szCs w:val="24"/>
        </w:rPr>
        <w:t>brüsseli kapsas</w:t>
      </w:r>
      <w:r w:rsidR="003303BB" w:rsidRPr="003303BB">
        <w:rPr>
          <w:rStyle w:val="markedcontent"/>
          <w:rFonts w:cs="Times New Roman"/>
          <w:szCs w:val="24"/>
        </w:rPr>
        <w:t>)</w:t>
      </w:r>
      <w:r w:rsidRPr="003303BB">
        <w:rPr>
          <w:rStyle w:val="markedcontent"/>
          <w:rFonts w:cs="Times New Roman"/>
          <w:szCs w:val="24"/>
        </w:rPr>
        <w:t>, hiina kapsas, muu kapsa</w:t>
      </w:r>
      <w:r w:rsidR="003303BB" w:rsidRPr="003303BB">
        <w:rPr>
          <w:rStyle w:val="markedcontent"/>
          <w:rFonts w:cs="Times New Roman"/>
          <w:szCs w:val="24"/>
        </w:rPr>
        <w:t>s</w:t>
      </w:r>
      <w:r w:rsidRPr="003303BB">
        <w:rPr>
          <w:rStyle w:val="markedcontent"/>
          <w:rFonts w:cs="Times New Roman"/>
          <w:szCs w:val="24"/>
        </w:rPr>
        <w:t>, naeris, kaalikas, tuder,</w:t>
      </w:r>
      <w:r w:rsidRPr="003303BB">
        <w:rPr>
          <w:rFonts w:cs="Times New Roman"/>
          <w:szCs w:val="24"/>
        </w:rPr>
        <w:t xml:space="preserve"> </w:t>
      </w:r>
      <w:r w:rsidRPr="003303BB">
        <w:rPr>
          <w:rStyle w:val="markedcontent"/>
          <w:rFonts w:cs="Times New Roman"/>
          <w:szCs w:val="24"/>
        </w:rPr>
        <w:t>mustrõigas, õlirõigas, sinep, redis</w:t>
      </w:r>
      <w:r w:rsidR="003303BB" w:rsidRPr="003303BB">
        <w:rPr>
          <w:rStyle w:val="markedcontent"/>
          <w:rFonts w:cs="Times New Roman"/>
          <w:szCs w:val="24"/>
        </w:rPr>
        <w:t>, punane peakapsas, harilik hiirekõrv, kapsasrohi, salatkress, võõrliivsinep, harilik sinerõigas</w:t>
      </w:r>
      <w:r w:rsidRPr="003303BB">
        <w:rPr>
          <w:rStyle w:val="markedcontent"/>
          <w:rFonts w:cs="Times New Roman"/>
          <w:szCs w:val="24"/>
        </w:rPr>
        <w:t xml:space="preserve"> jms.</w:t>
      </w:r>
    </w:p>
    <w:p w14:paraId="16ED2991" w14:textId="23605B9F" w:rsidR="0046200F" w:rsidRDefault="0046200F" w:rsidP="00A9244C">
      <w:pPr>
        <w:spacing w:after="0" w:line="240" w:lineRule="auto"/>
        <w:jc w:val="both"/>
        <w:rPr>
          <w:rStyle w:val="markedcontent"/>
          <w:rFonts w:cs="Times New Roman"/>
          <w:szCs w:val="24"/>
        </w:rPr>
      </w:pPr>
    </w:p>
    <w:p w14:paraId="42A7A23A" w14:textId="071E7CC6" w:rsidR="0046200F" w:rsidRDefault="0046200F" w:rsidP="00A9244C">
      <w:pPr>
        <w:spacing w:after="0" w:line="240" w:lineRule="auto"/>
        <w:jc w:val="both"/>
        <w:rPr>
          <w:rStyle w:val="markedcontent"/>
          <w:rFonts w:cs="Times New Roman"/>
          <w:szCs w:val="24"/>
        </w:rPr>
      </w:pPr>
      <w:r w:rsidRPr="0046200F">
        <w:rPr>
          <w:rStyle w:val="markedcontent"/>
          <w:rFonts w:cs="Times New Roman"/>
          <w:szCs w:val="24"/>
        </w:rPr>
        <w:t xml:space="preserve">2023. aastal ei kohaldata </w:t>
      </w:r>
      <w:r>
        <w:rPr>
          <w:rStyle w:val="markedcontent"/>
          <w:rFonts w:cs="Times New Roman"/>
          <w:szCs w:val="24"/>
        </w:rPr>
        <w:t>nõuet</w:t>
      </w:r>
      <w:r w:rsidRPr="0046200F">
        <w:rPr>
          <w:rStyle w:val="markedcontent"/>
          <w:rFonts w:cs="Times New Roman"/>
          <w:szCs w:val="24"/>
        </w:rPr>
        <w:t xml:space="preserve"> põllumajandusmaa suhtes, millel kasvatatakse 2022. aastal külvatud ristõielisi talikultuure.</w:t>
      </w:r>
    </w:p>
    <w:p w14:paraId="3A8FC333" w14:textId="77777777" w:rsidR="003303BB" w:rsidRPr="00EE264F" w:rsidRDefault="003303BB" w:rsidP="00A9244C">
      <w:pPr>
        <w:spacing w:after="0" w:line="240" w:lineRule="auto"/>
        <w:jc w:val="both"/>
        <w:rPr>
          <w:rStyle w:val="markedcontent"/>
          <w:rFonts w:cs="Times New Roman"/>
          <w:szCs w:val="24"/>
        </w:rPr>
      </w:pPr>
    </w:p>
    <w:tbl>
      <w:tblPr>
        <w:tblStyle w:val="TableGrid"/>
        <w:tblW w:w="0" w:type="auto"/>
        <w:tblLook w:val="04A0" w:firstRow="1" w:lastRow="0" w:firstColumn="1" w:lastColumn="0" w:noHBand="0" w:noVBand="1"/>
      </w:tblPr>
      <w:tblGrid>
        <w:gridCol w:w="1217"/>
        <w:gridCol w:w="7799"/>
      </w:tblGrid>
      <w:tr w:rsidR="004B262F" w:rsidRPr="00EE264F" w14:paraId="385AD3D4" w14:textId="77777777" w:rsidTr="004B262F">
        <w:tc>
          <w:tcPr>
            <w:tcW w:w="1163" w:type="dxa"/>
          </w:tcPr>
          <w:p w14:paraId="59C50E15" w14:textId="77777777" w:rsidR="004B262F" w:rsidRPr="00EE264F" w:rsidRDefault="004B262F" w:rsidP="00A9244C">
            <w:pPr>
              <w:rPr>
                <w:rFonts w:cs="Times New Roman"/>
                <w:szCs w:val="24"/>
              </w:rPr>
            </w:pPr>
            <w:r w:rsidRPr="00EE264F">
              <w:rPr>
                <w:rFonts w:cs="Times New Roman"/>
                <w:szCs w:val="24"/>
              </w:rPr>
              <w:t>RASKUS</w:t>
            </w:r>
          </w:p>
        </w:tc>
        <w:tc>
          <w:tcPr>
            <w:tcW w:w="7853" w:type="dxa"/>
          </w:tcPr>
          <w:p w14:paraId="77BA123E" w14:textId="7B2258BE" w:rsidR="004B262F" w:rsidRPr="00EE264F" w:rsidRDefault="004B262F" w:rsidP="003303BB">
            <w:pPr>
              <w:jc w:val="both"/>
              <w:rPr>
                <w:rFonts w:cs="Times New Roman"/>
                <w:szCs w:val="24"/>
              </w:rPr>
            </w:pPr>
            <w:r w:rsidRPr="00361FAB">
              <w:rPr>
                <w:rStyle w:val="markedcontent"/>
                <w:rFonts w:cs="Times New Roman"/>
                <w:b/>
                <w:szCs w:val="24"/>
              </w:rPr>
              <w:t>Koef. 1,0</w:t>
            </w:r>
            <w:r w:rsidRPr="00EE264F">
              <w:rPr>
                <w:rStyle w:val="markedcontent"/>
                <w:rFonts w:cs="Times New Roman"/>
                <w:szCs w:val="24"/>
              </w:rPr>
              <w:t xml:space="preserve"> </w:t>
            </w:r>
            <w:r w:rsidR="003303BB" w:rsidRPr="00C74E65">
              <w:rPr>
                <w:i/>
                <w:iCs/>
              </w:rPr>
              <w:t>(</w:t>
            </w:r>
            <w:r w:rsidR="003303BB" w:rsidRPr="00C74E65">
              <w:rPr>
                <w:rFonts w:cstheme="minorHAnsi"/>
                <w:i/>
                <w:iCs/>
              </w:rPr>
              <w:t>mõju nõude eesmärgile väga oluline</w:t>
            </w:r>
            <w:r w:rsidR="003303BB" w:rsidRPr="00C74E65">
              <w:rPr>
                <w:i/>
                <w:iCs/>
              </w:rPr>
              <w:t>)</w:t>
            </w:r>
            <w:r w:rsidR="003303BB">
              <w:rPr>
                <w:i/>
                <w:iCs/>
              </w:rPr>
              <w:t xml:space="preserve"> </w:t>
            </w:r>
            <w:r w:rsidR="003303BB">
              <w:t>– s</w:t>
            </w:r>
            <w:r w:rsidRPr="00EE264F">
              <w:rPr>
                <w:rStyle w:val="markedcontent"/>
                <w:rFonts w:cs="Times New Roman"/>
                <w:szCs w:val="24"/>
              </w:rPr>
              <w:t>oodustatakse mulla kurnamist, taimehaiguste ja -kahjurite levikut ning</w:t>
            </w:r>
            <w:r w:rsidRPr="00EE264F">
              <w:rPr>
                <w:rFonts w:cs="Times New Roman"/>
                <w:szCs w:val="24"/>
              </w:rPr>
              <w:t xml:space="preserve"> </w:t>
            </w:r>
            <w:r w:rsidRPr="00EE264F">
              <w:rPr>
                <w:rStyle w:val="markedcontent"/>
                <w:rFonts w:cs="Times New Roman"/>
                <w:szCs w:val="24"/>
              </w:rPr>
              <w:t>seeläbi suureneb vajadus  taimekaitsevahendite kasutamiseks, mis omakorda pärsib</w:t>
            </w:r>
            <w:r>
              <w:rPr>
                <w:rFonts w:cs="Times New Roman"/>
                <w:szCs w:val="24"/>
              </w:rPr>
              <w:t xml:space="preserve"> </w:t>
            </w:r>
            <w:r w:rsidRPr="00EE264F">
              <w:rPr>
                <w:rStyle w:val="markedcontent"/>
                <w:rFonts w:cs="Times New Roman"/>
                <w:szCs w:val="24"/>
              </w:rPr>
              <w:t>elurikkust. Halveneb mulla struktuur ja fütosanitaarne seisund, väheneb</w:t>
            </w:r>
            <w:r w:rsidRPr="00EE264F">
              <w:rPr>
                <w:rFonts w:cs="Times New Roman"/>
                <w:szCs w:val="24"/>
              </w:rPr>
              <w:t xml:space="preserve"> </w:t>
            </w:r>
            <w:r w:rsidRPr="00EE264F">
              <w:rPr>
                <w:rStyle w:val="markedcontent"/>
                <w:rFonts w:cs="Times New Roman"/>
                <w:szCs w:val="24"/>
              </w:rPr>
              <w:t>mullaviljakus</w:t>
            </w:r>
            <w:r>
              <w:rPr>
                <w:rStyle w:val="markedcontent"/>
                <w:rFonts w:cs="Times New Roman"/>
                <w:szCs w:val="24"/>
              </w:rPr>
              <w:t>.</w:t>
            </w:r>
          </w:p>
        </w:tc>
      </w:tr>
      <w:tr w:rsidR="004B262F" w:rsidRPr="00EE264F" w14:paraId="3A255AB1" w14:textId="77777777" w:rsidTr="004B262F">
        <w:tc>
          <w:tcPr>
            <w:tcW w:w="1163" w:type="dxa"/>
          </w:tcPr>
          <w:p w14:paraId="0F7D36DF" w14:textId="77777777" w:rsidR="004B262F" w:rsidRPr="00EE264F" w:rsidRDefault="004B262F" w:rsidP="00A9244C">
            <w:pPr>
              <w:rPr>
                <w:rFonts w:cs="Times New Roman"/>
                <w:szCs w:val="24"/>
              </w:rPr>
            </w:pPr>
            <w:r w:rsidRPr="00EE264F">
              <w:rPr>
                <w:rFonts w:cs="Times New Roman"/>
                <w:szCs w:val="24"/>
              </w:rPr>
              <w:t>ULATUS</w:t>
            </w:r>
          </w:p>
        </w:tc>
        <w:tc>
          <w:tcPr>
            <w:tcW w:w="7853" w:type="dxa"/>
          </w:tcPr>
          <w:p w14:paraId="51AECE18" w14:textId="22DA76EB" w:rsidR="004B262F" w:rsidRPr="00EE264F" w:rsidRDefault="004B262F" w:rsidP="003303BB">
            <w:pPr>
              <w:jc w:val="both"/>
              <w:rPr>
                <w:rFonts w:cs="Times New Roman"/>
                <w:b/>
                <w:szCs w:val="24"/>
              </w:rPr>
            </w:pPr>
            <w:r w:rsidRPr="00EE264F">
              <w:rPr>
                <w:rStyle w:val="markedcontent"/>
                <w:rFonts w:cs="Times New Roman"/>
                <w:szCs w:val="24"/>
              </w:rPr>
              <w:t xml:space="preserve">Rikkumisega pinna protsent </w:t>
            </w:r>
            <w:r w:rsidR="009564EF">
              <w:rPr>
                <w:rStyle w:val="markedcontent"/>
                <w:rFonts w:cs="Times New Roman"/>
                <w:szCs w:val="24"/>
              </w:rPr>
              <w:t>KSM toetusõiguslikust põllumajandusmaast</w:t>
            </w:r>
            <w:r>
              <w:rPr>
                <w:rStyle w:val="markedcontent"/>
                <w:rFonts w:cs="Times New Roman"/>
                <w:szCs w:val="24"/>
              </w:rPr>
              <w:t>.</w:t>
            </w:r>
          </w:p>
        </w:tc>
      </w:tr>
      <w:tr w:rsidR="004B262F" w:rsidRPr="00EE264F" w14:paraId="39982F77" w14:textId="77777777" w:rsidTr="004B262F">
        <w:tc>
          <w:tcPr>
            <w:tcW w:w="1163" w:type="dxa"/>
          </w:tcPr>
          <w:p w14:paraId="46150853" w14:textId="77777777" w:rsidR="004B262F" w:rsidRPr="00EE264F" w:rsidRDefault="004B262F" w:rsidP="00A9244C">
            <w:pPr>
              <w:rPr>
                <w:rFonts w:cs="Times New Roman"/>
                <w:szCs w:val="24"/>
              </w:rPr>
            </w:pPr>
            <w:r w:rsidRPr="00FC4C76">
              <w:rPr>
                <w:rFonts w:cs="Times New Roman"/>
                <w:szCs w:val="24"/>
                <w:lang w:eastAsia="et-EE"/>
              </w:rPr>
              <w:lastRenderedPageBreak/>
              <w:t>PÜSIVUS</w:t>
            </w:r>
          </w:p>
        </w:tc>
        <w:tc>
          <w:tcPr>
            <w:tcW w:w="7853" w:type="dxa"/>
          </w:tcPr>
          <w:p w14:paraId="2FED31B1" w14:textId="1F9E2235" w:rsidR="004B262F" w:rsidRPr="00EE264F" w:rsidRDefault="004B262F" w:rsidP="003303BB">
            <w:pPr>
              <w:jc w:val="both"/>
              <w:rPr>
                <w:rFonts w:cs="Times New Roman"/>
                <w:b/>
                <w:szCs w:val="24"/>
              </w:rPr>
            </w:pPr>
            <w:r w:rsidRPr="00361FAB">
              <w:rPr>
                <w:rStyle w:val="markedcontent"/>
                <w:rFonts w:cs="Times New Roman"/>
                <w:b/>
                <w:szCs w:val="24"/>
              </w:rPr>
              <w:t>Koef. 1,0</w:t>
            </w:r>
            <w:r w:rsidRPr="00EE264F">
              <w:rPr>
                <w:rStyle w:val="markedcontent"/>
                <w:rFonts w:cs="Times New Roman"/>
                <w:szCs w:val="24"/>
              </w:rPr>
              <w:t xml:space="preserve"> </w:t>
            </w:r>
            <w:r w:rsidR="003303BB" w:rsidRPr="00C74E65">
              <w:rPr>
                <w:rStyle w:val="markedcontent"/>
                <w:rFonts w:cs="Times New Roman"/>
                <w:i/>
                <w:iCs/>
                <w:szCs w:val="24"/>
              </w:rPr>
              <w:t>(</w:t>
            </w:r>
            <w:r w:rsidR="003303BB" w:rsidRPr="00C74E65">
              <w:rPr>
                <w:rFonts w:cstheme="minorHAnsi"/>
                <w:i/>
                <w:iCs/>
              </w:rPr>
              <w:t>mõju raskesti eemaldatav või mõju pikaajaline)</w:t>
            </w:r>
            <w:r w:rsidR="003303BB">
              <w:rPr>
                <w:rStyle w:val="markedcontent"/>
                <w:rFonts w:cs="Times New Roman"/>
                <w:szCs w:val="24"/>
              </w:rPr>
              <w:t xml:space="preserve"> – kontrollitaval aastal ei ole võimalik nõuet täita. </w:t>
            </w:r>
            <w:r>
              <w:rPr>
                <w:rStyle w:val="markedcontent"/>
                <w:rFonts w:cs="Times New Roman"/>
                <w:szCs w:val="24"/>
              </w:rPr>
              <w:t>V</w:t>
            </w:r>
            <w:r w:rsidRPr="00EE264F">
              <w:rPr>
                <w:rStyle w:val="markedcontent"/>
                <w:rFonts w:cs="Times New Roman"/>
                <w:szCs w:val="24"/>
              </w:rPr>
              <w:t>õimalik kasvatada järgmisel aastal kultuuri, mis ei kuulu ristõieliste</w:t>
            </w:r>
            <w:r w:rsidRPr="00EE264F">
              <w:rPr>
                <w:rFonts w:cs="Times New Roman"/>
                <w:szCs w:val="24"/>
              </w:rPr>
              <w:t xml:space="preserve"> </w:t>
            </w:r>
            <w:r>
              <w:rPr>
                <w:rStyle w:val="markedcontent"/>
                <w:rFonts w:cs="Times New Roman"/>
                <w:szCs w:val="24"/>
              </w:rPr>
              <w:t>sugukonda.</w:t>
            </w:r>
          </w:p>
        </w:tc>
      </w:tr>
    </w:tbl>
    <w:p w14:paraId="1E61ABBE" w14:textId="3210EAA4" w:rsidR="004B262F" w:rsidRPr="009564EF" w:rsidRDefault="004B262F" w:rsidP="00A9244C">
      <w:pPr>
        <w:spacing w:after="0" w:line="240" w:lineRule="auto"/>
        <w:rPr>
          <w:rStyle w:val="markedcontent"/>
          <w:rFonts w:cs="Times New Roman"/>
          <w:b/>
          <w:bCs/>
          <w:i/>
          <w:szCs w:val="24"/>
        </w:rPr>
      </w:pPr>
      <w:r w:rsidRPr="009564EF">
        <w:rPr>
          <w:rStyle w:val="markedcontent"/>
          <w:rFonts w:cs="Times New Roman"/>
          <w:b/>
          <w:bCs/>
          <w:i/>
          <w:szCs w:val="24"/>
        </w:rPr>
        <w:t>Maksimaalne vähend</w:t>
      </w:r>
      <w:r w:rsidR="009564EF">
        <w:rPr>
          <w:rStyle w:val="markedcontent"/>
          <w:rFonts w:cs="Times New Roman"/>
          <w:b/>
          <w:bCs/>
          <w:i/>
          <w:szCs w:val="24"/>
        </w:rPr>
        <w:t>amine</w:t>
      </w:r>
      <w:r w:rsidRPr="009564EF">
        <w:rPr>
          <w:rStyle w:val="markedcontent"/>
          <w:rFonts w:cs="Times New Roman"/>
          <w:b/>
          <w:bCs/>
          <w:i/>
          <w:szCs w:val="24"/>
        </w:rPr>
        <w:t xml:space="preserve"> esmasel rikkumisel on 100% toetussummast.</w:t>
      </w:r>
    </w:p>
    <w:p w14:paraId="78D17FDA" w14:textId="77777777" w:rsidR="009564EF" w:rsidRDefault="009564EF" w:rsidP="00A9244C">
      <w:pPr>
        <w:spacing w:after="0" w:line="240" w:lineRule="auto"/>
        <w:rPr>
          <w:rStyle w:val="markedcontent"/>
          <w:rFonts w:cs="Times New Roman"/>
          <w:szCs w:val="24"/>
          <w:u w:val="single"/>
        </w:rPr>
      </w:pPr>
    </w:p>
    <w:p w14:paraId="240664C1" w14:textId="4DD30246" w:rsidR="004B262F" w:rsidRDefault="004B262F" w:rsidP="009564EF">
      <w:pPr>
        <w:spacing w:after="0" w:line="240" w:lineRule="auto"/>
        <w:jc w:val="both"/>
        <w:rPr>
          <w:rStyle w:val="markedcontent"/>
          <w:rFonts w:cs="Times New Roman"/>
          <w:szCs w:val="24"/>
        </w:rPr>
      </w:pPr>
      <w:r w:rsidRPr="004B262F">
        <w:rPr>
          <w:rStyle w:val="markedcontent"/>
          <w:rFonts w:cs="Times New Roman"/>
          <w:szCs w:val="24"/>
          <w:u w:val="single"/>
        </w:rPr>
        <w:t>Ulatuse</w:t>
      </w:r>
      <w:r w:rsidRPr="00EE264F">
        <w:rPr>
          <w:rStyle w:val="markedcontent"/>
          <w:rFonts w:cs="Times New Roman"/>
          <w:szCs w:val="24"/>
        </w:rPr>
        <w:t xml:space="preserve"> leidmise näide: </w:t>
      </w:r>
      <w:r>
        <w:rPr>
          <w:rStyle w:val="markedcontent"/>
          <w:rFonts w:cs="Times New Roman"/>
          <w:szCs w:val="24"/>
        </w:rPr>
        <w:t xml:space="preserve">Taotlejal on </w:t>
      </w:r>
      <w:r w:rsidRPr="00EE264F">
        <w:rPr>
          <w:rStyle w:val="markedcontent"/>
          <w:rFonts w:cs="Times New Roman"/>
          <w:szCs w:val="24"/>
        </w:rPr>
        <w:t xml:space="preserve">3 </w:t>
      </w:r>
      <w:r>
        <w:rPr>
          <w:rStyle w:val="markedcontent"/>
          <w:rFonts w:cs="Times New Roman"/>
          <w:szCs w:val="24"/>
        </w:rPr>
        <w:t>ristõieliste kultuuridega põldu</w:t>
      </w:r>
      <w:r w:rsidRPr="00EE264F">
        <w:rPr>
          <w:rStyle w:val="markedcontent"/>
          <w:rFonts w:cs="Times New Roman"/>
          <w:szCs w:val="24"/>
        </w:rPr>
        <w:t xml:space="preserve"> kokku pinnaga 10 ha. Rikkumine</w:t>
      </w:r>
      <w:r w:rsidR="009564EF">
        <w:rPr>
          <w:rStyle w:val="markedcontent"/>
          <w:rFonts w:cs="Times New Roman"/>
          <w:szCs w:val="24"/>
        </w:rPr>
        <w:t xml:space="preserve"> leitakse</w:t>
      </w:r>
      <w:r w:rsidRPr="00EE264F">
        <w:rPr>
          <w:rStyle w:val="markedcontent"/>
          <w:rFonts w:cs="Times New Roman"/>
          <w:szCs w:val="24"/>
        </w:rPr>
        <w:t xml:space="preserve"> ühel põllul pinnaga 2 ha. Rikkumine</w:t>
      </w:r>
      <w:r>
        <w:rPr>
          <w:rFonts w:cs="Times New Roman"/>
          <w:szCs w:val="24"/>
        </w:rPr>
        <w:t xml:space="preserve"> </w:t>
      </w:r>
      <w:r w:rsidR="009564EF">
        <w:rPr>
          <w:rStyle w:val="markedcontent"/>
          <w:rFonts w:cs="Times New Roman"/>
          <w:szCs w:val="24"/>
        </w:rPr>
        <w:t>KSM toetusõiguslikust põllumajandusmaast on</w:t>
      </w:r>
      <w:r w:rsidRPr="00EE264F">
        <w:rPr>
          <w:rStyle w:val="markedcontent"/>
          <w:rFonts w:cs="Times New Roman"/>
          <w:szCs w:val="24"/>
        </w:rPr>
        <w:t xml:space="preserve"> 100x2/10=20%.</w:t>
      </w:r>
    </w:p>
    <w:p w14:paraId="24420613" w14:textId="77777777" w:rsidR="009564EF" w:rsidRDefault="009564EF" w:rsidP="009564EF">
      <w:pPr>
        <w:spacing w:after="0" w:line="240" w:lineRule="auto"/>
        <w:jc w:val="both"/>
        <w:rPr>
          <w:rStyle w:val="markedcontent"/>
          <w:rFonts w:cs="Times New Roman"/>
          <w:szCs w:val="24"/>
          <w:u w:val="single"/>
        </w:rPr>
      </w:pPr>
    </w:p>
    <w:p w14:paraId="2453F397" w14:textId="61D90DE7" w:rsidR="004B262F" w:rsidRDefault="004B262F" w:rsidP="009564EF">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EE264F">
        <w:rPr>
          <w:rStyle w:val="markedcontent"/>
          <w:rFonts w:cs="Times New Roman"/>
          <w:szCs w:val="24"/>
        </w:rPr>
        <w:t xml:space="preserve">: ulatuse % x raskuse koef x </w:t>
      </w:r>
      <w:r>
        <w:rPr>
          <w:rStyle w:val="markedcontent"/>
          <w:rFonts w:cs="Times New Roman"/>
          <w:szCs w:val="24"/>
        </w:rPr>
        <w:t>püsivuse</w:t>
      </w:r>
      <w:r w:rsidRPr="00EE264F">
        <w:rPr>
          <w:rStyle w:val="markedcontent"/>
          <w:rFonts w:cs="Times New Roman"/>
          <w:szCs w:val="24"/>
        </w:rPr>
        <w:t xml:space="preserve"> koef (20</w:t>
      </w:r>
      <w:r w:rsidR="009564EF">
        <w:rPr>
          <w:rStyle w:val="markedcontent"/>
          <w:rFonts w:cs="Times New Roman"/>
          <w:szCs w:val="24"/>
        </w:rPr>
        <w:t xml:space="preserve"> </w:t>
      </w:r>
      <w:r w:rsidRPr="00EE264F">
        <w:rPr>
          <w:rStyle w:val="markedcontent"/>
          <w:rFonts w:cs="Times New Roman"/>
          <w:szCs w:val="24"/>
        </w:rPr>
        <w:t>x</w:t>
      </w:r>
      <w:r w:rsidR="009564EF">
        <w:rPr>
          <w:rStyle w:val="markedcontent"/>
          <w:rFonts w:cs="Times New Roman"/>
          <w:szCs w:val="24"/>
        </w:rPr>
        <w:t xml:space="preserve"> </w:t>
      </w:r>
      <w:r w:rsidRPr="00EE264F">
        <w:rPr>
          <w:rStyle w:val="markedcontent"/>
          <w:rFonts w:cs="Times New Roman"/>
          <w:szCs w:val="24"/>
        </w:rPr>
        <w:t>1,0</w:t>
      </w:r>
      <w:r w:rsidR="009564EF">
        <w:rPr>
          <w:rStyle w:val="markedcontent"/>
          <w:rFonts w:cs="Times New Roman"/>
          <w:szCs w:val="24"/>
        </w:rPr>
        <w:t xml:space="preserve"> </w:t>
      </w:r>
      <w:r w:rsidRPr="00EE264F">
        <w:rPr>
          <w:rStyle w:val="markedcontent"/>
          <w:rFonts w:cs="Times New Roman"/>
          <w:szCs w:val="24"/>
        </w:rPr>
        <w:t>x</w:t>
      </w:r>
      <w:r w:rsidR="009564EF">
        <w:rPr>
          <w:rStyle w:val="markedcontent"/>
          <w:rFonts w:cs="Times New Roman"/>
          <w:szCs w:val="24"/>
        </w:rPr>
        <w:t xml:space="preserve"> </w:t>
      </w:r>
      <w:r w:rsidRPr="00EE264F">
        <w:rPr>
          <w:rStyle w:val="markedcontent"/>
          <w:rFonts w:cs="Times New Roman"/>
          <w:szCs w:val="24"/>
        </w:rPr>
        <w:t>1,0</w:t>
      </w:r>
      <w:r w:rsidR="009564EF">
        <w:rPr>
          <w:rStyle w:val="markedcontent"/>
          <w:rFonts w:cs="Times New Roman"/>
          <w:szCs w:val="24"/>
        </w:rPr>
        <w:t xml:space="preserve"> </w:t>
      </w:r>
      <w:r w:rsidRPr="00EE264F">
        <w:rPr>
          <w:rStyle w:val="markedcontent"/>
          <w:rFonts w:cs="Times New Roman"/>
          <w:szCs w:val="24"/>
        </w:rPr>
        <w:t>=</w:t>
      </w:r>
      <w:r w:rsidR="009564EF">
        <w:rPr>
          <w:rStyle w:val="markedcontent"/>
          <w:rFonts w:cs="Times New Roman"/>
          <w:szCs w:val="24"/>
        </w:rPr>
        <w:t xml:space="preserve"> </w:t>
      </w:r>
      <w:r w:rsidRPr="00EE264F">
        <w:rPr>
          <w:rStyle w:val="markedcontent"/>
          <w:rFonts w:cs="Times New Roman"/>
          <w:szCs w:val="24"/>
        </w:rPr>
        <w:t>20%)</w:t>
      </w:r>
      <w:r>
        <w:rPr>
          <w:rStyle w:val="markedcontent"/>
          <w:rFonts w:cs="Times New Roman"/>
          <w:szCs w:val="24"/>
        </w:rPr>
        <w:t>.</w:t>
      </w:r>
    </w:p>
    <w:p w14:paraId="00E3F66F" w14:textId="7A908F46" w:rsidR="00866D95" w:rsidRPr="004B262F" w:rsidRDefault="00866D95" w:rsidP="00A9244C">
      <w:pPr>
        <w:shd w:val="clear" w:color="auto" w:fill="FFFFFF"/>
        <w:spacing w:after="0" w:line="240" w:lineRule="auto"/>
        <w:jc w:val="both"/>
        <w:rPr>
          <w:rFonts w:eastAsia="Times New Roman" w:cs="Times New Roman"/>
          <w:b/>
          <w:color w:val="0061AA"/>
          <w:szCs w:val="24"/>
          <w:bdr w:val="none" w:sz="0" w:space="0" w:color="auto" w:frame="1"/>
          <w:lang w:eastAsia="et-EE"/>
        </w:rPr>
      </w:pPr>
      <w:r w:rsidRPr="004B262F">
        <w:rPr>
          <w:rFonts w:eastAsia="Times New Roman" w:cs="Times New Roman"/>
          <w:b/>
          <w:color w:val="0061AA"/>
          <w:szCs w:val="24"/>
          <w:bdr w:val="none" w:sz="0" w:space="0" w:color="auto" w:frame="1"/>
          <w:lang w:eastAsia="et-EE"/>
        </w:rPr>
        <w:t> </w:t>
      </w:r>
      <w:bookmarkEnd w:id="2"/>
    </w:p>
    <w:p w14:paraId="4471A351" w14:textId="37571DBD" w:rsidR="00866D95" w:rsidRDefault="00866D95" w:rsidP="00490E28">
      <w:pPr>
        <w:shd w:val="clear" w:color="auto" w:fill="FFFFFF"/>
        <w:spacing w:after="0" w:line="240" w:lineRule="auto"/>
        <w:jc w:val="both"/>
        <w:rPr>
          <w:rFonts w:eastAsia="Times New Roman" w:cs="Times New Roman"/>
          <w:b/>
          <w:color w:val="202020"/>
          <w:szCs w:val="24"/>
          <w:lang w:eastAsia="et-EE"/>
        </w:rPr>
      </w:pPr>
      <w:r w:rsidRPr="00960013">
        <w:rPr>
          <w:rFonts w:eastAsia="Times New Roman" w:cs="Times New Roman"/>
          <w:b/>
          <w:color w:val="202020"/>
          <w:szCs w:val="24"/>
          <w:lang w:eastAsia="et-EE"/>
        </w:rPr>
        <w:t>3</w:t>
      </w:r>
      <w:r w:rsidR="00490E28">
        <w:rPr>
          <w:rFonts w:eastAsia="Times New Roman" w:cs="Times New Roman"/>
          <w:b/>
          <w:color w:val="202020"/>
          <w:szCs w:val="24"/>
          <w:lang w:eastAsia="et-EE"/>
        </w:rPr>
        <w:t>.</w:t>
      </w:r>
      <w:r w:rsidRPr="00960013">
        <w:rPr>
          <w:rFonts w:eastAsia="Times New Roman" w:cs="Times New Roman"/>
          <w:b/>
          <w:color w:val="202020"/>
          <w:szCs w:val="24"/>
          <w:bdr w:val="none" w:sz="0" w:space="0" w:color="auto" w:frame="1"/>
          <w:lang w:eastAsia="et-EE"/>
        </w:rPr>
        <w:t> </w:t>
      </w:r>
      <w:r w:rsidR="00490E28">
        <w:rPr>
          <w:rFonts w:eastAsia="Times New Roman" w:cs="Times New Roman"/>
          <w:b/>
          <w:color w:val="202020"/>
          <w:szCs w:val="24"/>
          <w:lang w:eastAsia="et-EE"/>
        </w:rPr>
        <w:t>S</w:t>
      </w:r>
      <w:r w:rsidRPr="00490E28">
        <w:rPr>
          <w:rFonts w:eastAsia="Times New Roman" w:cs="Times New Roman"/>
          <w:b/>
          <w:color w:val="202020"/>
          <w:szCs w:val="24"/>
          <w:lang w:eastAsia="et-EE"/>
        </w:rPr>
        <w:t>amal maal ei kasvatata maasikat kauem kui viiel järjestikusel aastal.</w:t>
      </w:r>
    </w:p>
    <w:p w14:paraId="241CB5A7" w14:textId="7C7180E9" w:rsidR="00490E28" w:rsidRDefault="00490E28" w:rsidP="00490E28">
      <w:pPr>
        <w:shd w:val="clear" w:color="auto" w:fill="FFFFFF"/>
        <w:spacing w:after="0" w:line="240" w:lineRule="auto"/>
        <w:jc w:val="both"/>
        <w:rPr>
          <w:rFonts w:eastAsia="Times New Roman" w:cs="Times New Roman"/>
          <w:b/>
          <w:color w:val="202020"/>
          <w:szCs w:val="24"/>
          <w:lang w:eastAsia="et-EE"/>
        </w:rPr>
      </w:pPr>
    </w:p>
    <w:p w14:paraId="296B6228" w14:textId="4B0E9242" w:rsidR="00490E28" w:rsidRDefault="00490E28" w:rsidP="00490E28">
      <w:pPr>
        <w:shd w:val="clear" w:color="auto" w:fill="FFFFFF"/>
        <w:spacing w:after="0" w:line="240" w:lineRule="auto"/>
        <w:jc w:val="both"/>
        <w:rPr>
          <w:rStyle w:val="markedcontent"/>
          <w:rFonts w:cs="Times New Roman"/>
          <w:szCs w:val="24"/>
        </w:rPr>
      </w:pPr>
      <w:r w:rsidRPr="00544B26">
        <w:rPr>
          <w:rStyle w:val="markedcontent"/>
          <w:rFonts w:cs="Times New Roman"/>
          <w:szCs w:val="24"/>
        </w:rPr>
        <w:t xml:space="preserve">Nõude </w:t>
      </w:r>
      <w:r>
        <w:rPr>
          <w:rStyle w:val="markedcontent"/>
          <w:rFonts w:cs="Times New Roman"/>
          <w:szCs w:val="24"/>
        </w:rPr>
        <w:t>kontrollimisel</w:t>
      </w:r>
      <w:r w:rsidRPr="00544B26">
        <w:rPr>
          <w:rStyle w:val="markedcontent"/>
          <w:rFonts w:cs="Times New Roman"/>
          <w:szCs w:val="24"/>
        </w:rPr>
        <w:t xml:space="preserve"> </w:t>
      </w:r>
      <w:r>
        <w:rPr>
          <w:rStyle w:val="markedcontent"/>
          <w:rFonts w:cs="Times New Roman"/>
          <w:szCs w:val="24"/>
        </w:rPr>
        <w:t>võetakse arvesse põllumajanduskultuur, mida kasvatatakse kohustuseaastal põhikultuurina ning mida kasvatati</w:t>
      </w:r>
      <w:r w:rsidRPr="00544B26">
        <w:rPr>
          <w:rStyle w:val="markedcontent"/>
          <w:rFonts w:cs="Times New Roman"/>
          <w:szCs w:val="24"/>
        </w:rPr>
        <w:t xml:space="preserve"> samal maal </w:t>
      </w:r>
      <w:r>
        <w:rPr>
          <w:rStyle w:val="markedcontent"/>
          <w:rFonts w:cs="Times New Roman"/>
          <w:szCs w:val="24"/>
        </w:rPr>
        <w:t>põhikultuurina kohustuseaastale</w:t>
      </w:r>
      <w:r w:rsidRPr="00544B26">
        <w:rPr>
          <w:rStyle w:val="markedcontent"/>
          <w:rFonts w:cs="Times New Roman"/>
          <w:szCs w:val="24"/>
        </w:rPr>
        <w:t xml:space="preserve"> </w:t>
      </w:r>
      <w:r>
        <w:rPr>
          <w:rStyle w:val="markedcontent"/>
          <w:rFonts w:cs="Times New Roman"/>
          <w:szCs w:val="24"/>
        </w:rPr>
        <w:t xml:space="preserve">vahetult </w:t>
      </w:r>
      <w:r w:rsidRPr="00544B26">
        <w:rPr>
          <w:rStyle w:val="markedcontent"/>
          <w:rFonts w:cs="Times New Roman"/>
          <w:szCs w:val="24"/>
        </w:rPr>
        <w:t>eelnenud</w:t>
      </w:r>
      <w:r w:rsidRPr="00544B26">
        <w:rPr>
          <w:rFonts w:cs="Times New Roman"/>
          <w:szCs w:val="24"/>
        </w:rPr>
        <w:t xml:space="preserve"> </w:t>
      </w:r>
      <w:r>
        <w:rPr>
          <w:rStyle w:val="markedcontent"/>
          <w:rFonts w:cs="Times New Roman"/>
          <w:szCs w:val="24"/>
        </w:rPr>
        <w:t>kalendriaastatel</w:t>
      </w:r>
      <w:r w:rsidRPr="00544B26">
        <w:rPr>
          <w:rStyle w:val="markedcontent"/>
          <w:rFonts w:cs="Times New Roman"/>
          <w:szCs w:val="24"/>
        </w:rPr>
        <w:t>.</w:t>
      </w:r>
    </w:p>
    <w:p w14:paraId="090DC220" w14:textId="77777777" w:rsidR="00490E28" w:rsidRDefault="00490E28" w:rsidP="00490E28">
      <w:pPr>
        <w:shd w:val="clear" w:color="auto" w:fill="FFFFFF"/>
        <w:spacing w:after="0" w:line="240" w:lineRule="auto"/>
        <w:jc w:val="both"/>
        <w:rPr>
          <w:rFonts w:eastAsia="Times New Roman" w:cs="Times New Roman"/>
          <w:b/>
          <w:color w:val="202020"/>
          <w:szCs w:val="24"/>
          <w:lang w:eastAsia="et-EE"/>
        </w:rPr>
      </w:pPr>
    </w:p>
    <w:tbl>
      <w:tblPr>
        <w:tblStyle w:val="TableGrid"/>
        <w:tblW w:w="0" w:type="auto"/>
        <w:tblLook w:val="04A0" w:firstRow="1" w:lastRow="0" w:firstColumn="1" w:lastColumn="0" w:noHBand="0" w:noVBand="1"/>
      </w:tblPr>
      <w:tblGrid>
        <w:gridCol w:w="1217"/>
        <w:gridCol w:w="7799"/>
      </w:tblGrid>
      <w:tr w:rsidR="004B262F" w:rsidRPr="004742E6" w14:paraId="7858FA67" w14:textId="77777777" w:rsidTr="004B262F">
        <w:tc>
          <w:tcPr>
            <w:tcW w:w="1129" w:type="dxa"/>
          </w:tcPr>
          <w:p w14:paraId="25283285" w14:textId="77777777" w:rsidR="004B262F" w:rsidRPr="004B262F" w:rsidRDefault="004B262F" w:rsidP="00490E28">
            <w:pPr>
              <w:jc w:val="both"/>
              <w:rPr>
                <w:rStyle w:val="markedcontent"/>
                <w:rFonts w:cs="Times New Roman"/>
                <w:szCs w:val="24"/>
              </w:rPr>
            </w:pPr>
            <w:r w:rsidRPr="004B262F">
              <w:rPr>
                <w:rStyle w:val="markedcontent"/>
                <w:rFonts w:cs="Times New Roman"/>
                <w:szCs w:val="24"/>
              </w:rPr>
              <w:t>RASKUS</w:t>
            </w:r>
          </w:p>
        </w:tc>
        <w:tc>
          <w:tcPr>
            <w:tcW w:w="7887" w:type="dxa"/>
          </w:tcPr>
          <w:p w14:paraId="1226DF80" w14:textId="6342193C" w:rsidR="004B262F" w:rsidRPr="004742E6" w:rsidRDefault="004B262F" w:rsidP="00490E28">
            <w:pPr>
              <w:jc w:val="both"/>
              <w:rPr>
                <w:rFonts w:cs="Times New Roman"/>
                <w:szCs w:val="24"/>
              </w:rPr>
            </w:pPr>
            <w:r w:rsidRPr="00361FAB">
              <w:rPr>
                <w:rStyle w:val="markedcontent"/>
                <w:rFonts w:cs="Times New Roman"/>
                <w:b/>
                <w:szCs w:val="24"/>
              </w:rPr>
              <w:t>Koef. 1,0</w:t>
            </w:r>
            <w:r>
              <w:rPr>
                <w:rStyle w:val="markedcontent"/>
                <w:rFonts w:cs="Times New Roman"/>
                <w:szCs w:val="24"/>
              </w:rPr>
              <w:t xml:space="preserve"> </w:t>
            </w:r>
            <w:r w:rsidR="00490E28" w:rsidRPr="00C74E65">
              <w:rPr>
                <w:i/>
                <w:iCs/>
              </w:rPr>
              <w:t>(</w:t>
            </w:r>
            <w:r w:rsidR="00490E28" w:rsidRPr="00C74E65">
              <w:rPr>
                <w:rFonts w:cstheme="minorHAnsi"/>
                <w:i/>
                <w:iCs/>
              </w:rPr>
              <w:t>mõju nõude eesmärgile väga oluline</w:t>
            </w:r>
            <w:r w:rsidR="00490E28" w:rsidRPr="00C74E65">
              <w:rPr>
                <w:i/>
                <w:iCs/>
              </w:rPr>
              <w:t>)</w:t>
            </w:r>
            <w:r w:rsidR="00490E28">
              <w:rPr>
                <w:i/>
                <w:iCs/>
              </w:rPr>
              <w:t xml:space="preserve"> </w:t>
            </w:r>
            <w:r w:rsidR="00490E28">
              <w:t>– s</w:t>
            </w:r>
            <w:r w:rsidRPr="004742E6">
              <w:rPr>
                <w:rStyle w:val="markedcontent"/>
                <w:rFonts w:cs="Times New Roman"/>
                <w:szCs w:val="24"/>
              </w:rPr>
              <w:t>oodustatakse mulla kurnamist, taimehaiguste ja -kahjurite levikut ning</w:t>
            </w:r>
            <w:r w:rsidRPr="004742E6">
              <w:rPr>
                <w:rFonts w:cs="Times New Roman"/>
                <w:szCs w:val="24"/>
              </w:rPr>
              <w:t xml:space="preserve"> </w:t>
            </w:r>
            <w:r w:rsidRPr="004742E6">
              <w:rPr>
                <w:rStyle w:val="markedcontent"/>
                <w:rFonts w:cs="Times New Roman"/>
                <w:szCs w:val="24"/>
              </w:rPr>
              <w:t>seeläbi suureneb vajadus  taimekaitsevahendite kasutamiseks, mis omakorda pärsib</w:t>
            </w:r>
            <w:r w:rsidRPr="004742E6">
              <w:rPr>
                <w:rFonts w:cs="Times New Roman"/>
                <w:szCs w:val="24"/>
              </w:rPr>
              <w:t xml:space="preserve"> </w:t>
            </w:r>
            <w:r w:rsidRPr="004742E6">
              <w:rPr>
                <w:rStyle w:val="markedcontent"/>
                <w:rFonts w:cs="Times New Roman"/>
                <w:szCs w:val="24"/>
              </w:rPr>
              <w:t>elurikkust. Halveneb mulla struktuur ja fütosanitaarne seisund, väheneb</w:t>
            </w:r>
            <w:r w:rsidRPr="004742E6">
              <w:rPr>
                <w:rFonts w:cs="Times New Roman"/>
                <w:szCs w:val="24"/>
              </w:rPr>
              <w:t xml:space="preserve"> </w:t>
            </w:r>
            <w:r>
              <w:rPr>
                <w:rStyle w:val="markedcontent"/>
                <w:rFonts w:cs="Times New Roman"/>
                <w:szCs w:val="24"/>
              </w:rPr>
              <w:t>mullaviljakus.</w:t>
            </w:r>
          </w:p>
        </w:tc>
      </w:tr>
      <w:tr w:rsidR="004B262F" w:rsidRPr="004742E6" w14:paraId="441C9E79" w14:textId="77777777" w:rsidTr="004B262F">
        <w:tc>
          <w:tcPr>
            <w:tcW w:w="1129" w:type="dxa"/>
          </w:tcPr>
          <w:p w14:paraId="088B3782" w14:textId="77777777" w:rsidR="004B262F" w:rsidRPr="004742E6" w:rsidRDefault="004B262F" w:rsidP="00490E28">
            <w:pPr>
              <w:jc w:val="both"/>
              <w:rPr>
                <w:rStyle w:val="markedcontent"/>
                <w:rFonts w:cs="Times New Roman"/>
                <w:szCs w:val="24"/>
              </w:rPr>
            </w:pPr>
            <w:r>
              <w:rPr>
                <w:rStyle w:val="markedcontent"/>
                <w:rFonts w:cs="Times New Roman"/>
                <w:szCs w:val="24"/>
              </w:rPr>
              <w:t>ULATUS</w:t>
            </w:r>
          </w:p>
        </w:tc>
        <w:tc>
          <w:tcPr>
            <w:tcW w:w="7887" w:type="dxa"/>
          </w:tcPr>
          <w:p w14:paraId="5FDD33E4" w14:textId="20696313" w:rsidR="004B262F" w:rsidRPr="004742E6" w:rsidRDefault="004B262F" w:rsidP="00490E28">
            <w:pPr>
              <w:jc w:val="both"/>
              <w:rPr>
                <w:rFonts w:cs="Times New Roman"/>
                <w:b/>
                <w:szCs w:val="24"/>
              </w:rPr>
            </w:pPr>
            <w:r w:rsidRPr="004742E6">
              <w:rPr>
                <w:rStyle w:val="markedcontent"/>
                <w:rFonts w:cs="Times New Roman"/>
                <w:szCs w:val="24"/>
              </w:rPr>
              <w:t xml:space="preserve">Rikkumisega pinna protsent </w:t>
            </w:r>
            <w:r w:rsidR="00490E28">
              <w:rPr>
                <w:rStyle w:val="markedcontent"/>
                <w:rFonts w:cs="Times New Roman"/>
                <w:szCs w:val="24"/>
              </w:rPr>
              <w:t>KSM toetusõiguslikust põllumajandusmaast</w:t>
            </w:r>
            <w:r>
              <w:rPr>
                <w:rStyle w:val="markedcontent"/>
                <w:rFonts w:cs="Times New Roman"/>
                <w:szCs w:val="24"/>
              </w:rPr>
              <w:t>.</w:t>
            </w:r>
          </w:p>
        </w:tc>
      </w:tr>
      <w:tr w:rsidR="004B262F" w:rsidRPr="004742E6" w14:paraId="559D30D5" w14:textId="77777777" w:rsidTr="004B262F">
        <w:tc>
          <w:tcPr>
            <w:tcW w:w="1129" w:type="dxa"/>
          </w:tcPr>
          <w:p w14:paraId="18F87056" w14:textId="77777777" w:rsidR="004B262F" w:rsidRPr="004742E6" w:rsidRDefault="004B262F" w:rsidP="00490E28">
            <w:pPr>
              <w:jc w:val="both"/>
              <w:rPr>
                <w:rStyle w:val="markedcontent"/>
                <w:rFonts w:cs="Times New Roman"/>
                <w:szCs w:val="24"/>
              </w:rPr>
            </w:pPr>
            <w:r w:rsidRPr="00FC4C76">
              <w:rPr>
                <w:rFonts w:cs="Times New Roman"/>
                <w:szCs w:val="24"/>
                <w:lang w:eastAsia="et-EE"/>
              </w:rPr>
              <w:t>PÜSIVUS</w:t>
            </w:r>
          </w:p>
        </w:tc>
        <w:tc>
          <w:tcPr>
            <w:tcW w:w="7887" w:type="dxa"/>
          </w:tcPr>
          <w:p w14:paraId="0DFA47B2" w14:textId="1597E6DC" w:rsidR="004B262F" w:rsidRPr="004742E6" w:rsidRDefault="004B262F" w:rsidP="00490E28">
            <w:pPr>
              <w:jc w:val="both"/>
              <w:rPr>
                <w:rFonts w:cs="Times New Roman"/>
                <w:b/>
                <w:szCs w:val="24"/>
              </w:rPr>
            </w:pPr>
            <w:r w:rsidRPr="00361FAB">
              <w:rPr>
                <w:rStyle w:val="markedcontent"/>
                <w:rFonts w:cs="Times New Roman"/>
                <w:b/>
                <w:szCs w:val="24"/>
              </w:rPr>
              <w:t>Koef. 1,0</w:t>
            </w:r>
            <w:r w:rsidRPr="004742E6">
              <w:rPr>
                <w:rStyle w:val="markedcontent"/>
                <w:rFonts w:cs="Times New Roman"/>
                <w:szCs w:val="24"/>
              </w:rPr>
              <w:t xml:space="preserve"> </w:t>
            </w:r>
            <w:r w:rsidR="00490E28" w:rsidRPr="00C74E65">
              <w:rPr>
                <w:rStyle w:val="markedcontent"/>
                <w:rFonts w:cs="Times New Roman"/>
                <w:i/>
                <w:iCs/>
                <w:szCs w:val="24"/>
              </w:rPr>
              <w:t>(</w:t>
            </w:r>
            <w:r w:rsidR="00490E28" w:rsidRPr="00C74E65">
              <w:rPr>
                <w:rFonts w:cstheme="minorHAnsi"/>
                <w:i/>
                <w:iCs/>
              </w:rPr>
              <w:t>mõju raskesti eemaldatav või mõju pikaajaline)</w:t>
            </w:r>
            <w:r w:rsidR="00490E28">
              <w:rPr>
                <w:rStyle w:val="markedcontent"/>
                <w:rFonts w:cs="Times New Roman"/>
                <w:szCs w:val="24"/>
              </w:rPr>
              <w:t xml:space="preserve"> – kontrollitaval aastal ei ole võimalik nõuet täita. V</w:t>
            </w:r>
            <w:r w:rsidR="00490E28" w:rsidRPr="00544B26">
              <w:rPr>
                <w:rStyle w:val="markedcontent"/>
                <w:rFonts w:cs="Times New Roman"/>
                <w:szCs w:val="24"/>
              </w:rPr>
              <w:t xml:space="preserve">õimalik kasvatada järgmisel aastal või </w:t>
            </w:r>
            <w:r w:rsidR="00490E28">
              <w:rPr>
                <w:rStyle w:val="markedcontent"/>
                <w:rFonts w:cs="Times New Roman"/>
                <w:szCs w:val="24"/>
              </w:rPr>
              <w:t>kontrollitava</w:t>
            </w:r>
            <w:r w:rsidR="00490E28" w:rsidRPr="00544B26">
              <w:rPr>
                <w:rStyle w:val="markedcontent"/>
                <w:rFonts w:cs="Times New Roman"/>
                <w:szCs w:val="24"/>
              </w:rPr>
              <w:t xml:space="preserve"> aasta sügisel kultuuri, mis</w:t>
            </w:r>
            <w:r w:rsidR="00490E28" w:rsidRPr="00544B26">
              <w:rPr>
                <w:rFonts w:cs="Times New Roman"/>
                <w:szCs w:val="24"/>
              </w:rPr>
              <w:t xml:space="preserve"> </w:t>
            </w:r>
            <w:r w:rsidR="00490E28" w:rsidRPr="00544B26">
              <w:rPr>
                <w:rStyle w:val="markedcontent"/>
                <w:rFonts w:cs="Times New Roman"/>
                <w:szCs w:val="24"/>
              </w:rPr>
              <w:t>katkestab</w:t>
            </w:r>
            <w:r w:rsidR="00490E28">
              <w:rPr>
                <w:rStyle w:val="markedcontent"/>
                <w:rFonts w:cs="Times New Roman"/>
                <w:szCs w:val="24"/>
              </w:rPr>
              <w:t xml:space="preserve"> maasika</w:t>
            </w:r>
            <w:r w:rsidR="00490E28" w:rsidRPr="00544B26">
              <w:rPr>
                <w:rStyle w:val="markedcontent"/>
                <w:rFonts w:cs="Times New Roman"/>
                <w:szCs w:val="24"/>
              </w:rPr>
              <w:t xml:space="preserve"> järgnevuse</w:t>
            </w:r>
            <w:r w:rsidR="00490E28">
              <w:rPr>
                <w:rStyle w:val="markedcontent"/>
                <w:rFonts w:cs="Times New Roman"/>
                <w:szCs w:val="24"/>
              </w:rPr>
              <w:t>.</w:t>
            </w:r>
          </w:p>
        </w:tc>
      </w:tr>
    </w:tbl>
    <w:p w14:paraId="0A674BED" w14:textId="060A8EC5" w:rsidR="004B262F" w:rsidRPr="00490E28" w:rsidRDefault="004B262F" w:rsidP="00490E28">
      <w:pPr>
        <w:spacing w:after="0" w:line="240" w:lineRule="auto"/>
        <w:rPr>
          <w:rStyle w:val="markedcontent"/>
          <w:rFonts w:cs="Times New Roman"/>
          <w:b/>
          <w:bCs/>
          <w:i/>
          <w:szCs w:val="24"/>
        </w:rPr>
      </w:pPr>
      <w:r w:rsidRPr="00490E28">
        <w:rPr>
          <w:rStyle w:val="markedcontent"/>
          <w:rFonts w:cs="Times New Roman"/>
          <w:b/>
          <w:bCs/>
          <w:i/>
          <w:szCs w:val="24"/>
        </w:rPr>
        <w:t>Maksimaalne vähend</w:t>
      </w:r>
      <w:r w:rsidR="00490E28" w:rsidRPr="00490E28">
        <w:rPr>
          <w:rStyle w:val="markedcontent"/>
          <w:rFonts w:cs="Times New Roman"/>
          <w:b/>
          <w:bCs/>
          <w:i/>
          <w:szCs w:val="24"/>
        </w:rPr>
        <w:t>amine</w:t>
      </w:r>
      <w:r w:rsidRPr="00490E28">
        <w:rPr>
          <w:rStyle w:val="markedcontent"/>
          <w:rFonts w:cs="Times New Roman"/>
          <w:b/>
          <w:bCs/>
          <w:i/>
          <w:szCs w:val="24"/>
        </w:rPr>
        <w:t xml:space="preserve"> esmasel rikkumisel on 100% toetussummast.</w:t>
      </w:r>
    </w:p>
    <w:p w14:paraId="33B7E93F" w14:textId="77777777" w:rsidR="00490E28" w:rsidRDefault="00490E28" w:rsidP="00490E28">
      <w:pPr>
        <w:spacing w:after="0" w:line="240" w:lineRule="auto"/>
        <w:rPr>
          <w:rStyle w:val="markedcontent"/>
          <w:rFonts w:cs="Times New Roman"/>
          <w:szCs w:val="24"/>
          <w:u w:val="single"/>
        </w:rPr>
      </w:pPr>
    </w:p>
    <w:p w14:paraId="37D86FD5" w14:textId="75483350" w:rsidR="004B262F" w:rsidRPr="004742E6" w:rsidRDefault="004B262F" w:rsidP="00490E28">
      <w:pPr>
        <w:spacing w:after="0" w:line="240" w:lineRule="auto"/>
        <w:jc w:val="both"/>
        <w:rPr>
          <w:rStyle w:val="markedcontent"/>
          <w:rFonts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 xml:space="preserve">Taotlejal on </w:t>
      </w:r>
      <w:r w:rsidRPr="004742E6">
        <w:rPr>
          <w:rStyle w:val="markedcontent"/>
          <w:rFonts w:cs="Times New Roman"/>
          <w:szCs w:val="24"/>
        </w:rPr>
        <w:t>3 maasika</w:t>
      </w:r>
      <w:r w:rsidR="00490E28">
        <w:rPr>
          <w:rStyle w:val="markedcontent"/>
          <w:rFonts w:cs="Times New Roman"/>
          <w:szCs w:val="24"/>
        </w:rPr>
        <w:t xml:space="preserve"> </w:t>
      </w:r>
      <w:r w:rsidRPr="004742E6">
        <w:rPr>
          <w:rStyle w:val="markedcontent"/>
          <w:rFonts w:cs="Times New Roman"/>
          <w:szCs w:val="24"/>
        </w:rPr>
        <w:t>põldu kokku pinnaga 10 ha. Rikkumine</w:t>
      </w:r>
      <w:r w:rsidR="00490E28">
        <w:rPr>
          <w:rStyle w:val="markedcontent"/>
          <w:rFonts w:cs="Times New Roman"/>
          <w:szCs w:val="24"/>
        </w:rPr>
        <w:t xml:space="preserve"> leitakse</w:t>
      </w:r>
      <w:r w:rsidRPr="004742E6">
        <w:rPr>
          <w:rStyle w:val="markedcontent"/>
          <w:rFonts w:cs="Times New Roman"/>
          <w:szCs w:val="24"/>
        </w:rPr>
        <w:t xml:space="preserve"> ühel põllul pinnaga 2 ha. Rikkumine</w:t>
      </w:r>
      <w:r w:rsidRPr="004742E6">
        <w:rPr>
          <w:rFonts w:cs="Times New Roman"/>
          <w:szCs w:val="24"/>
        </w:rPr>
        <w:t xml:space="preserve"> </w:t>
      </w:r>
      <w:r w:rsidR="00490E28">
        <w:rPr>
          <w:rStyle w:val="markedcontent"/>
          <w:rFonts w:cs="Times New Roman"/>
          <w:szCs w:val="24"/>
        </w:rPr>
        <w:t>KSM toetusõiguslikust põllumajandusmaast on</w:t>
      </w:r>
      <w:r w:rsidRPr="004742E6">
        <w:rPr>
          <w:rStyle w:val="markedcontent"/>
          <w:rFonts w:cs="Times New Roman"/>
          <w:szCs w:val="24"/>
        </w:rPr>
        <w:t xml:space="preserve"> 100x2/10=20%.</w:t>
      </w:r>
    </w:p>
    <w:p w14:paraId="7650164A" w14:textId="77777777" w:rsidR="00490E28" w:rsidRDefault="00490E28" w:rsidP="00490E28">
      <w:pPr>
        <w:spacing w:after="0" w:line="240" w:lineRule="auto"/>
        <w:jc w:val="both"/>
        <w:rPr>
          <w:rStyle w:val="markedcontent"/>
          <w:rFonts w:cs="Times New Roman"/>
          <w:szCs w:val="24"/>
          <w:u w:val="single"/>
        </w:rPr>
      </w:pPr>
    </w:p>
    <w:p w14:paraId="054702B8" w14:textId="6C94CBD8" w:rsidR="004B262F" w:rsidRDefault="004B262F" w:rsidP="00490E28">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w:t>
      </w:r>
      <w:r w:rsidRPr="004742E6">
        <w:rPr>
          <w:rStyle w:val="markedcontent"/>
          <w:rFonts w:cs="Times New Roman"/>
          <w:szCs w:val="24"/>
        </w:rPr>
        <w:t xml:space="preserve"> koef (20</w:t>
      </w:r>
      <w:r w:rsidR="00490E28">
        <w:rPr>
          <w:rStyle w:val="markedcontent"/>
          <w:rFonts w:cs="Times New Roman"/>
          <w:szCs w:val="24"/>
        </w:rPr>
        <w:t xml:space="preserve"> </w:t>
      </w:r>
      <w:r w:rsidRPr="004742E6">
        <w:rPr>
          <w:rStyle w:val="markedcontent"/>
          <w:rFonts w:cs="Times New Roman"/>
          <w:szCs w:val="24"/>
        </w:rPr>
        <w:t>x</w:t>
      </w:r>
      <w:r w:rsidR="00490E28">
        <w:rPr>
          <w:rStyle w:val="markedcontent"/>
          <w:rFonts w:cs="Times New Roman"/>
          <w:szCs w:val="24"/>
        </w:rPr>
        <w:t xml:space="preserve"> </w:t>
      </w:r>
      <w:r w:rsidRPr="004742E6">
        <w:rPr>
          <w:rStyle w:val="markedcontent"/>
          <w:rFonts w:cs="Times New Roman"/>
          <w:szCs w:val="24"/>
        </w:rPr>
        <w:t>1,0</w:t>
      </w:r>
      <w:r w:rsidR="00490E28">
        <w:rPr>
          <w:rStyle w:val="markedcontent"/>
          <w:rFonts w:cs="Times New Roman"/>
          <w:szCs w:val="24"/>
        </w:rPr>
        <w:t xml:space="preserve"> </w:t>
      </w:r>
      <w:r w:rsidRPr="004742E6">
        <w:rPr>
          <w:rStyle w:val="markedcontent"/>
          <w:rFonts w:cs="Times New Roman"/>
          <w:szCs w:val="24"/>
        </w:rPr>
        <w:t>x</w:t>
      </w:r>
      <w:r w:rsidR="00490E28">
        <w:rPr>
          <w:rStyle w:val="markedcontent"/>
          <w:rFonts w:cs="Times New Roman"/>
          <w:szCs w:val="24"/>
        </w:rPr>
        <w:t xml:space="preserve"> </w:t>
      </w:r>
      <w:r w:rsidRPr="004742E6">
        <w:rPr>
          <w:rStyle w:val="markedcontent"/>
          <w:rFonts w:cs="Times New Roman"/>
          <w:szCs w:val="24"/>
        </w:rPr>
        <w:t>1,0</w:t>
      </w:r>
      <w:r w:rsidR="00490E28">
        <w:rPr>
          <w:rStyle w:val="markedcontent"/>
          <w:rFonts w:cs="Times New Roman"/>
          <w:szCs w:val="24"/>
        </w:rPr>
        <w:t xml:space="preserve"> </w:t>
      </w:r>
      <w:r w:rsidRPr="004742E6">
        <w:rPr>
          <w:rStyle w:val="markedcontent"/>
          <w:rFonts w:cs="Times New Roman"/>
          <w:szCs w:val="24"/>
        </w:rPr>
        <w:t>=</w:t>
      </w:r>
      <w:r w:rsidR="00490E28">
        <w:rPr>
          <w:rStyle w:val="markedcontent"/>
          <w:rFonts w:cs="Times New Roman"/>
          <w:szCs w:val="24"/>
        </w:rPr>
        <w:t xml:space="preserve"> </w:t>
      </w:r>
      <w:r w:rsidRPr="004742E6">
        <w:rPr>
          <w:rStyle w:val="markedcontent"/>
          <w:rFonts w:cs="Times New Roman"/>
          <w:szCs w:val="24"/>
        </w:rPr>
        <w:t>20%)</w:t>
      </w:r>
      <w:r>
        <w:rPr>
          <w:rStyle w:val="markedcontent"/>
          <w:rFonts w:cs="Times New Roman"/>
          <w:szCs w:val="24"/>
        </w:rPr>
        <w:t>.</w:t>
      </w:r>
    </w:p>
    <w:p w14:paraId="22C9CA9C" w14:textId="77777777" w:rsidR="00361FAB" w:rsidRDefault="00361FAB" w:rsidP="00490E28">
      <w:pPr>
        <w:spacing w:after="0" w:line="240" w:lineRule="auto"/>
        <w:rPr>
          <w:rStyle w:val="markedcontent"/>
          <w:rFonts w:cs="Times New Roman"/>
          <w:szCs w:val="24"/>
        </w:rPr>
      </w:pPr>
    </w:p>
    <w:p w14:paraId="46399574" w14:textId="6DE577F9" w:rsidR="00361FAB" w:rsidRDefault="000B1978" w:rsidP="000B1978">
      <w:pPr>
        <w:shd w:val="clear" w:color="auto" w:fill="FFFFFF"/>
        <w:spacing w:after="0" w:line="240" w:lineRule="auto"/>
        <w:jc w:val="both"/>
        <w:rPr>
          <w:rFonts w:cs="Times New Roman"/>
          <w:b/>
          <w:szCs w:val="24"/>
        </w:rPr>
      </w:pPr>
      <w:r>
        <w:rPr>
          <w:rFonts w:eastAsia="Times New Roman" w:cs="Times New Roman"/>
          <w:b/>
          <w:color w:val="202020"/>
          <w:szCs w:val="24"/>
          <w:lang w:eastAsia="et-EE"/>
        </w:rPr>
        <w:t>4</w:t>
      </w:r>
      <w:r w:rsidR="00361FAB">
        <w:rPr>
          <w:rFonts w:eastAsia="Times New Roman" w:cs="Times New Roman"/>
          <w:b/>
          <w:color w:val="202020"/>
          <w:szCs w:val="24"/>
          <w:lang w:eastAsia="et-EE"/>
        </w:rPr>
        <w:t xml:space="preserve">. </w:t>
      </w:r>
      <w:bookmarkStart w:id="3" w:name="para12lg8"/>
      <w:bookmarkEnd w:id="3"/>
      <w:r w:rsidR="00361FAB" w:rsidRPr="00502EDF">
        <w:rPr>
          <w:rFonts w:cs="Times New Roman"/>
          <w:b/>
          <w:szCs w:val="24"/>
        </w:rPr>
        <w:t>Taotleja kasvatab vähemalt 15 protsendil ja t</w:t>
      </w:r>
      <w:r w:rsidR="00361FAB" w:rsidRPr="00502EDF">
        <w:rPr>
          <w:rFonts w:eastAsia="Times New Roman" w:cs="Times New Roman"/>
          <w:b/>
          <w:color w:val="202020"/>
          <w:szCs w:val="24"/>
          <w:lang w:eastAsia="et-EE"/>
        </w:rPr>
        <w:t xml:space="preserve">aotleja, kelle ettevõte on mahepõllumajanduse seaduse alusel tunnustatud, vähemalt 20 protsendil  </w:t>
      </w:r>
      <w:r w:rsidR="00361FAB" w:rsidRPr="00502EDF">
        <w:rPr>
          <w:rFonts w:cs="Times New Roman"/>
          <w:b/>
          <w:szCs w:val="24"/>
        </w:rPr>
        <w:t>kogu põllumajandusliku majapidamise põllumaal liblikõieliste sugukonda kuuluvaid põllumajanduskultuure</w:t>
      </w:r>
      <w:r w:rsidR="00502EDF">
        <w:rPr>
          <w:rFonts w:cs="Times New Roman"/>
          <w:b/>
          <w:szCs w:val="24"/>
        </w:rPr>
        <w:t xml:space="preserve"> (edaspidi liblikõielised)</w:t>
      </w:r>
      <w:r w:rsidR="00361FAB" w:rsidRPr="00502EDF">
        <w:rPr>
          <w:rFonts w:cs="Times New Roman"/>
          <w:b/>
          <w:szCs w:val="24"/>
        </w:rPr>
        <w:t xml:space="preserve"> puhaskultuurina, segus kõrreliste heintaimedega või segus teiste haljasväetiseks kasvatatavate põllumajanduskultuuridega.</w:t>
      </w:r>
    </w:p>
    <w:p w14:paraId="638861EB" w14:textId="77777777" w:rsidR="000B1978" w:rsidRDefault="000B1978" w:rsidP="000B1978">
      <w:pPr>
        <w:spacing w:after="0" w:line="240" w:lineRule="auto"/>
        <w:jc w:val="both"/>
        <w:rPr>
          <w:rFonts w:cs="Times New Roman"/>
          <w:szCs w:val="24"/>
        </w:rPr>
      </w:pPr>
    </w:p>
    <w:p w14:paraId="5DAE5205" w14:textId="572FE59B" w:rsidR="00361FAB" w:rsidRDefault="00361FAB" w:rsidP="000B1978">
      <w:pPr>
        <w:spacing w:after="0" w:line="240" w:lineRule="auto"/>
        <w:jc w:val="both"/>
        <w:rPr>
          <w:rFonts w:cs="Times New Roman"/>
          <w:szCs w:val="24"/>
        </w:rPr>
      </w:pPr>
      <w:r w:rsidRPr="004D6705">
        <w:rPr>
          <w:rFonts w:cs="Times New Roman"/>
          <w:szCs w:val="24"/>
        </w:rPr>
        <w:t xml:space="preserve">Liblikõieliste </w:t>
      </w:r>
      <w:r>
        <w:rPr>
          <w:rFonts w:cs="Times New Roman"/>
          <w:szCs w:val="24"/>
        </w:rPr>
        <w:t xml:space="preserve">puhaskultuuri või </w:t>
      </w:r>
      <w:r w:rsidRPr="004D6705">
        <w:rPr>
          <w:rFonts w:cs="Times New Roman"/>
          <w:szCs w:val="24"/>
        </w:rPr>
        <w:t xml:space="preserve">liblikõieliste-kõrreliste heintaimede </w:t>
      </w:r>
      <w:r>
        <w:rPr>
          <w:rFonts w:cs="Times New Roman"/>
          <w:szCs w:val="24"/>
        </w:rPr>
        <w:t xml:space="preserve">segu on lubatud kasvatada ka allakülvina. </w:t>
      </w:r>
      <w:r w:rsidRPr="004D6705">
        <w:rPr>
          <w:rFonts w:cs="Times New Roman"/>
          <w:szCs w:val="24"/>
        </w:rPr>
        <w:t>Liblikõieliste kaetus liblikõieliste-kõrreliste heintaimede ja liblikõieliste-haljasväetistaimede segu taimikus peab olema vähemalt 30%. Põldhernest on lubatud kasvatada tugikultuuriga, kui põldherne kaetus segu taimikus on vähemalt 70%</w:t>
      </w:r>
      <w:r>
        <w:rPr>
          <w:rFonts w:cs="Times New Roman"/>
          <w:szCs w:val="24"/>
        </w:rPr>
        <w:t>.</w:t>
      </w:r>
    </w:p>
    <w:p w14:paraId="5FA30A80" w14:textId="77777777" w:rsidR="00FE257C" w:rsidRDefault="00FE257C" w:rsidP="000B1978">
      <w:pPr>
        <w:spacing w:after="0" w:line="240" w:lineRule="auto"/>
        <w:jc w:val="both"/>
        <w:rPr>
          <w:rStyle w:val="markedcontent"/>
          <w:rFonts w:cs="Times New Roman"/>
          <w:szCs w:val="24"/>
        </w:rPr>
      </w:pPr>
    </w:p>
    <w:p w14:paraId="7CCDF095" w14:textId="63D9947F" w:rsidR="00361FAB" w:rsidRDefault="00361FAB" w:rsidP="000B1978">
      <w:pPr>
        <w:spacing w:after="0" w:line="240" w:lineRule="auto"/>
        <w:jc w:val="both"/>
        <w:rPr>
          <w:rStyle w:val="markedcontent"/>
          <w:rFonts w:cs="Times New Roman"/>
          <w:szCs w:val="24"/>
        </w:rPr>
      </w:pPr>
      <w:r w:rsidRPr="00544B26">
        <w:rPr>
          <w:rStyle w:val="markedcontent"/>
          <w:rFonts w:cs="Times New Roman"/>
          <w:szCs w:val="24"/>
        </w:rPr>
        <w:t xml:space="preserve">Nõude </w:t>
      </w:r>
      <w:r w:rsidR="00FE257C">
        <w:rPr>
          <w:rStyle w:val="markedcontent"/>
          <w:rFonts w:cs="Times New Roman"/>
          <w:szCs w:val="24"/>
        </w:rPr>
        <w:t>kontrollimisel võetakse</w:t>
      </w:r>
      <w:r w:rsidRPr="00544B26">
        <w:rPr>
          <w:rStyle w:val="markedcontent"/>
          <w:rFonts w:cs="Times New Roman"/>
          <w:szCs w:val="24"/>
        </w:rPr>
        <w:t xml:space="preserve"> </w:t>
      </w:r>
      <w:r>
        <w:rPr>
          <w:rStyle w:val="markedcontent"/>
          <w:rFonts w:cs="Times New Roman"/>
          <w:szCs w:val="24"/>
        </w:rPr>
        <w:t>arves</w:t>
      </w:r>
      <w:r w:rsidR="00FE257C">
        <w:rPr>
          <w:rStyle w:val="markedcontent"/>
          <w:rFonts w:cs="Times New Roman"/>
          <w:szCs w:val="24"/>
        </w:rPr>
        <w:t>se</w:t>
      </w:r>
      <w:r>
        <w:rPr>
          <w:rStyle w:val="markedcontent"/>
          <w:rFonts w:cs="Times New Roman"/>
          <w:szCs w:val="24"/>
        </w:rPr>
        <w:t xml:space="preserve"> põllumajanduskultuur, mida kasvatatakse kohustuseaastal põhikultuurina</w:t>
      </w:r>
      <w:r w:rsidRPr="00544B26">
        <w:rPr>
          <w:rStyle w:val="markedcontent"/>
          <w:rFonts w:cs="Times New Roman"/>
          <w:szCs w:val="24"/>
        </w:rPr>
        <w:t>.</w:t>
      </w:r>
    </w:p>
    <w:p w14:paraId="55D8BBB9" w14:textId="77777777" w:rsidR="000B1978" w:rsidRPr="004D6705" w:rsidRDefault="000B1978" w:rsidP="000B1978">
      <w:pPr>
        <w:spacing w:after="0" w:line="240" w:lineRule="auto"/>
        <w:jc w:val="both"/>
        <w:rPr>
          <w:rFonts w:cs="Times New Roman"/>
          <w:b/>
          <w:szCs w:val="24"/>
        </w:rPr>
      </w:pPr>
    </w:p>
    <w:tbl>
      <w:tblPr>
        <w:tblStyle w:val="TableGrid"/>
        <w:tblW w:w="0" w:type="auto"/>
        <w:tblLook w:val="04A0" w:firstRow="1" w:lastRow="0" w:firstColumn="1" w:lastColumn="0" w:noHBand="0" w:noVBand="1"/>
      </w:tblPr>
      <w:tblGrid>
        <w:gridCol w:w="1217"/>
        <w:gridCol w:w="7799"/>
      </w:tblGrid>
      <w:tr w:rsidR="00361FAB" w:rsidRPr="004742E6" w14:paraId="26D5B9B5" w14:textId="77777777" w:rsidTr="00913529">
        <w:tc>
          <w:tcPr>
            <w:tcW w:w="1163" w:type="dxa"/>
          </w:tcPr>
          <w:p w14:paraId="039388FB" w14:textId="77777777" w:rsidR="00361FAB" w:rsidRPr="004D6705" w:rsidRDefault="00361FAB" w:rsidP="000B1978">
            <w:pPr>
              <w:rPr>
                <w:rStyle w:val="markedcontent"/>
                <w:rFonts w:cs="Times New Roman"/>
                <w:szCs w:val="24"/>
              </w:rPr>
            </w:pPr>
            <w:r w:rsidRPr="004D6705">
              <w:rPr>
                <w:rStyle w:val="markedcontent"/>
                <w:rFonts w:cs="Times New Roman"/>
                <w:szCs w:val="24"/>
              </w:rPr>
              <w:t>RASKUS</w:t>
            </w:r>
          </w:p>
        </w:tc>
        <w:tc>
          <w:tcPr>
            <w:tcW w:w="7853" w:type="dxa"/>
          </w:tcPr>
          <w:p w14:paraId="4DFABA9B" w14:textId="549D48CE" w:rsidR="00361FAB" w:rsidRPr="004D6705" w:rsidRDefault="00361FAB" w:rsidP="000B1978">
            <w:pPr>
              <w:jc w:val="both"/>
              <w:rPr>
                <w:rFonts w:cs="Times New Roman"/>
                <w:szCs w:val="24"/>
              </w:rPr>
            </w:pPr>
            <w:r w:rsidRPr="00361FAB">
              <w:rPr>
                <w:rFonts w:cs="Times New Roman"/>
                <w:b/>
                <w:szCs w:val="24"/>
              </w:rPr>
              <w:t>Koef. 1,0</w:t>
            </w:r>
            <w:r w:rsidRPr="004D6705">
              <w:rPr>
                <w:rFonts w:cs="Times New Roman"/>
                <w:szCs w:val="24"/>
              </w:rPr>
              <w:t xml:space="preserve"> </w:t>
            </w:r>
            <w:r w:rsidR="00EA1865" w:rsidRPr="00C74E65">
              <w:rPr>
                <w:i/>
                <w:iCs/>
              </w:rPr>
              <w:t>(</w:t>
            </w:r>
            <w:r w:rsidR="00EA1865" w:rsidRPr="00C74E65">
              <w:rPr>
                <w:rFonts w:cstheme="minorHAnsi"/>
                <w:i/>
                <w:iCs/>
              </w:rPr>
              <w:t>mõju nõude eesmärgile väga oluline</w:t>
            </w:r>
            <w:r w:rsidR="00EA1865" w:rsidRPr="00C74E65">
              <w:rPr>
                <w:i/>
                <w:iCs/>
              </w:rPr>
              <w:t>)</w:t>
            </w:r>
            <w:r w:rsidR="00EA1865">
              <w:rPr>
                <w:i/>
                <w:iCs/>
              </w:rPr>
              <w:t xml:space="preserve"> </w:t>
            </w:r>
            <w:r w:rsidR="00EA1865">
              <w:t>– v</w:t>
            </w:r>
            <w:r w:rsidRPr="004D6705">
              <w:rPr>
                <w:rFonts w:cs="Times New Roman"/>
                <w:szCs w:val="24"/>
              </w:rPr>
              <w:t xml:space="preserve">äheneb mullaviljakus, suureneb taimekaitsevahendite ja mineraalväetiste kasutamine ja seeläbi oht veekeskkonnale ja </w:t>
            </w:r>
            <w:r>
              <w:rPr>
                <w:rFonts w:cs="Times New Roman"/>
                <w:szCs w:val="24"/>
              </w:rPr>
              <w:t>elurikkusele.</w:t>
            </w:r>
          </w:p>
        </w:tc>
      </w:tr>
      <w:tr w:rsidR="00361FAB" w:rsidRPr="004D6705" w14:paraId="1846EF6B" w14:textId="77777777" w:rsidTr="00913529">
        <w:tc>
          <w:tcPr>
            <w:tcW w:w="1163" w:type="dxa"/>
          </w:tcPr>
          <w:p w14:paraId="70420FB8" w14:textId="77777777" w:rsidR="00361FAB" w:rsidRPr="004D6705" w:rsidRDefault="00361FAB" w:rsidP="000B1978">
            <w:pPr>
              <w:rPr>
                <w:rStyle w:val="markedcontent"/>
                <w:rFonts w:cs="Times New Roman"/>
                <w:szCs w:val="24"/>
              </w:rPr>
            </w:pPr>
            <w:r w:rsidRPr="004D6705">
              <w:rPr>
                <w:rStyle w:val="markedcontent"/>
                <w:rFonts w:cs="Times New Roman"/>
                <w:szCs w:val="24"/>
              </w:rPr>
              <w:lastRenderedPageBreak/>
              <w:t>ULATUS</w:t>
            </w:r>
          </w:p>
        </w:tc>
        <w:tc>
          <w:tcPr>
            <w:tcW w:w="7853" w:type="dxa"/>
          </w:tcPr>
          <w:p w14:paraId="3162042D" w14:textId="77777777" w:rsidR="00361FAB" w:rsidRPr="004D6705" w:rsidRDefault="00361FAB" w:rsidP="000B1978">
            <w:pPr>
              <w:jc w:val="both"/>
              <w:rPr>
                <w:rFonts w:cs="Times New Roman"/>
                <w:b/>
                <w:szCs w:val="24"/>
              </w:rPr>
            </w:pPr>
            <w:r w:rsidRPr="004D6705">
              <w:rPr>
                <w:rFonts w:cs="Times New Roman"/>
                <w:szCs w:val="24"/>
              </w:rPr>
              <w:t>Protsent, mis jääb nõude täitmisest puudu</w:t>
            </w:r>
            <w:r>
              <w:rPr>
                <w:rFonts w:cs="Times New Roman"/>
                <w:szCs w:val="24"/>
              </w:rPr>
              <w:t>.</w:t>
            </w:r>
          </w:p>
        </w:tc>
      </w:tr>
      <w:tr w:rsidR="00361FAB" w:rsidRPr="004D6705" w14:paraId="2A2DAAC0" w14:textId="77777777" w:rsidTr="00913529">
        <w:tc>
          <w:tcPr>
            <w:tcW w:w="1163" w:type="dxa"/>
          </w:tcPr>
          <w:p w14:paraId="745B90C5" w14:textId="77777777" w:rsidR="00361FAB" w:rsidRPr="004D6705" w:rsidRDefault="00361FAB" w:rsidP="000B1978">
            <w:pPr>
              <w:rPr>
                <w:rStyle w:val="markedcontent"/>
                <w:rFonts w:cs="Times New Roman"/>
                <w:szCs w:val="24"/>
              </w:rPr>
            </w:pPr>
            <w:r w:rsidRPr="00FC4C76">
              <w:rPr>
                <w:rFonts w:cs="Times New Roman"/>
                <w:szCs w:val="24"/>
                <w:lang w:eastAsia="et-EE"/>
              </w:rPr>
              <w:t>PÜSIVUS</w:t>
            </w:r>
          </w:p>
        </w:tc>
        <w:tc>
          <w:tcPr>
            <w:tcW w:w="7853" w:type="dxa"/>
          </w:tcPr>
          <w:p w14:paraId="77CDB88B" w14:textId="1771DBF9" w:rsidR="00361FAB" w:rsidRPr="004D6705" w:rsidRDefault="00361FAB" w:rsidP="000B1978">
            <w:pPr>
              <w:jc w:val="both"/>
              <w:rPr>
                <w:rFonts w:cs="Times New Roman"/>
                <w:b/>
                <w:szCs w:val="24"/>
              </w:rPr>
            </w:pPr>
            <w:r w:rsidRPr="00361FAB">
              <w:rPr>
                <w:rFonts w:cs="Times New Roman"/>
                <w:b/>
                <w:szCs w:val="24"/>
              </w:rPr>
              <w:t>Koef. 1,0</w:t>
            </w:r>
            <w:r>
              <w:rPr>
                <w:rFonts w:cs="Times New Roman"/>
                <w:szCs w:val="24"/>
              </w:rPr>
              <w:t xml:space="preserve"> </w:t>
            </w:r>
            <w:r w:rsidR="004D1DA8" w:rsidRPr="00C74E65">
              <w:rPr>
                <w:rStyle w:val="markedcontent"/>
                <w:rFonts w:cs="Times New Roman"/>
                <w:i/>
                <w:iCs/>
                <w:szCs w:val="24"/>
              </w:rPr>
              <w:t>(</w:t>
            </w:r>
            <w:r w:rsidR="004D1DA8" w:rsidRPr="00C74E65">
              <w:rPr>
                <w:rFonts w:cstheme="minorHAnsi"/>
                <w:i/>
                <w:iCs/>
              </w:rPr>
              <w:t>mõju raskesti eemaldatav või mõju pikaajaline)</w:t>
            </w:r>
            <w:r w:rsidR="004D1DA8">
              <w:rPr>
                <w:rFonts w:cstheme="minorHAnsi"/>
              </w:rPr>
              <w:t xml:space="preserve"> – kontrollitaval aastal ei ole võimalik nõuet täita. V</w:t>
            </w:r>
            <w:r w:rsidRPr="004D6705">
              <w:rPr>
                <w:rFonts w:cs="Times New Roman"/>
                <w:szCs w:val="24"/>
              </w:rPr>
              <w:t xml:space="preserve">õimalik liblikõielisi külvata </w:t>
            </w:r>
            <w:r w:rsidR="004D1DA8">
              <w:rPr>
                <w:rFonts w:cs="Times New Roman"/>
                <w:szCs w:val="24"/>
              </w:rPr>
              <w:t>kontrollitava</w:t>
            </w:r>
            <w:r w:rsidRPr="004D6705">
              <w:rPr>
                <w:rFonts w:cs="Times New Roman"/>
                <w:szCs w:val="24"/>
              </w:rPr>
              <w:t xml:space="preserve"> aasta sügisel või järgmisel aastal</w:t>
            </w:r>
            <w:r>
              <w:rPr>
                <w:rFonts w:cs="Times New Roman"/>
                <w:szCs w:val="24"/>
              </w:rPr>
              <w:t>.</w:t>
            </w:r>
          </w:p>
        </w:tc>
      </w:tr>
    </w:tbl>
    <w:p w14:paraId="34FC6423" w14:textId="2776C047" w:rsidR="00361FAB" w:rsidRPr="00742E58" w:rsidRDefault="00361FAB" w:rsidP="000B1978">
      <w:pPr>
        <w:spacing w:after="0" w:line="240" w:lineRule="auto"/>
        <w:jc w:val="both"/>
        <w:rPr>
          <w:rFonts w:cs="Times New Roman"/>
          <w:b/>
          <w:bCs/>
          <w:i/>
          <w:szCs w:val="24"/>
        </w:rPr>
      </w:pPr>
      <w:r w:rsidRPr="00742E58">
        <w:rPr>
          <w:rFonts w:cs="Times New Roman"/>
          <w:b/>
          <w:bCs/>
          <w:i/>
          <w:szCs w:val="24"/>
        </w:rPr>
        <w:t>Maksimaalne vähend</w:t>
      </w:r>
      <w:r w:rsidR="004D1DA8" w:rsidRPr="00742E58">
        <w:rPr>
          <w:rFonts w:cs="Times New Roman"/>
          <w:b/>
          <w:bCs/>
          <w:i/>
          <w:szCs w:val="24"/>
        </w:rPr>
        <w:t>amine</w:t>
      </w:r>
      <w:r w:rsidRPr="00742E58">
        <w:rPr>
          <w:rFonts w:cs="Times New Roman"/>
          <w:b/>
          <w:bCs/>
          <w:i/>
          <w:szCs w:val="24"/>
        </w:rPr>
        <w:t xml:space="preserve"> esmasel rikkumisel on</w:t>
      </w:r>
      <w:r w:rsidR="00D36988">
        <w:rPr>
          <w:rFonts w:cs="Times New Roman"/>
          <w:b/>
          <w:bCs/>
          <w:i/>
          <w:szCs w:val="24"/>
        </w:rPr>
        <w:t xml:space="preserve"> vastavalt kas</w:t>
      </w:r>
      <w:r w:rsidRPr="00742E58">
        <w:rPr>
          <w:rFonts w:cs="Times New Roman"/>
          <w:b/>
          <w:bCs/>
          <w:i/>
          <w:szCs w:val="24"/>
        </w:rPr>
        <w:t xml:space="preserve"> 15%</w:t>
      </w:r>
      <w:r w:rsidR="007C705F" w:rsidRPr="00742E58">
        <w:rPr>
          <w:rFonts w:cs="Times New Roman"/>
          <w:b/>
          <w:bCs/>
          <w:i/>
          <w:szCs w:val="24"/>
        </w:rPr>
        <w:t xml:space="preserve"> või 20% (taotlejal, kelle ettevõte on mahepõllumajanduse seaduse alusel tunnustatud)</w:t>
      </w:r>
      <w:r w:rsidRPr="00742E58">
        <w:rPr>
          <w:rFonts w:cs="Times New Roman"/>
          <w:b/>
          <w:bCs/>
          <w:i/>
          <w:szCs w:val="24"/>
        </w:rPr>
        <w:t xml:space="preserve"> toetussummast. </w:t>
      </w:r>
    </w:p>
    <w:p w14:paraId="3F9D60AA" w14:textId="77777777" w:rsidR="000B1978" w:rsidRDefault="000B1978" w:rsidP="000B1978">
      <w:pPr>
        <w:spacing w:after="0" w:line="240" w:lineRule="auto"/>
        <w:jc w:val="both"/>
        <w:rPr>
          <w:rFonts w:cs="Times New Roman"/>
          <w:szCs w:val="24"/>
          <w:u w:val="single"/>
        </w:rPr>
      </w:pPr>
    </w:p>
    <w:p w14:paraId="519A6B21" w14:textId="11BB18D8" w:rsidR="00361FAB" w:rsidRPr="004D6705" w:rsidRDefault="00361FAB" w:rsidP="000B1978">
      <w:pPr>
        <w:spacing w:after="0" w:line="240" w:lineRule="auto"/>
        <w:jc w:val="both"/>
        <w:rPr>
          <w:rFonts w:cs="Times New Roman"/>
          <w:szCs w:val="24"/>
        </w:rPr>
      </w:pPr>
      <w:r w:rsidRPr="00361FAB">
        <w:rPr>
          <w:rFonts w:cs="Times New Roman"/>
          <w:szCs w:val="24"/>
          <w:u w:val="single"/>
        </w:rPr>
        <w:t>Ulatuse</w:t>
      </w:r>
      <w:r w:rsidRPr="004D6705">
        <w:rPr>
          <w:rFonts w:cs="Times New Roman"/>
          <w:szCs w:val="24"/>
        </w:rPr>
        <w:t xml:space="preserve"> leidmise näide: </w:t>
      </w:r>
      <w:r>
        <w:rPr>
          <w:rFonts w:cs="Times New Roman"/>
          <w:szCs w:val="24"/>
        </w:rPr>
        <w:t>Põllumaad on</w:t>
      </w:r>
      <w:r w:rsidRPr="004D6705">
        <w:rPr>
          <w:rFonts w:cs="Times New Roman"/>
          <w:szCs w:val="24"/>
        </w:rPr>
        <w:t xml:space="preserve"> kokku 20 ha, sellest 15% on (20x15/100) 3 ha, millel peab kasvama liblikõieline kultuur. </w:t>
      </w:r>
      <w:r>
        <w:rPr>
          <w:rFonts w:cs="Times New Roman"/>
          <w:szCs w:val="24"/>
        </w:rPr>
        <w:t xml:space="preserve">Taotlejal on </w:t>
      </w:r>
      <w:r w:rsidRPr="004D6705">
        <w:rPr>
          <w:rFonts w:cs="Times New Roman"/>
          <w:szCs w:val="24"/>
        </w:rPr>
        <w:t>liblikõielisi</w:t>
      </w:r>
      <w:r>
        <w:rPr>
          <w:rFonts w:cs="Times New Roman"/>
          <w:szCs w:val="24"/>
        </w:rPr>
        <w:t xml:space="preserve"> kultuure kokku</w:t>
      </w:r>
      <w:r w:rsidRPr="004D6705">
        <w:rPr>
          <w:rFonts w:cs="Times New Roman"/>
          <w:szCs w:val="24"/>
        </w:rPr>
        <w:t xml:space="preserve"> 2 ha ehk 10% </w:t>
      </w:r>
      <w:r>
        <w:rPr>
          <w:rFonts w:cs="Times New Roman"/>
          <w:szCs w:val="24"/>
        </w:rPr>
        <w:t xml:space="preserve">(2x100/20). </w:t>
      </w:r>
      <w:r w:rsidR="00711753">
        <w:rPr>
          <w:rFonts w:cs="Times New Roman"/>
          <w:szCs w:val="24"/>
        </w:rPr>
        <w:t>Ulatus on</w:t>
      </w:r>
      <w:r>
        <w:rPr>
          <w:rFonts w:cs="Times New Roman"/>
          <w:szCs w:val="24"/>
        </w:rPr>
        <w:t xml:space="preserve"> 15-10=5%.</w:t>
      </w:r>
    </w:p>
    <w:p w14:paraId="69BB72CC" w14:textId="77777777" w:rsidR="000B1978" w:rsidRDefault="000B1978" w:rsidP="000B1978">
      <w:pPr>
        <w:spacing w:after="0" w:line="240" w:lineRule="auto"/>
        <w:jc w:val="both"/>
        <w:rPr>
          <w:rFonts w:cs="Times New Roman"/>
          <w:szCs w:val="24"/>
          <w:u w:val="single"/>
        </w:rPr>
      </w:pPr>
    </w:p>
    <w:p w14:paraId="2C0CB7B7" w14:textId="2622C5D3" w:rsidR="00361FAB" w:rsidRDefault="00361FAB" w:rsidP="000B1978">
      <w:pPr>
        <w:spacing w:after="0" w:line="240" w:lineRule="auto"/>
        <w:jc w:val="both"/>
        <w:rPr>
          <w:rFonts w:cs="Times New Roman"/>
          <w:szCs w:val="24"/>
        </w:rPr>
      </w:pPr>
      <w:r w:rsidRPr="00361FAB">
        <w:rPr>
          <w:rFonts w:cs="Times New Roman"/>
          <w:szCs w:val="24"/>
          <w:u w:val="single"/>
        </w:rPr>
        <w:t>Toetussumma vähendamine</w:t>
      </w:r>
      <w:r w:rsidRPr="00361FAB">
        <w:rPr>
          <w:rFonts w:cs="Times New Roman"/>
          <w:szCs w:val="24"/>
        </w:rPr>
        <w:t>:</w:t>
      </w:r>
      <w:r w:rsidRPr="004D6705">
        <w:rPr>
          <w:rFonts w:cs="Times New Roman"/>
          <w:szCs w:val="24"/>
        </w:rPr>
        <w:t xml:space="preserve"> ulatuse % x raskuse koef x </w:t>
      </w:r>
      <w:r>
        <w:rPr>
          <w:rFonts w:cs="Times New Roman"/>
          <w:szCs w:val="24"/>
        </w:rPr>
        <w:t>püsivuse</w:t>
      </w:r>
      <w:r w:rsidRPr="004D6705">
        <w:rPr>
          <w:rFonts w:cs="Times New Roman"/>
          <w:szCs w:val="24"/>
        </w:rPr>
        <w:t xml:space="preserve"> koef (5</w:t>
      </w:r>
      <w:r w:rsidR="00711753">
        <w:rPr>
          <w:rFonts w:cs="Times New Roman"/>
          <w:szCs w:val="24"/>
        </w:rPr>
        <w:t xml:space="preserve"> </w:t>
      </w:r>
      <w:r w:rsidRPr="004D6705">
        <w:rPr>
          <w:rFonts w:cs="Times New Roman"/>
          <w:szCs w:val="24"/>
        </w:rPr>
        <w:t>x</w:t>
      </w:r>
      <w:r w:rsidR="00711753">
        <w:rPr>
          <w:rFonts w:cs="Times New Roman"/>
          <w:szCs w:val="24"/>
        </w:rPr>
        <w:t xml:space="preserve"> </w:t>
      </w:r>
      <w:r w:rsidRPr="004D6705">
        <w:rPr>
          <w:rFonts w:cs="Times New Roman"/>
          <w:szCs w:val="24"/>
        </w:rPr>
        <w:t>1,0</w:t>
      </w:r>
      <w:r w:rsidR="00711753">
        <w:rPr>
          <w:rFonts w:cs="Times New Roman"/>
          <w:szCs w:val="24"/>
        </w:rPr>
        <w:t xml:space="preserve"> </w:t>
      </w:r>
      <w:r w:rsidRPr="004D6705">
        <w:rPr>
          <w:rFonts w:cs="Times New Roman"/>
          <w:szCs w:val="24"/>
        </w:rPr>
        <w:t>x</w:t>
      </w:r>
      <w:r w:rsidR="00711753">
        <w:rPr>
          <w:rFonts w:cs="Times New Roman"/>
          <w:szCs w:val="24"/>
        </w:rPr>
        <w:t xml:space="preserve"> </w:t>
      </w:r>
      <w:r w:rsidRPr="004D6705">
        <w:rPr>
          <w:rFonts w:cs="Times New Roman"/>
          <w:szCs w:val="24"/>
        </w:rPr>
        <w:t>1,0</w:t>
      </w:r>
      <w:r w:rsidR="00711753">
        <w:rPr>
          <w:rFonts w:cs="Times New Roman"/>
          <w:szCs w:val="24"/>
        </w:rPr>
        <w:t xml:space="preserve"> </w:t>
      </w:r>
      <w:r w:rsidRPr="004D6705">
        <w:rPr>
          <w:rFonts w:cs="Times New Roman"/>
          <w:szCs w:val="24"/>
        </w:rPr>
        <w:t>=</w:t>
      </w:r>
      <w:r w:rsidR="00711753">
        <w:rPr>
          <w:rFonts w:cs="Times New Roman"/>
          <w:szCs w:val="24"/>
        </w:rPr>
        <w:t xml:space="preserve"> </w:t>
      </w:r>
      <w:r w:rsidRPr="004D6705">
        <w:rPr>
          <w:rFonts w:cs="Times New Roman"/>
          <w:szCs w:val="24"/>
        </w:rPr>
        <w:t>5%)</w:t>
      </w:r>
      <w:r>
        <w:rPr>
          <w:rFonts w:cs="Times New Roman"/>
          <w:szCs w:val="24"/>
        </w:rPr>
        <w:t>.</w:t>
      </w:r>
    </w:p>
    <w:p w14:paraId="5E182C75" w14:textId="77777777" w:rsidR="00866D95" w:rsidRDefault="00866D95" w:rsidP="000B1978">
      <w:pPr>
        <w:shd w:val="clear" w:color="auto" w:fill="FFFFFF"/>
        <w:spacing w:after="0" w:line="240" w:lineRule="auto"/>
        <w:jc w:val="both"/>
        <w:rPr>
          <w:rFonts w:eastAsia="Times New Roman" w:cs="Times New Roman"/>
          <w:i/>
          <w:color w:val="202020"/>
          <w:szCs w:val="24"/>
          <w:lang w:eastAsia="et-EE"/>
        </w:rPr>
      </w:pPr>
    </w:p>
    <w:p w14:paraId="6CFA6E81" w14:textId="0F16FB60" w:rsidR="00361FAB" w:rsidRPr="00361FAB" w:rsidRDefault="00711753" w:rsidP="00B46188">
      <w:pPr>
        <w:pStyle w:val="NormalWeb"/>
        <w:shd w:val="clear" w:color="auto" w:fill="FFFFFF"/>
        <w:spacing w:before="0" w:beforeAutospacing="0" w:after="0" w:afterAutospacing="0"/>
        <w:jc w:val="both"/>
        <w:rPr>
          <w:b/>
          <w:color w:val="202020"/>
        </w:rPr>
      </w:pPr>
      <w:r>
        <w:rPr>
          <w:b/>
          <w:color w:val="202020"/>
        </w:rPr>
        <w:t>5</w:t>
      </w:r>
      <w:r w:rsidR="00361FAB" w:rsidRPr="00361FAB">
        <w:rPr>
          <w:b/>
          <w:color w:val="202020"/>
        </w:rPr>
        <w:t>. Taotleja kasutab külvisena kohustuseaastale vahetult eelnenud kalendriaasta sügisesel ja kohustuseaasta kevadisel teraviljade külvipinnal kokku vähemalt 15 protsenti sertifitseeritud teraviljaseemet.</w:t>
      </w:r>
    </w:p>
    <w:p w14:paraId="425A1935" w14:textId="77777777" w:rsidR="00B46188" w:rsidRDefault="00B46188" w:rsidP="00B46188">
      <w:pPr>
        <w:pStyle w:val="NormalWeb"/>
        <w:shd w:val="clear" w:color="auto" w:fill="FFFFFF"/>
        <w:spacing w:before="0" w:beforeAutospacing="0" w:after="0" w:afterAutospacing="0"/>
        <w:jc w:val="both"/>
        <w:rPr>
          <w:color w:val="202020"/>
        </w:rPr>
      </w:pPr>
    </w:p>
    <w:p w14:paraId="0BFAC0ED" w14:textId="30623363" w:rsidR="00361FAB" w:rsidRPr="00160D84" w:rsidRDefault="00361FAB" w:rsidP="00B46188">
      <w:pPr>
        <w:pStyle w:val="NormalWeb"/>
        <w:shd w:val="clear" w:color="auto" w:fill="FFFFFF"/>
        <w:spacing w:before="0" w:beforeAutospacing="0" w:after="0" w:afterAutospacing="0"/>
        <w:jc w:val="both"/>
        <w:rPr>
          <w:color w:val="202020"/>
        </w:rPr>
      </w:pPr>
      <w:r w:rsidRPr="00160D84">
        <w:rPr>
          <w:color w:val="202020"/>
        </w:rPr>
        <w:t>Maisi ja sorgo külvipinda ning teravilja ja teiste põllumajanduskultuuride segu külvipinda ei loeta teraviljade kogupinna hulka ning sertifitseeritud seemnega külvatud teraviljade pinna hulka.</w:t>
      </w:r>
      <w:r w:rsidR="00160D84" w:rsidRPr="00160D84">
        <w:rPr>
          <w:color w:val="202020"/>
        </w:rPr>
        <w:t xml:space="preserve"> </w:t>
      </w:r>
      <w:r w:rsidRPr="00160D84">
        <w:rPr>
          <w:color w:val="202020"/>
        </w:rPr>
        <w:t>Maisi ja sorgo seemet ei arvestata sertifitseeritud teraviljaseemne hulka.</w:t>
      </w:r>
    </w:p>
    <w:p w14:paraId="2B2B456E" w14:textId="77777777" w:rsidR="00CA6E9A" w:rsidRDefault="00CA6E9A" w:rsidP="00B46188">
      <w:pPr>
        <w:pStyle w:val="NormalWeb"/>
        <w:shd w:val="clear" w:color="auto" w:fill="FFFFFF"/>
        <w:spacing w:before="0" w:beforeAutospacing="0" w:after="0" w:afterAutospacing="0"/>
        <w:jc w:val="both"/>
        <w:rPr>
          <w:color w:val="202020"/>
        </w:rPr>
      </w:pPr>
    </w:p>
    <w:p w14:paraId="2DC8048A" w14:textId="635ABDAB" w:rsidR="00361FAB" w:rsidRPr="00160D84" w:rsidRDefault="00361FAB" w:rsidP="00B46188">
      <w:pPr>
        <w:pStyle w:val="NormalWeb"/>
        <w:shd w:val="clear" w:color="auto" w:fill="FFFFFF"/>
        <w:spacing w:before="0" w:beforeAutospacing="0" w:after="0" w:afterAutospacing="0"/>
        <w:jc w:val="both"/>
        <w:rPr>
          <w:color w:val="202020"/>
        </w:rPr>
      </w:pPr>
      <w:r w:rsidRPr="00160D84">
        <w:rPr>
          <w:color w:val="202020"/>
        </w:rPr>
        <w:t>Samale põllule ei tohi külvata sertifitseeritud ja sertifitseerimata seemet, välja arvatud juhul, kui sertifitseerimata seemet kasutatakse allakülviks.</w:t>
      </w:r>
    </w:p>
    <w:p w14:paraId="1D92E3BB" w14:textId="77777777" w:rsidR="00CA6E9A" w:rsidRDefault="00CA6E9A" w:rsidP="00B46188">
      <w:pPr>
        <w:pStyle w:val="NormalWeb"/>
        <w:shd w:val="clear" w:color="auto" w:fill="FFFFFF"/>
        <w:spacing w:before="0" w:beforeAutospacing="0" w:after="0" w:afterAutospacing="0"/>
        <w:jc w:val="both"/>
        <w:rPr>
          <w:color w:val="202020"/>
        </w:rPr>
      </w:pPr>
    </w:p>
    <w:p w14:paraId="2B49A2CE" w14:textId="36134D8D" w:rsidR="00160D84" w:rsidRPr="00160D84" w:rsidRDefault="00361FAB" w:rsidP="00B46188">
      <w:pPr>
        <w:pStyle w:val="NormalWeb"/>
        <w:shd w:val="clear" w:color="auto" w:fill="FFFFFF"/>
        <w:spacing w:before="0" w:beforeAutospacing="0" w:after="0" w:afterAutospacing="0"/>
        <w:jc w:val="both"/>
        <w:rPr>
          <w:color w:val="202020"/>
        </w:rPr>
      </w:pPr>
      <w:r w:rsidRPr="00160D84">
        <w:rPr>
          <w:color w:val="202020"/>
        </w:rPr>
        <w:t>Seemnepartii sertifitseerimist tõendav külvatud seemne müügipakendi etikett ja sertifitseeritud seemne ostmist tõendav ostudokument peavad olema kohustuseaasta jooksul kohapeal kontrollimiseks kättesaadavad.</w:t>
      </w:r>
    </w:p>
    <w:p w14:paraId="0C5FD146" w14:textId="77777777" w:rsidR="00CA6E9A" w:rsidRDefault="00CA6E9A" w:rsidP="00B46188">
      <w:pPr>
        <w:pStyle w:val="NormalWeb"/>
        <w:shd w:val="clear" w:color="auto" w:fill="FFFFFF"/>
        <w:spacing w:before="0" w:beforeAutospacing="0" w:after="0" w:afterAutospacing="0"/>
        <w:jc w:val="both"/>
        <w:rPr>
          <w:color w:val="202020"/>
          <w:shd w:val="clear" w:color="auto" w:fill="FFFFFF"/>
        </w:rPr>
      </w:pPr>
    </w:p>
    <w:p w14:paraId="6D62DDB3" w14:textId="4F726899" w:rsidR="00361FAB" w:rsidRPr="00160D84" w:rsidRDefault="00361FAB" w:rsidP="00B46188">
      <w:pPr>
        <w:pStyle w:val="NormalWeb"/>
        <w:shd w:val="clear" w:color="auto" w:fill="FFFFFF"/>
        <w:spacing w:before="0" w:beforeAutospacing="0" w:after="0" w:afterAutospacing="0"/>
        <w:jc w:val="both"/>
        <w:rPr>
          <w:color w:val="202020"/>
        </w:rPr>
      </w:pPr>
      <w:r w:rsidRPr="00160D84">
        <w:rPr>
          <w:color w:val="202020"/>
          <w:shd w:val="clear" w:color="auto" w:fill="FFFFFF"/>
        </w:rPr>
        <w:t xml:space="preserve">2023. aastal ei </w:t>
      </w:r>
      <w:r w:rsidR="00160D84" w:rsidRPr="00160D84">
        <w:rPr>
          <w:color w:val="202020"/>
          <w:shd w:val="clear" w:color="auto" w:fill="FFFFFF"/>
        </w:rPr>
        <w:t>arvestata sügisese</w:t>
      </w:r>
      <w:r w:rsidR="00CA6E9A">
        <w:rPr>
          <w:color w:val="202020"/>
          <w:shd w:val="clear" w:color="auto" w:fill="FFFFFF"/>
        </w:rPr>
        <w:t xml:space="preserve"> teraviljade</w:t>
      </w:r>
      <w:r w:rsidR="00160D84" w:rsidRPr="00160D84">
        <w:rPr>
          <w:color w:val="202020"/>
          <w:shd w:val="clear" w:color="auto" w:fill="FFFFFF"/>
        </w:rPr>
        <w:t xml:space="preserve"> külvipinna hulka</w:t>
      </w:r>
      <w:r w:rsidRPr="00160D84">
        <w:rPr>
          <w:color w:val="202020"/>
          <w:shd w:val="clear" w:color="auto" w:fill="FFFFFF"/>
        </w:rPr>
        <w:t xml:space="preserve"> põllumajandusmaa</w:t>
      </w:r>
      <w:r w:rsidR="00160D84" w:rsidRPr="00160D84">
        <w:rPr>
          <w:color w:val="202020"/>
          <w:shd w:val="clear" w:color="auto" w:fill="FFFFFF"/>
        </w:rPr>
        <w:t>d</w:t>
      </w:r>
      <w:r w:rsidRPr="00160D84">
        <w:rPr>
          <w:color w:val="202020"/>
          <w:shd w:val="clear" w:color="auto" w:fill="FFFFFF"/>
        </w:rPr>
        <w:t>, millel kasvata</w:t>
      </w:r>
      <w:r w:rsidR="00CA6E9A">
        <w:rPr>
          <w:color w:val="202020"/>
          <w:shd w:val="clear" w:color="auto" w:fill="FFFFFF"/>
        </w:rPr>
        <w:t>takse</w:t>
      </w:r>
      <w:r w:rsidRPr="00160D84">
        <w:rPr>
          <w:color w:val="202020"/>
          <w:shd w:val="clear" w:color="auto" w:fill="FFFFFF"/>
        </w:rPr>
        <w:t xml:space="preserve"> 2022. aastal sertifitseerimata seemnega külvatud taliteravilja.</w:t>
      </w:r>
    </w:p>
    <w:p w14:paraId="11A30CA8" w14:textId="77777777" w:rsidR="00361FAB" w:rsidRPr="00361FAB" w:rsidRDefault="00361FAB" w:rsidP="00B46188">
      <w:pPr>
        <w:shd w:val="clear" w:color="auto" w:fill="FFFFFF"/>
        <w:spacing w:after="0" w:line="240" w:lineRule="auto"/>
        <w:jc w:val="both"/>
        <w:rPr>
          <w:rFonts w:eastAsia="Times New Roman" w:cs="Times New Roman"/>
          <w:color w:val="202020"/>
          <w:szCs w:val="24"/>
          <w:lang w:eastAsia="et-EE"/>
        </w:rPr>
      </w:pPr>
    </w:p>
    <w:tbl>
      <w:tblPr>
        <w:tblW w:w="9130" w:type="dxa"/>
        <w:tblInd w:w="3" w:type="dxa"/>
        <w:tblCellMar>
          <w:left w:w="10" w:type="dxa"/>
          <w:right w:w="10" w:type="dxa"/>
        </w:tblCellMar>
        <w:tblLook w:val="0000" w:firstRow="0" w:lastRow="0" w:firstColumn="0" w:lastColumn="0" w:noHBand="0" w:noVBand="0"/>
      </w:tblPr>
      <w:tblGrid>
        <w:gridCol w:w="1331"/>
        <w:gridCol w:w="7799"/>
      </w:tblGrid>
      <w:tr w:rsidR="00866D95" w:rsidRPr="00F2762D" w14:paraId="504ED9E2" w14:textId="77777777" w:rsidTr="004B262F">
        <w:trPr>
          <w:trHeight w:val="367"/>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E7AA4" w14:textId="77777777" w:rsidR="00866D95" w:rsidRPr="00F2762D" w:rsidRDefault="00866D95" w:rsidP="00B46188">
            <w:pPr>
              <w:suppressAutoHyphens/>
              <w:autoSpaceDN w:val="0"/>
              <w:spacing w:after="0" w:line="240" w:lineRule="auto"/>
              <w:jc w:val="both"/>
              <w:textAlignment w:val="baseline"/>
              <w:rPr>
                <w:rFonts w:eastAsia="Calibri" w:cs="Times New Roman"/>
                <w:szCs w:val="24"/>
              </w:rPr>
            </w:pPr>
            <w:r w:rsidRPr="00F2762D">
              <w:rPr>
                <w:rFonts w:eastAsia="Calibri" w:cs="Times New Roman"/>
                <w:szCs w:val="24"/>
              </w:rPr>
              <w:t>RASKUS</w:t>
            </w:r>
          </w:p>
        </w:tc>
        <w:tc>
          <w:tcPr>
            <w:tcW w:w="7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89EC" w14:textId="6BCBFD70" w:rsidR="00866D95" w:rsidRPr="00CA6E9A" w:rsidRDefault="00160D84" w:rsidP="00B46188">
            <w:pPr>
              <w:suppressAutoHyphens/>
              <w:autoSpaceDN w:val="0"/>
              <w:spacing w:after="0" w:line="240" w:lineRule="auto"/>
              <w:jc w:val="both"/>
              <w:textAlignment w:val="baseline"/>
              <w:rPr>
                <w:rFonts w:eastAsia="Calibri" w:cs="Times New Roman"/>
                <w:szCs w:val="24"/>
              </w:rPr>
            </w:pPr>
            <w:r w:rsidRPr="00CA6E9A">
              <w:rPr>
                <w:rFonts w:eastAsia="Calibri" w:cs="Times New Roman"/>
                <w:b/>
                <w:szCs w:val="24"/>
              </w:rPr>
              <w:t>Koef. 1</w:t>
            </w:r>
            <w:r w:rsidR="00CA6E9A" w:rsidRPr="00CA6E9A">
              <w:rPr>
                <w:rFonts w:eastAsia="Calibri" w:cs="Times New Roman"/>
                <w:b/>
                <w:szCs w:val="24"/>
              </w:rPr>
              <w:t>,</w:t>
            </w:r>
            <w:r w:rsidRPr="00CA6E9A">
              <w:rPr>
                <w:rFonts w:eastAsia="Calibri" w:cs="Times New Roman"/>
                <w:b/>
                <w:szCs w:val="24"/>
              </w:rPr>
              <w:t>0</w:t>
            </w:r>
            <w:r w:rsidRPr="00CA6E9A">
              <w:rPr>
                <w:rFonts w:eastAsia="Calibri" w:cs="Times New Roman"/>
                <w:szCs w:val="24"/>
              </w:rPr>
              <w:t xml:space="preserve"> </w:t>
            </w:r>
            <w:r w:rsidR="00CA6E9A" w:rsidRPr="00CA6E9A">
              <w:rPr>
                <w:i/>
                <w:iCs/>
              </w:rPr>
              <w:t>(</w:t>
            </w:r>
            <w:r w:rsidR="00CA6E9A" w:rsidRPr="00CA6E9A">
              <w:rPr>
                <w:rFonts w:cstheme="minorHAnsi"/>
                <w:i/>
                <w:iCs/>
              </w:rPr>
              <w:t>mõju nõude eesmärgile väga oluline</w:t>
            </w:r>
            <w:r w:rsidR="00CA6E9A" w:rsidRPr="00CA6E9A">
              <w:rPr>
                <w:i/>
                <w:iCs/>
              </w:rPr>
              <w:t xml:space="preserve">) </w:t>
            </w:r>
            <w:r w:rsidR="00CA6E9A" w:rsidRPr="00CA6E9A">
              <w:t>– l</w:t>
            </w:r>
            <w:r w:rsidRPr="00CA6E9A">
              <w:rPr>
                <w:rFonts w:eastAsia="Calibri" w:cs="Times New Roman"/>
                <w:szCs w:val="24"/>
              </w:rPr>
              <w:t>evivad taimekahjustajad</w:t>
            </w:r>
            <w:r w:rsidR="00866D95" w:rsidRPr="00CA6E9A">
              <w:rPr>
                <w:rFonts w:eastAsia="Calibri" w:cs="Times New Roman"/>
                <w:szCs w:val="24"/>
              </w:rPr>
              <w:t>.</w:t>
            </w:r>
          </w:p>
        </w:tc>
      </w:tr>
      <w:tr w:rsidR="00866D95" w:rsidRPr="00F2762D" w14:paraId="372EF4BE" w14:textId="77777777" w:rsidTr="004B262F">
        <w:trPr>
          <w:trHeight w:val="367"/>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80F3" w14:textId="77777777" w:rsidR="00866D95" w:rsidRPr="00F2762D" w:rsidRDefault="00866D95" w:rsidP="00B46188">
            <w:pPr>
              <w:suppressAutoHyphens/>
              <w:autoSpaceDN w:val="0"/>
              <w:spacing w:after="0" w:line="240" w:lineRule="auto"/>
              <w:jc w:val="both"/>
              <w:textAlignment w:val="baseline"/>
              <w:rPr>
                <w:rFonts w:eastAsia="Calibri" w:cs="Times New Roman"/>
                <w:szCs w:val="24"/>
              </w:rPr>
            </w:pPr>
            <w:r w:rsidRPr="00F2762D">
              <w:rPr>
                <w:rFonts w:eastAsia="Calibri" w:cs="Times New Roman"/>
                <w:szCs w:val="24"/>
              </w:rPr>
              <w:t>ULATUS</w:t>
            </w:r>
          </w:p>
        </w:tc>
        <w:tc>
          <w:tcPr>
            <w:tcW w:w="7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DFEB" w14:textId="77777777" w:rsidR="00866D95" w:rsidRPr="00CA6E9A" w:rsidRDefault="00866D95" w:rsidP="00B46188">
            <w:pPr>
              <w:suppressAutoHyphens/>
              <w:autoSpaceDN w:val="0"/>
              <w:spacing w:after="0" w:line="240" w:lineRule="auto"/>
              <w:jc w:val="both"/>
              <w:textAlignment w:val="baseline"/>
              <w:rPr>
                <w:rFonts w:eastAsia="Calibri" w:cs="Times New Roman"/>
                <w:szCs w:val="24"/>
              </w:rPr>
            </w:pPr>
            <w:r w:rsidRPr="00CA6E9A">
              <w:rPr>
                <w:rFonts w:eastAsia="Calibri" w:cs="Times New Roman"/>
                <w:szCs w:val="24"/>
              </w:rPr>
              <w:t xml:space="preserve">Protsent, mis jääb nõude täitmisest puudu. </w:t>
            </w:r>
          </w:p>
        </w:tc>
      </w:tr>
      <w:tr w:rsidR="00866D95" w:rsidRPr="00F2762D" w14:paraId="79313B7D" w14:textId="77777777" w:rsidTr="004B262F">
        <w:trPr>
          <w:trHeight w:val="745"/>
        </w:trPr>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FE39C" w14:textId="3070E855" w:rsidR="00866D95" w:rsidRPr="00F2762D" w:rsidRDefault="00160D84" w:rsidP="00B46188">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B8F32" w14:textId="63677343" w:rsidR="00866D95" w:rsidRPr="00CA6E9A" w:rsidRDefault="00160D84" w:rsidP="00B46188">
            <w:pPr>
              <w:suppressAutoHyphens/>
              <w:autoSpaceDN w:val="0"/>
              <w:spacing w:after="0" w:line="240" w:lineRule="auto"/>
              <w:jc w:val="both"/>
              <w:textAlignment w:val="baseline"/>
              <w:rPr>
                <w:rFonts w:eastAsia="Calibri" w:cs="Times New Roman"/>
                <w:szCs w:val="24"/>
              </w:rPr>
            </w:pPr>
            <w:r w:rsidRPr="00CA6E9A">
              <w:rPr>
                <w:rFonts w:eastAsia="Calibri" w:cs="Times New Roman"/>
                <w:b/>
                <w:szCs w:val="24"/>
              </w:rPr>
              <w:t>Koef. 1,0</w:t>
            </w:r>
            <w:r w:rsidRPr="00CA6E9A">
              <w:rPr>
                <w:rFonts w:eastAsia="Calibri" w:cs="Times New Roman"/>
                <w:szCs w:val="24"/>
              </w:rPr>
              <w:t xml:space="preserve"> </w:t>
            </w:r>
            <w:r w:rsidR="00CA6E9A" w:rsidRPr="00C74E65">
              <w:rPr>
                <w:rStyle w:val="markedcontent"/>
                <w:rFonts w:cs="Times New Roman"/>
                <w:i/>
                <w:iCs/>
                <w:szCs w:val="24"/>
              </w:rPr>
              <w:t>(</w:t>
            </w:r>
            <w:r w:rsidR="00CA6E9A" w:rsidRPr="00C74E65">
              <w:rPr>
                <w:rFonts w:cstheme="minorHAnsi"/>
                <w:i/>
                <w:iCs/>
              </w:rPr>
              <w:t>mõju raskesti eemaldatav või mõju pikaajaline)</w:t>
            </w:r>
            <w:r w:rsidR="00CA6E9A">
              <w:rPr>
                <w:rFonts w:cstheme="minorHAnsi"/>
                <w:i/>
                <w:iCs/>
              </w:rPr>
              <w:t xml:space="preserve"> – </w:t>
            </w:r>
            <w:r w:rsidR="00CA6E9A" w:rsidRPr="00CA6E9A">
              <w:rPr>
                <w:rFonts w:cstheme="minorHAnsi"/>
              </w:rPr>
              <w:t xml:space="preserve">kontrollitaval </w:t>
            </w:r>
            <w:r w:rsidR="00866D95" w:rsidRPr="00CA6E9A">
              <w:rPr>
                <w:rFonts w:eastAsia="Calibri" w:cs="Times New Roman"/>
                <w:szCs w:val="24"/>
              </w:rPr>
              <w:t>aastal</w:t>
            </w:r>
            <w:r w:rsidR="00CA6E9A">
              <w:rPr>
                <w:rFonts w:eastAsia="Calibri" w:cs="Times New Roman"/>
                <w:szCs w:val="24"/>
              </w:rPr>
              <w:t xml:space="preserve"> ei ole võimalik</w:t>
            </w:r>
            <w:r w:rsidR="00866D95" w:rsidRPr="00CA6E9A">
              <w:rPr>
                <w:rFonts w:eastAsia="Calibri" w:cs="Times New Roman"/>
                <w:szCs w:val="24"/>
              </w:rPr>
              <w:t xml:space="preserve"> nõuet täita. </w:t>
            </w:r>
            <w:r w:rsidR="00CA6E9A">
              <w:rPr>
                <w:rFonts w:eastAsia="Calibri" w:cs="Times New Roman"/>
                <w:szCs w:val="24"/>
              </w:rPr>
              <w:t xml:space="preserve">Võimalik külvata sertifitseeritud seemnega teravilja kontrollitava aasta sügisel </w:t>
            </w:r>
            <w:r w:rsidRPr="00CA6E9A">
              <w:rPr>
                <w:rFonts w:eastAsia="Calibri" w:cs="Times New Roman"/>
                <w:szCs w:val="24"/>
              </w:rPr>
              <w:t>või järgmise aasta kevadel</w:t>
            </w:r>
            <w:r w:rsidR="00866D95" w:rsidRPr="00CA6E9A">
              <w:rPr>
                <w:rFonts w:eastAsia="Calibri" w:cs="Times New Roman"/>
                <w:szCs w:val="24"/>
              </w:rPr>
              <w:t xml:space="preserve">. </w:t>
            </w:r>
          </w:p>
        </w:tc>
      </w:tr>
    </w:tbl>
    <w:p w14:paraId="70C431CE" w14:textId="34C3A51C" w:rsidR="00866D95" w:rsidRPr="00CA6E9A" w:rsidRDefault="00160D84" w:rsidP="00B46188">
      <w:pPr>
        <w:shd w:val="clear" w:color="auto" w:fill="FFFFFF"/>
        <w:spacing w:after="0" w:line="240" w:lineRule="auto"/>
        <w:jc w:val="both"/>
        <w:rPr>
          <w:b/>
          <w:bCs/>
          <w:i/>
        </w:rPr>
      </w:pPr>
      <w:r w:rsidRPr="00CA6E9A">
        <w:rPr>
          <w:rFonts w:cs="Times New Roman"/>
          <w:b/>
          <w:bCs/>
          <w:i/>
          <w:szCs w:val="24"/>
        </w:rPr>
        <w:t>Maksimaalne vähend</w:t>
      </w:r>
      <w:r w:rsidR="00CA6E9A" w:rsidRPr="00CA6E9A">
        <w:rPr>
          <w:rFonts w:cs="Times New Roman"/>
          <w:b/>
          <w:bCs/>
          <w:i/>
          <w:szCs w:val="24"/>
        </w:rPr>
        <w:t>amine</w:t>
      </w:r>
      <w:r w:rsidRPr="00CA6E9A">
        <w:rPr>
          <w:rFonts w:cs="Times New Roman"/>
          <w:b/>
          <w:bCs/>
          <w:i/>
          <w:szCs w:val="24"/>
        </w:rPr>
        <w:t xml:space="preserve"> esmasel rikkumisel on </w:t>
      </w:r>
      <w:r w:rsidR="00866D95" w:rsidRPr="00CA6E9A">
        <w:rPr>
          <w:b/>
          <w:bCs/>
          <w:i/>
        </w:rPr>
        <w:t xml:space="preserve">15% </w:t>
      </w:r>
      <w:r w:rsidRPr="00CA6E9A">
        <w:rPr>
          <w:rStyle w:val="markedcontent"/>
          <w:rFonts w:cs="Times New Roman"/>
          <w:b/>
          <w:bCs/>
          <w:i/>
          <w:szCs w:val="24"/>
        </w:rPr>
        <w:t>toetussummast.</w:t>
      </w:r>
      <w:r w:rsidR="00866D95" w:rsidRPr="00CA6E9A">
        <w:rPr>
          <w:b/>
          <w:bCs/>
          <w:i/>
        </w:rPr>
        <w:t xml:space="preserve"> </w:t>
      </w:r>
    </w:p>
    <w:p w14:paraId="1C9CB8E5" w14:textId="77777777" w:rsidR="00B46188" w:rsidRDefault="00B46188" w:rsidP="00B46188">
      <w:pPr>
        <w:shd w:val="clear" w:color="auto" w:fill="FFFFFF"/>
        <w:spacing w:after="0" w:line="240" w:lineRule="auto"/>
        <w:jc w:val="both"/>
        <w:rPr>
          <w:u w:val="single"/>
        </w:rPr>
      </w:pPr>
    </w:p>
    <w:p w14:paraId="7A07359F" w14:textId="50A1E149" w:rsidR="00160D84" w:rsidRDefault="00866D95" w:rsidP="00B46188">
      <w:pPr>
        <w:shd w:val="clear" w:color="auto" w:fill="FFFFFF"/>
        <w:spacing w:after="0" w:line="240" w:lineRule="auto"/>
        <w:jc w:val="both"/>
      </w:pPr>
      <w:r w:rsidRPr="00160D84">
        <w:rPr>
          <w:u w:val="single"/>
        </w:rPr>
        <w:t>Ulatuse</w:t>
      </w:r>
      <w:r>
        <w:t xml:space="preserve"> leidmise näide: Teraviljade</w:t>
      </w:r>
      <w:r w:rsidR="001809B5">
        <w:t xml:space="preserve"> külvipind</w:t>
      </w:r>
      <w:r>
        <w:t xml:space="preserve"> kokku</w:t>
      </w:r>
      <w:r w:rsidR="001809B5">
        <w:t xml:space="preserve"> on</w:t>
      </w:r>
      <w:r>
        <w:t xml:space="preserve"> 20 ha, sellest 15% on (20x15/100) 3 ha, mis peab olema sert</w:t>
      </w:r>
      <w:r w:rsidR="001809B5">
        <w:t>ifitseeritud</w:t>
      </w:r>
      <w:r>
        <w:t xml:space="preserve"> seemnega külvatud. Sert</w:t>
      </w:r>
      <w:r w:rsidR="001809B5">
        <w:t>ifitseeritud</w:t>
      </w:r>
      <w:r>
        <w:t xml:space="preserve"> seemnega</w:t>
      </w:r>
      <w:r w:rsidR="001809B5">
        <w:t xml:space="preserve"> teravilja on</w:t>
      </w:r>
      <w:r>
        <w:t xml:space="preserve"> külvatud 2 ha ehk 10% (2x100/20). </w:t>
      </w:r>
      <w:r w:rsidR="001809B5">
        <w:t>Ulatus on</w:t>
      </w:r>
      <w:r>
        <w:t xml:space="preserve"> 15-10=5%. </w:t>
      </w:r>
    </w:p>
    <w:p w14:paraId="682D6400" w14:textId="77777777" w:rsidR="00B46188" w:rsidRDefault="00B46188" w:rsidP="00B46188">
      <w:pPr>
        <w:shd w:val="clear" w:color="auto" w:fill="FFFFFF"/>
        <w:spacing w:after="0" w:line="240" w:lineRule="auto"/>
        <w:jc w:val="both"/>
        <w:rPr>
          <w:u w:val="single"/>
        </w:rPr>
      </w:pPr>
    </w:p>
    <w:p w14:paraId="31B78E5E" w14:textId="64AD62EC" w:rsidR="00866D95" w:rsidRDefault="00866D95" w:rsidP="00B46188">
      <w:pPr>
        <w:shd w:val="clear" w:color="auto" w:fill="FFFFFF"/>
        <w:spacing w:after="0" w:line="240" w:lineRule="auto"/>
        <w:jc w:val="both"/>
      </w:pPr>
      <w:r w:rsidRPr="00160D84">
        <w:rPr>
          <w:u w:val="single"/>
        </w:rPr>
        <w:t>Toetussumma vähendamine</w:t>
      </w:r>
      <w:r>
        <w:t>: ulatuse % x</w:t>
      </w:r>
      <w:r w:rsidR="00160D84">
        <w:t xml:space="preserve"> raskuse koef x püsivuse koef (</w:t>
      </w:r>
      <w:r>
        <w:t>5</w:t>
      </w:r>
      <w:r w:rsidR="001809B5">
        <w:t xml:space="preserve"> </w:t>
      </w:r>
      <w:r>
        <w:t>x</w:t>
      </w:r>
      <w:r w:rsidR="001809B5">
        <w:t xml:space="preserve"> </w:t>
      </w:r>
      <w:r>
        <w:t>1,0</w:t>
      </w:r>
      <w:r w:rsidR="001809B5">
        <w:t xml:space="preserve"> </w:t>
      </w:r>
      <w:r>
        <w:t>x</w:t>
      </w:r>
      <w:r w:rsidR="001809B5">
        <w:t xml:space="preserve"> </w:t>
      </w:r>
      <w:r>
        <w:t>1,0</w:t>
      </w:r>
      <w:r w:rsidR="001809B5">
        <w:t xml:space="preserve"> </w:t>
      </w:r>
      <w:r>
        <w:t>=</w:t>
      </w:r>
      <w:r w:rsidR="001809B5">
        <w:t xml:space="preserve"> </w:t>
      </w:r>
      <w:r>
        <w:t>5%</w:t>
      </w:r>
      <w:r w:rsidR="00160D84">
        <w:t>)</w:t>
      </w:r>
      <w:r>
        <w:t xml:space="preserve">. </w:t>
      </w:r>
    </w:p>
    <w:p w14:paraId="1F77276A" w14:textId="77777777" w:rsidR="00160D84" w:rsidRDefault="00160D84" w:rsidP="00B46188">
      <w:pPr>
        <w:shd w:val="clear" w:color="auto" w:fill="FFFFFF"/>
        <w:spacing w:after="0" w:line="240" w:lineRule="auto"/>
        <w:jc w:val="both"/>
      </w:pPr>
    </w:p>
    <w:p w14:paraId="36A76E35" w14:textId="63D13587" w:rsidR="00651D81" w:rsidRPr="00160D84" w:rsidRDefault="004A35D9" w:rsidP="00342BCA">
      <w:pPr>
        <w:shd w:val="clear" w:color="auto" w:fill="FFFFFF"/>
        <w:spacing w:after="0" w:line="240" w:lineRule="auto"/>
        <w:jc w:val="both"/>
        <w:rPr>
          <w:rFonts w:eastAsia="Times New Roman" w:cs="Times New Roman"/>
          <w:b/>
          <w:color w:val="202020"/>
          <w:szCs w:val="24"/>
          <w:lang w:eastAsia="et-EE"/>
        </w:rPr>
      </w:pPr>
      <w:bookmarkStart w:id="4" w:name="glüfosaat"/>
      <w:r>
        <w:rPr>
          <w:rFonts w:eastAsia="Times New Roman" w:cs="Times New Roman"/>
          <w:b/>
          <w:szCs w:val="24"/>
          <w:lang w:eastAsia="et-EE"/>
        </w:rPr>
        <w:t>6</w:t>
      </w:r>
      <w:r w:rsidR="00160D84">
        <w:rPr>
          <w:rFonts w:eastAsia="Times New Roman" w:cs="Times New Roman"/>
          <w:b/>
          <w:szCs w:val="24"/>
          <w:lang w:eastAsia="et-EE"/>
        </w:rPr>
        <w:t xml:space="preserve">. </w:t>
      </w:r>
      <w:r w:rsidR="00651D81" w:rsidRPr="00160D84">
        <w:rPr>
          <w:rFonts w:eastAsia="Times New Roman" w:cs="Times New Roman"/>
          <w:b/>
          <w:szCs w:val="24"/>
          <w:lang w:eastAsia="et-EE"/>
        </w:rPr>
        <w:t xml:space="preserve">Taotleja </w:t>
      </w:r>
      <w:r w:rsidR="00651D81" w:rsidRPr="00160D84">
        <w:rPr>
          <w:rFonts w:eastAsia="Times New Roman" w:cs="Times New Roman"/>
          <w:b/>
          <w:color w:val="202020"/>
          <w:szCs w:val="24"/>
          <w:lang w:eastAsia="et-EE"/>
        </w:rPr>
        <w:t>ei kasuta glüfosaati sisaldavaid taimekaitsevahendeid</w:t>
      </w:r>
      <w:bookmarkEnd w:id="4"/>
      <w:r w:rsidR="00651D81" w:rsidRPr="00160D84">
        <w:rPr>
          <w:rFonts w:eastAsia="Times New Roman" w:cs="Times New Roman"/>
          <w:b/>
          <w:color w:val="202020"/>
          <w:szCs w:val="24"/>
          <w:lang w:eastAsia="et-EE"/>
        </w:rPr>
        <w:t>:</w:t>
      </w:r>
      <w:bookmarkStart w:id="5" w:name="para14lg1p1"/>
    </w:p>
    <w:bookmarkEnd w:id="5"/>
    <w:p w14:paraId="503BC5BD" w14:textId="7E8A34BF" w:rsidR="00651D81" w:rsidRPr="00973C61" w:rsidRDefault="00651D81" w:rsidP="00342BCA">
      <w:pPr>
        <w:shd w:val="clear" w:color="auto" w:fill="FFFFFF"/>
        <w:spacing w:after="0" w:line="240" w:lineRule="auto"/>
        <w:jc w:val="both"/>
        <w:rPr>
          <w:rFonts w:eastAsia="Times New Roman" w:cs="Times New Roman"/>
          <w:b/>
          <w:color w:val="202020"/>
          <w:szCs w:val="24"/>
          <w:lang w:eastAsia="et-EE"/>
        </w:rPr>
      </w:pPr>
      <w:r w:rsidRPr="00973C61">
        <w:rPr>
          <w:rFonts w:eastAsia="Times New Roman" w:cs="Times New Roman"/>
          <w:b/>
          <w:color w:val="202020"/>
          <w:szCs w:val="24"/>
          <w:lang w:eastAsia="et-EE"/>
        </w:rPr>
        <w:t>1)</w:t>
      </w:r>
      <w:r w:rsidRPr="00973C61">
        <w:rPr>
          <w:rFonts w:eastAsia="Times New Roman" w:cs="Times New Roman"/>
          <w:b/>
          <w:color w:val="202020"/>
          <w:szCs w:val="24"/>
          <w:bdr w:val="none" w:sz="0" w:space="0" w:color="auto" w:frame="1"/>
          <w:lang w:eastAsia="et-EE"/>
        </w:rPr>
        <w:t> </w:t>
      </w:r>
      <w:r w:rsidRPr="00973C61">
        <w:rPr>
          <w:rFonts w:eastAsia="Times New Roman" w:cs="Times New Roman"/>
          <w:b/>
          <w:color w:val="202020"/>
          <w:szCs w:val="24"/>
          <w:lang w:eastAsia="et-EE"/>
        </w:rPr>
        <w:t>põllukultuuri</w:t>
      </w:r>
      <w:r w:rsidR="00CD55D8">
        <w:rPr>
          <w:rFonts w:eastAsia="Times New Roman" w:cs="Times New Roman"/>
          <w:b/>
          <w:color w:val="202020"/>
          <w:szCs w:val="24"/>
          <w:lang w:eastAsia="et-EE"/>
        </w:rPr>
        <w:t xml:space="preserve"> </w:t>
      </w:r>
      <w:r w:rsidR="00CD55D8" w:rsidRPr="00CD55D8">
        <w:rPr>
          <w:rFonts w:eastAsia="Times New Roman" w:cs="Times New Roman"/>
          <w:color w:val="202020"/>
          <w:szCs w:val="24"/>
          <w:lang w:eastAsia="et-EE"/>
        </w:rPr>
        <w:t>(</w:t>
      </w:r>
      <w:r w:rsidR="00CD55D8" w:rsidRPr="00CD55D8">
        <w:rPr>
          <w:rFonts w:cs="Times New Roman"/>
          <w:color w:val="202020"/>
          <w:szCs w:val="24"/>
          <w:shd w:val="clear" w:color="auto" w:fill="FFFFFF"/>
        </w:rPr>
        <w:t>teravil</w:t>
      </w:r>
      <w:r w:rsidR="00605240">
        <w:rPr>
          <w:rFonts w:cs="Times New Roman"/>
          <w:color w:val="202020"/>
          <w:szCs w:val="24"/>
          <w:shd w:val="clear" w:color="auto" w:fill="FFFFFF"/>
        </w:rPr>
        <w:t>i</w:t>
      </w:r>
      <w:r w:rsidR="00CD55D8" w:rsidRPr="00CD55D8">
        <w:rPr>
          <w:rFonts w:cs="Times New Roman"/>
          <w:color w:val="202020"/>
          <w:szCs w:val="24"/>
          <w:shd w:val="clear" w:color="auto" w:fill="FFFFFF"/>
        </w:rPr>
        <w:t>, kaunvil</w:t>
      </w:r>
      <w:r w:rsidR="00605240">
        <w:rPr>
          <w:rFonts w:cs="Times New Roman"/>
          <w:color w:val="202020"/>
          <w:szCs w:val="24"/>
          <w:shd w:val="clear" w:color="auto" w:fill="FFFFFF"/>
        </w:rPr>
        <w:t>i</w:t>
      </w:r>
      <w:r w:rsidR="00CD55D8" w:rsidRPr="00CD55D8">
        <w:rPr>
          <w:rFonts w:cs="Times New Roman"/>
          <w:color w:val="202020"/>
          <w:szCs w:val="24"/>
          <w:shd w:val="clear" w:color="auto" w:fill="FFFFFF"/>
        </w:rPr>
        <w:t>, õli- või kiukultuur, rühvelkultuur ning muu tehniline kultuur)</w:t>
      </w:r>
      <w:r w:rsidRPr="00973C61">
        <w:rPr>
          <w:rFonts w:eastAsia="Times New Roman" w:cs="Times New Roman"/>
          <w:b/>
          <w:color w:val="202020"/>
          <w:szCs w:val="24"/>
          <w:lang w:eastAsia="et-EE"/>
        </w:rPr>
        <w:t xml:space="preserve"> taimede tärkamisest, istutamisest või maha panemisest kuni saagi koristamiseni;</w:t>
      </w:r>
      <w:bookmarkStart w:id="6" w:name="para14lg1p2"/>
    </w:p>
    <w:bookmarkEnd w:id="6"/>
    <w:p w14:paraId="201DBF60" w14:textId="15C08627" w:rsidR="00651D81" w:rsidRPr="00973C61" w:rsidRDefault="00651D81" w:rsidP="00342BCA">
      <w:pPr>
        <w:shd w:val="clear" w:color="auto" w:fill="FFFFFF"/>
        <w:spacing w:after="0" w:line="240" w:lineRule="auto"/>
        <w:jc w:val="both"/>
        <w:rPr>
          <w:rFonts w:eastAsia="Times New Roman" w:cs="Times New Roman"/>
          <w:b/>
          <w:color w:val="202020"/>
          <w:szCs w:val="24"/>
          <w:lang w:eastAsia="et-EE"/>
        </w:rPr>
      </w:pPr>
      <w:r w:rsidRPr="00973C61">
        <w:rPr>
          <w:rFonts w:eastAsia="Times New Roman" w:cs="Times New Roman"/>
          <w:b/>
          <w:color w:val="202020"/>
          <w:szCs w:val="24"/>
          <w:lang w:eastAsia="et-EE"/>
        </w:rPr>
        <w:t>2)</w:t>
      </w:r>
      <w:r w:rsidRPr="00973C61">
        <w:rPr>
          <w:rFonts w:eastAsia="Times New Roman" w:cs="Times New Roman"/>
          <w:b/>
          <w:color w:val="202020"/>
          <w:szCs w:val="24"/>
          <w:bdr w:val="none" w:sz="0" w:space="0" w:color="auto" w:frame="1"/>
          <w:lang w:eastAsia="et-EE"/>
        </w:rPr>
        <w:t> </w:t>
      </w:r>
      <w:r w:rsidRPr="00973C61">
        <w:rPr>
          <w:rFonts w:eastAsia="Times New Roman" w:cs="Times New Roman"/>
          <w:b/>
          <w:color w:val="202020"/>
          <w:szCs w:val="24"/>
          <w:lang w:eastAsia="et-EE"/>
        </w:rPr>
        <w:t>maal, millel kasvatatakse aiakultuuri</w:t>
      </w:r>
      <w:r w:rsidR="00CD55D8">
        <w:rPr>
          <w:rFonts w:eastAsia="Times New Roman" w:cs="Times New Roman"/>
          <w:b/>
          <w:color w:val="202020"/>
          <w:szCs w:val="24"/>
          <w:lang w:eastAsia="et-EE"/>
        </w:rPr>
        <w:t xml:space="preserve"> </w:t>
      </w:r>
      <w:r w:rsidR="00CD55D8" w:rsidRPr="00605240">
        <w:rPr>
          <w:rFonts w:eastAsia="Times New Roman" w:cs="Times New Roman"/>
          <w:bCs/>
          <w:color w:val="202020"/>
          <w:szCs w:val="24"/>
          <w:lang w:eastAsia="et-EE"/>
        </w:rPr>
        <w:t>(</w:t>
      </w:r>
      <w:r w:rsidR="00CD55D8" w:rsidRPr="00CD55D8">
        <w:rPr>
          <w:rFonts w:cs="Times New Roman"/>
          <w:color w:val="202020"/>
          <w:szCs w:val="24"/>
          <w:shd w:val="clear" w:color="auto" w:fill="FFFFFF"/>
        </w:rPr>
        <w:t>köögivil</w:t>
      </w:r>
      <w:r w:rsidR="00605240">
        <w:rPr>
          <w:rFonts w:cs="Times New Roman"/>
          <w:color w:val="202020"/>
          <w:szCs w:val="24"/>
          <w:shd w:val="clear" w:color="auto" w:fill="FFFFFF"/>
        </w:rPr>
        <w:t>i</w:t>
      </w:r>
      <w:r w:rsidR="00CD55D8" w:rsidRPr="00CD55D8">
        <w:rPr>
          <w:rFonts w:cs="Times New Roman"/>
          <w:color w:val="202020"/>
          <w:szCs w:val="24"/>
          <w:shd w:val="clear" w:color="auto" w:fill="FFFFFF"/>
        </w:rPr>
        <w:t>, maasika</w:t>
      </w:r>
      <w:r w:rsidR="00605240">
        <w:rPr>
          <w:rFonts w:cs="Times New Roman"/>
          <w:color w:val="202020"/>
          <w:szCs w:val="24"/>
          <w:shd w:val="clear" w:color="auto" w:fill="FFFFFF"/>
        </w:rPr>
        <w:t>s</w:t>
      </w:r>
      <w:r w:rsidR="00CD55D8" w:rsidRPr="00CD55D8">
        <w:rPr>
          <w:rFonts w:cs="Times New Roman"/>
          <w:color w:val="202020"/>
          <w:szCs w:val="24"/>
          <w:shd w:val="clear" w:color="auto" w:fill="FFFFFF"/>
        </w:rPr>
        <w:t>, ravim- või maitsetaim, puuvilja- või marjakultuur</w:t>
      </w:r>
      <w:r w:rsidR="00CD55D8">
        <w:rPr>
          <w:rFonts w:ascii="Arial" w:hAnsi="Arial" w:cs="Arial"/>
          <w:color w:val="202020"/>
          <w:sz w:val="21"/>
          <w:szCs w:val="21"/>
          <w:shd w:val="clear" w:color="auto" w:fill="FFFFFF"/>
        </w:rPr>
        <w:t>)</w:t>
      </w:r>
      <w:r w:rsidRPr="00973C61">
        <w:rPr>
          <w:rFonts w:eastAsia="Times New Roman" w:cs="Times New Roman"/>
          <w:b/>
          <w:color w:val="202020"/>
          <w:szCs w:val="24"/>
          <w:lang w:eastAsia="et-EE"/>
        </w:rPr>
        <w:t>;</w:t>
      </w:r>
      <w:bookmarkStart w:id="7" w:name="para14lg1p3"/>
    </w:p>
    <w:bookmarkEnd w:id="7"/>
    <w:p w14:paraId="304385F1" w14:textId="258E7E24" w:rsidR="00651D81" w:rsidRDefault="00651D81" w:rsidP="00342BCA">
      <w:pPr>
        <w:shd w:val="clear" w:color="auto" w:fill="FFFFFF"/>
        <w:spacing w:after="0" w:line="240" w:lineRule="auto"/>
        <w:jc w:val="both"/>
        <w:rPr>
          <w:rFonts w:eastAsia="Times New Roman" w:cs="Times New Roman"/>
          <w:b/>
          <w:color w:val="202020"/>
          <w:szCs w:val="24"/>
          <w:lang w:eastAsia="et-EE"/>
        </w:rPr>
      </w:pPr>
      <w:r w:rsidRPr="00973C61">
        <w:rPr>
          <w:rFonts w:eastAsia="Times New Roman" w:cs="Times New Roman"/>
          <w:b/>
          <w:color w:val="202020"/>
          <w:szCs w:val="24"/>
          <w:lang w:eastAsia="et-EE"/>
        </w:rPr>
        <w:lastRenderedPageBreak/>
        <w:t>3)</w:t>
      </w:r>
      <w:r w:rsidRPr="00973C61">
        <w:rPr>
          <w:rFonts w:eastAsia="Times New Roman" w:cs="Times New Roman"/>
          <w:b/>
          <w:color w:val="202020"/>
          <w:szCs w:val="24"/>
          <w:bdr w:val="none" w:sz="0" w:space="0" w:color="auto" w:frame="1"/>
          <w:lang w:eastAsia="et-EE"/>
        </w:rPr>
        <w:t> </w:t>
      </w:r>
      <w:r w:rsidRPr="00973C61">
        <w:rPr>
          <w:rFonts w:eastAsia="Times New Roman" w:cs="Times New Roman"/>
          <w:b/>
          <w:color w:val="202020"/>
          <w:szCs w:val="24"/>
          <w:lang w:eastAsia="et-EE"/>
        </w:rPr>
        <w:t>mustkesal, sööti jäetud maal, haljaskesal ja haljasväetiseks kasvatatavatel taimedel ning vahekultuuridel.</w:t>
      </w:r>
    </w:p>
    <w:p w14:paraId="6689E6A5" w14:textId="77777777" w:rsidR="00605240" w:rsidRPr="00973C61" w:rsidRDefault="00605240" w:rsidP="00342BCA">
      <w:pPr>
        <w:shd w:val="clear" w:color="auto" w:fill="FFFFFF"/>
        <w:spacing w:after="0" w:line="240" w:lineRule="auto"/>
        <w:jc w:val="both"/>
        <w:rPr>
          <w:rFonts w:eastAsia="Times New Roman" w:cs="Times New Roman"/>
          <w:color w:val="202020"/>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97"/>
        <w:gridCol w:w="7767"/>
      </w:tblGrid>
      <w:tr w:rsidR="00651D81" w:rsidRPr="00973C61" w14:paraId="19BF896E" w14:textId="77777777" w:rsidTr="00AB16ED">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4BD40" w14:textId="77777777" w:rsidR="00651D81" w:rsidRPr="00973C61" w:rsidRDefault="00651D81" w:rsidP="00342BCA">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RASKUS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0EDA" w14:textId="7C2A250E" w:rsidR="00651D81" w:rsidRPr="00973C61" w:rsidRDefault="00160D84" w:rsidP="00342BCA">
            <w:pPr>
              <w:suppressAutoHyphens/>
              <w:autoSpaceDN w:val="0"/>
              <w:spacing w:after="0" w:line="240" w:lineRule="auto"/>
              <w:jc w:val="both"/>
              <w:textAlignment w:val="baseline"/>
              <w:rPr>
                <w:rFonts w:eastAsia="Calibri" w:cs="Times New Roman"/>
                <w:szCs w:val="24"/>
              </w:rPr>
            </w:pPr>
            <w:r w:rsidRPr="00160D84">
              <w:rPr>
                <w:rFonts w:eastAsia="Calibri" w:cs="Times New Roman"/>
                <w:b/>
                <w:szCs w:val="24"/>
              </w:rPr>
              <w:t>Koef. 0,5</w:t>
            </w:r>
            <w:r w:rsidR="00CD55D8">
              <w:rPr>
                <w:rFonts w:eastAsia="Calibri" w:cs="Times New Roman"/>
                <w:szCs w:val="24"/>
              </w:rPr>
              <w:t xml:space="preserve"> </w:t>
            </w:r>
            <w:r w:rsidR="00605240" w:rsidRPr="00605240">
              <w:rPr>
                <w:rFonts w:eastAsia="Calibri" w:cs="Times New Roman"/>
                <w:i/>
                <w:iCs/>
                <w:szCs w:val="24"/>
              </w:rPr>
              <w:t>(</w:t>
            </w:r>
            <w:r w:rsidR="00605240" w:rsidRPr="00605240">
              <w:rPr>
                <w:rFonts w:cstheme="minorHAnsi"/>
                <w:i/>
                <w:iCs/>
              </w:rPr>
              <w:t>mõju nõude eesmärgile oluline)</w:t>
            </w:r>
            <w:r w:rsidR="00605240">
              <w:rPr>
                <w:rFonts w:cstheme="minorHAnsi"/>
              </w:rPr>
              <w:t xml:space="preserve"> –</w:t>
            </w:r>
            <w:r w:rsidR="00605240" w:rsidRPr="00973C61">
              <w:rPr>
                <w:rFonts w:eastAsia="Calibri" w:cs="Times New Roman"/>
                <w:szCs w:val="24"/>
              </w:rPr>
              <w:t xml:space="preserve"> </w:t>
            </w:r>
            <w:r w:rsidR="00605240">
              <w:rPr>
                <w:rFonts w:eastAsia="Calibri" w:cs="Times New Roman"/>
                <w:szCs w:val="24"/>
              </w:rPr>
              <w:t>esineb o</w:t>
            </w:r>
            <w:r w:rsidR="00651D81" w:rsidRPr="00973C61">
              <w:rPr>
                <w:rFonts w:eastAsia="Calibri" w:cs="Times New Roman"/>
                <w:szCs w:val="24"/>
              </w:rPr>
              <w:t>ht loomade, lindude</w:t>
            </w:r>
            <w:r w:rsidR="00C03E51">
              <w:rPr>
                <w:rFonts w:eastAsia="Calibri" w:cs="Times New Roman"/>
                <w:szCs w:val="24"/>
              </w:rPr>
              <w:t>,</w:t>
            </w:r>
            <w:r w:rsidR="00651D81" w:rsidRPr="00973C61">
              <w:rPr>
                <w:rFonts w:eastAsia="Calibri" w:cs="Times New Roman"/>
                <w:szCs w:val="24"/>
              </w:rPr>
              <w:t xml:space="preserve"> inimese jt tervisele. </w:t>
            </w:r>
            <w:r w:rsidR="00C03E51">
              <w:rPr>
                <w:rFonts w:eastAsia="Calibri" w:cs="Times New Roman"/>
                <w:szCs w:val="24"/>
              </w:rPr>
              <w:t>Toimub m</w:t>
            </w:r>
            <w:r w:rsidR="00651D81" w:rsidRPr="00973C61">
              <w:rPr>
                <w:rFonts w:eastAsia="Calibri" w:cs="Times New Roman"/>
                <w:szCs w:val="24"/>
              </w:rPr>
              <w:t>ulla, vee ja toidu saastumine taimekaitsevahendi jääkidega</w:t>
            </w:r>
            <w:r w:rsidR="00C03E51">
              <w:rPr>
                <w:rFonts w:eastAsia="Calibri" w:cs="Times New Roman"/>
                <w:szCs w:val="24"/>
              </w:rPr>
              <w:t>.</w:t>
            </w:r>
          </w:p>
        </w:tc>
      </w:tr>
      <w:tr w:rsidR="00651D81" w:rsidRPr="00973C61" w14:paraId="3567AB20" w14:textId="77777777" w:rsidTr="00AB16ED">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7F855" w14:textId="77777777" w:rsidR="00651D81" w:rsidRPr="00973C61" w:rsidRDefault="00651D81" w:rsidP="00342BCA">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ULATUS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B7A3" w14:textId="4479BC29" w:rsidR="00651D81" w:rsidRPr="00C03E51" w:rsidRDefault="001546B8" w:rsidP="00342BCA">
            <w:pPr>
              <w:suppressAutoHyphens/>
              <w:autoSpaceDN w:val="0"/>
              <w:spacing w:after="0" w:line="240" w:lineRule="auto"/>
              <w:jc w:val="both"/>
              <w:textAlignment w:val="baseline"/>
              <w:rPr>
                <w:rFonts w:eastAsia="Calibri" w:cs="Times New Roman"/>
                <w:szCs w:val="24"/>
              </w:rPr>
            </w:pPr>
            <w:r w:rsidRPr="004742E6">
              <w:rPr>
                <w:rStyle w:val="markedcontent"/>
                <w:rFonts w:cs="Times New Roman"/>
                <w:szCs w:val="24"/>
              </w:rPr>
              <w:t xml:space="preserve">Rikkumisega pinna protsent </w:t>
            </w:r>
            <w:r>
              <w:rPr>
                <w:rStyle w:val="markedcontent"/>
                <w:rFonts w:cs="Times New Roman"/>
                <w:szCs w:val="24"/>
              </w:rPr>
              <w:t>KSM toetusõiguslikust põllumajandusmaast.</w:t>
            </w:r>
          </w:p>
        </w:tc>
      </w:tr>
      <w:tr w:rsidR="00651D81" w:rsidRPr="00973C61" w14:paraId="192117D4" w14:textId="77777777" w:rsidTr="00AB16ED">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CC54" w14:textId="7A139DCF" w:rsidR="00651D81" w:rsidRPr="00973C61" w:rsidRDefault="00160D84" w:rsidP="00342BCA">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AD53" w14:textId="1116C446" w:rsidR="00651D81" w:rsidRPr="00973C61" w:rsidRDefault="00160D84" w:rsidP="00342BCA">
            <w:pPr>
              <w:suppressAutoHyphens/>
              <w:autoSpaceDN w:val="0"/>
              <w:spacing w:after="0" w:line="240" w:lineRule="auto"/>
              <w:jc w:val="both"/>
              <w:textAlignment w:val="baseline"/>
              <w:rPr>
                <w:rFonts w:eastAsia="Calibri" w:cs="Times New Roman"/>
                <w:szCs w:val="24"/>
              </w:rPr>
            </w:pPr>
            <w:r w:rsidRPr="00160D84">
              <w:rPr>
                <w:rFonts w:eastAsia="Calibri" w:cs="Times New Roman"/>
                <w:b/>
                <w:szCs w:val="24"/>
              </w:rPr>
              <w:t>Koef. 1,0</w:t>
            </w:r>
            <w:r w:rsidR="00CD55D8">
              <w:rPr>
                <w:rFonts w:eastAsia="Calibri" w:cs="Times New Roman"/>
                <w:szCs w:val="24"/>
              </w:rPr>
              <w:t xml:space="preserve"> </w:t>
            </w:r>
            <w:r w:rsidR="002D6174" w:rsidRPr="00C74E65">
              <w:rPr>
                <w:rStyle w:val="markedcontent"/>
                <w:rFonts w:cs="Times New Roman"/>
                <w:i/>
                <w:iCs/>
                <w:szCs w:val="24"/>
              </w:rPr>
              <w:t>(</w:t>
            </w:r>
            <w:r w:rsidR="002D6174" w:rsidRPr="00C74E65">
              <w:rPr>
                <w:rFonts w:cstheme="minorHAnsi"/>
                <w:i/>
                <w:iCs/>
              </w:rPr>
              <w:t>mõju raskesti eemaldatav või mõju pikaajaline)</w:t>
            </w:r>
            <w:r w:rsidR="002D6174">
              <w:rPr>
                <w:rFonts w:cstheme="minorHAnsi"/>
                <w:i/>
                <w:iCs/>
              </w:rPr>
              <w:t xml:space="preserve"> </w:t>
            </w:r>
            <w:r w:rsidR="002D6174">
              <w:rPr>
                <w:rFonts w:cstheme="minorHAnsi"/>
              </w:rPr>
              <w:t>– g</w:t>
            </w:r>
            <w:r w:rsidR="00651D81" w:rsidRPr="00973C61">
              <w:rPr>
                <w:rFonts w:eastAsia="Calibri" w:cs="Times New Roman"/>
                <w:szCs w:val="24"/>
              </w:rPr>
              <w:t>lüfosaadi kasutamisel jääv</w:t>
            </w:r>
            <w:r w:rsidR="00CD55D8">
              <w:rPr>
                <w:rFonts w:eastAsia="Calibri" w:cs="Times New Roman"/>
                <w:szCs w:val="24"/>
              </w:rPr>
              <w:t>ad jäägid mulda mitmeks aastaks.</w:t>
            </w:r>
          </w:p>
        </w:tc>
      </w:tr>
    </w:tbl>
    <w:p w14:paraId="4C98B816" w14:textId="24DBD6C9" w:rsidR="00651D81" w:rsidRPr="002D6174" w:rsidRDefault="00CD55D8" w:rsidP="00342BCA">
      <w:pPr>
        <w:suppressAutoHyphens/>
        <w:autoSpaceDN w:val="0"/>
        <w:spacing w:after="0" w:line="240" w:lineRule="auto"/>
        <w:ind w:left="6"/>
        <w:jc w:val="both"/>
        <w:textAlignment w:val="baseline"/>
        <w:rPr>
          <w:rFonts w:eastAsia="Calibri" w:cs="Times New Roman"/>
          <w:b/>
          <w:bCs/>
          <w:szCs w:val="24"/>
          <w:lang w:eastAsia="et-EE"/>
        </w:rPr>
      </w:pPr>
      <w:r w:rsidRPr="002D6174">
        <w:rPr>
          <w:rFonts w:cs="Times New Roman"/>
          <w:b/>
          <w:bCs/>
          <w:i/>
          <w:szCs w:val="24"/>
        </w:rPr>
        <w:t>Maksimaalne vähend</w:t>
      </w:r>
      <w:r w:rsidR="002D6174" w:rsidRPr="002D6174">
        <w:rPr>
          <w:rFonts w:cs="Times New Roman"/>
          <w:b/>
          <w:bCs/>
          <w:i/>
          <w:szCs w:val="24"/>
        </w:rPr>
        <w:t>amine</w:t>
      </w:r>
      <w:r w:rsidRPr="002D6174">
        <w:rPr>
          <w:rFonts w:cs="Times New Roman"/>
          <w:b/>
          <w:bCs/>
          <w:i/>
          <w:szCs w:val="24"/>
        </w:rPr>
        <w:t xml:space="preserve"> esmasel rikkumisel on </w:t>
      </w:r>
      <w:r w:rsidR="00651D81" w:rsidRPr="002D6174">
        <w:rPr>
          <w:rFonts w:eastAsia="Calibri" w:cs="Times New Roman"/>
          <w:b/>
          <w:bCs/>
          <w:i/>
          <w:szCs w:val="24"/>
          <w:lang w:eastAsia="et-EE"/>
        </w:rPr>
        <w:t>50% toetussummast.</w:t>
      </w:r>
      <w:r w:rsidR="00651D81" w:rsidRPr="002D6174">
        <w:rPr>
          <w:rFonts w:eastAsia="Calibri" w:cs="Times New Roman"/>
          <w:b/>
          <w:bCs/>
          <w:szCs w:val="24"/>
          <w:lang w:eastAsia="et-EE"/>
        </w:rPr>
        <w:t xml:space="preserve"> </w:t>
      </w:r>
    </w:p>
    <w:p w14:paraId="4A5CCB90" w14:textId="77777777" w:rsidR="00342BCA" w:rsidRDefault="00342BCA" w:rsidP="00342BCA">
      <w:pPr>
        <w:spacing w:after="0" w:line="240" w:lineRule="auto"/>
        <w:rPr>
          <w:rStyle w:val="markedcontent"/>
          <w:rFonts w:cs="Times New Roman"/>
          <w:szCs w:val="24"/>
          <w:u w:val="single"/>
        </w:rPr>
      </w:pPr>
    </w:p>
    <w:p w14:paraId="5D3C8587" w14:textId="3DCC1A4A" w:rsidR="00CD55D8" w:rsidRPr="004742E6" w:rsidRDefault="00CD55D8" w:rsidP="002D6174">
      <w:pPr>
        <w:spacing w:after="0" w:line="240" w:lineRule="auto"/>
        <w:jc w:val="both"/>
        <w:rPr>
          <w:rStyle w:val="markedcontent"/>
          <w:rFonts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 xml:space="preserve">Taotlejal on </w:t>
      </w:r>
      <w:r w:rsidRPr="004742E6">
        <w:rPr>
          <w:rStyle w:val="markedcontent"/>
          <w:rFonts w:cs="Times New Roman"/>
          <w:szCs w:val="24"/>
        </w:rPr>
        <w:t>3 maasika</w:t>
      </w:r>
      <w:r w:rsidR="002D6174">
        <w:rPr>
          <w:rStyle w:val="markedcontent"/>
          <w:rFonts w:cs="Times New Roman"/>
          <w:szCs w:val="24"/>
        </w:rPr>
        <w:t xml:space="preserve"> </w:t>
      </w:r>
      <w:r w:rsidRPr="004742E6">
        <w:rPr>
          <w:rStyle w:val="markedcontent"/>
          <w:rFonts w:cs="Times New Roman"/>
          <w:szCs w:val="24"/>
        </w:rPr>
        <w:t>põldu kokku pinnaga 10 ha. Rikkumine</w:t>
      </w:r>
      <w:r w:rsidR="002D6174">
        <w:rPr>
          <w:rStyle w:val="markedcontent"/>
          <w:rFonts w:cs="Times New Roman"/>
          <w:szCs w:val="24"/>
        </w:rPr>
        <w:t xml:space="preserve"> leitakse</w:t>
      </w:r>
      <w:r w:rsidRPr="004742E6">
        <w:rPr>
          <w:rStyle w:val="markedcontent"/>
          <w:rFonts w:cs="Times New Roman"/>
          <w:szCs w:val="24"/>
        </w:rPr>
        <w:t xml:space="preserve"> ühel põllul pinnaga 2 ha. Rikkumine</w:t>
      </w:r>
      <w:r w:rsidRPr="004742E6">
        <w:rPr>
          <w:rFonts w:cs="Times New Roman"/>
          <w:szCs w:val="24"/>
        </w:rPr>
        <w:t xml:space="preserve"> </w:t>
      </w:r>
      <w:r w:rsidR="002D6174">
        <w:rPr>
          <w:rStyle w:val="markedcontent"/>
          <w:rFonts w:cs="Times New Roman"/>
          <w:szCs w:val="24"/>
        </w:rPr>
        <w:t>põllumajandus</w:t>
      </w:r>
      <w:r w:rsidRPr="004742E6">
        <w:rPr>
          <w:rStyle w:val="markedcontent"/>
          <w:rFonts w:cs="Times New Roman"/>
          <w:szCs w:val="24"/>
        </w:rPr>
        <w:t>maast 100x2/10=20%.</w:t>
      </w:r>
    </w:p>
    <w:p w14:paraId="6E830D3D" w14:textId="77777777" w:rsidR="00342BCA" w:rsidRDefault="00342BCA" w:rsidP="002D6174">
      <w:pPr>
        <w:spacing w:after="0" w:line="240" w:lineRule="auto"/>
        <w:jc w:val="both"/>
        <w:rPr>
          <w:rStyle w:val="markedcontent"/>
          <w:rFonts w:cs="Times New Roman"/>
          <w:szCs w:val="24"/>
          <w:u w:val="single"/>
        </w:rPr>
      </w:pPr>
    </w:p>
    <w:p w14:paraId="75DB7D7B" w14:textId="7B9DA237" w:rsidR="00CD55D8" w:rsidRDefault="00CD55D8" w:rsidP="002D6174">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 koef (20</w:t>
      </w:r>
      <w:r w:rsidR="002D6174">
        <w:rPr>
          <w:rStyle w:val="markedcontent"/>
          <w:rFonts w:cs="Times New Roman"/>
          <w:szCs w:val="24"/>
        </w:rPr>
        <w:t xml:space="preserve"> </w:t>
      </w:r>
      <w:r>
        <w:rPr>
          <w:rStyle w:val="markedcontent"/>
          <w:rFonts w:cs="Times New Roman"/>
          <w:szCs w:val="24"/>
        </w:rPr>
        <w:t>x</w:t>
      </w:r>
      <w:r w:rsidR="002D6174">
        <w:rPr>
          <w:rStyle w:val="markedcontent"/>
          <w:rFonts w:cs="Times New Roman"/>
          <w:szCs w:val="24"/>
        </w:rPr>
        <w:t xml:space="preserve"> </w:t>
      </w:r>
      <w:r>
        <w:rPr>
          <w:rStyle w:val="markedcontent"/>
          <w:rFonts w:cs="Times New Roman"/>
          <w:szCs w:val="24"/>
        </w:rPr>
        <w:t>0,5</w:t>
      </w:r>
      <w:r w:rsidR="002D6174">
        <w:rPr>
          <w:rStyle w:val="markedcontent"/>
          <w:rFonts w:cs="Times New Roman"/>
          <w:szCs w:val="24"/>
        </w:rPr>
        <w:t xml:space="preserve"> </w:t>
      </w:r>
      <w:r w:rsidRPr="004742E6">
        <w:rPr>
          <w:rStyle w:val="markedcontent"/>
          <w:rFonts w:cs="Times New Roman"/>
          <w:szCs w:val="24"/>
        </w:rPr>
        <w:t>x</w:t>
      </w:r>
      <w:r w:rsidR="002D6174">
        <w:rPr>
          <w:rStyle w:val="markedcontent"/>
          <w:rFonts w:cs="Times New Roman"/>
          <w:szCs w:val="24"/>
        </w:rPr>
        <w:t xml:space="preserve"> </w:t>
      </w:r>
      <w:r w:rsidRPr="004742E6">
        <w:rPr>
          <w:rStyle w:val="markedcontent"/>
          <w:rFonts w:cs="Times New Roman"/>
          <w:szCs w:val="24"/>
        </w:rPr>
        <w:t>1,0</w:t>
      </w:r>
      <w:r w:rsidR="002D6174">
        <w:rPr>
          <w:rStyle w:val="markedcontent"/>
          <w:rFonts w:cs="Times New Roman"/>
          <w:szCs w:val="24"/>
        </w:rPr>
        <w:t xml:space="preserve"> </w:t>
      </w:r>
      <w:r w:rsidRPr="004742E6">
        <w:rPr>
          <w:rStyle w:val="markedcontent"/>
          <w:rFonts w:cs="Times New Roman"/>
          <w:szCs w:val="24"/>
        </w:rPr>
        <w:t>=</w:t>
      </w:r>
      <w:r w:rsidR="002D6174">
        <w:rPr>
          <w:rStyle w:val="markedcontent"/>
          <w:rFonts w:cs="Times New Roman"/>
          <w:szCs w:val="24"/>
        </w:rPr>
        <w:t xml:space="preserve"> </w:t>
      </w:r>
      <w:r>
        <w:rPr>
          <w:rStyle w:val="markedcontent"/>
          <w:rFonts w:cs="Times New Roman"/>
          <w:szCs w:val="24"/>
        </w:rPr>
        <w:t>10</w:t>
      </w:r>
      <w:r w:rsidRPr="004742E6">
        <w:rPr>
          <w:rStyle w:val="markedcontent"/>
          <w:rFonts w:cs="Times New Roman"/>
          <w:szCs w:val="24"/>
        </w:rPr>
        <w:t>%)</w:t>
      </w:r>
      <w:r>
        <w:rPr>
          <w:rStyle w:val="markedcontent"/>
          <w:rFonts w:cs="Times New Roman"/>
          <w:szCs w:val="24"/>
        </w:rPr>
        <w:t>.</w:t>
      </w:r>
    </w:p>
    <w:p w14:paraId="3B6C8917" w14:textId="77777777" w:rsidR="00177B60" w:rsidRDefault="00177B60" w:rsidP="00342BCA">
      <w:pPr>
        <w:shd w:val="clear" w:color="auto" w:fill="FFFFFF"/>
        <w:spacing w:after="0" w:line="240" w:lineRule="auto"/>
        <w:jc w:val="both"/>
        <w:rPr>
          <w:rFonts w:eastAsia="Times New Roman" w:cs="Times New Roman"/>
          <w:b/>
          <w:color w:val="202020"/>
          <w:szCs w:val="24"/>
          <w:lang w:eastAsia="et-EE"/>
        </w:rPr>
      </w:pPr>
    </w:p>
    <w:p w14:paraId="03A657BD" w14:textId="32521252" w:rsidR="00651D81" w:rsidRDefault="00096457" w:rsidP="002D6174">
      <w:pPr>
        <w:shd w:val="clear" w:color="auto" w:fill="FFFFFF"/>
        <w:spacing w:after="0" w:line="240" w:lineRule="auto"/>
        <w:jc w:val="both"/>
        <w:rPr>
          <w:rFonts w:eastAsia="Times New Roman" w:cs="Times New Roman"/>
          <w:b/>
          <w:color w:val="202020"/>
          <w:szCs w:val="24"/>
          <w:lang w:eastAsia="et-EE"/>
        </w:rPr>
      </w:pPr>
      <w:r w:rsidRPr="00D05AFF">
        <w:rPr>
          <w:rFonts w:eastAsia="Times New Roman" w:cs="Times New Roman"/>
          <w:b/>
          <w:color w:val="202020"/>
          <w:szCs w:val="24"/>
          <w:lang w:eastAsia="et-EE"/>
        </w:rPr>
        <w:t>7</w:t>
      </w:r>
      <w:r w:rsidR="00AB16ED" w:rsidRPr="00D05AFF">
        <w:rPr>
          <w:rFonts w:eastAsia="Times New Roman" w:cs="Times New Roman"/>
          <w:b/>
          <w:color w:val="202020"/>
          <w:szCs w:val="24"/>
          <w:lang w:eastAsia="et-EE"/>
        </w:rPr>
        <w:t xml:space="preserve">. </w:t>
      </w:r>
      <w:r w:rsidR="00651D81" w:rsidRPr="00D05AFF">
        <w:rPr>
          <w:rFonts w:eastAsia="Times New Roman" w:cs="Times New Roman"/>
          <w:b/>
          <w:color w:val="202020"/>
          <w:szCs w:val="24"/>
          <w:lang w:eastAsia="et-EE"/>
        </w:rPr>
        <w:t xml:space="preserve">Taotleja korraldab </w:t>
      </w:r>
      <w:r w:rsidR="00651D81" w:rsidRPr="00D05AFF">
        <w:rPr>
          <w:rFonts w:eastAsia="Times New Roman" w:cs="Times New Roman"/>
          <w:b/>
          <w:color w:val="202020"/>
          <w:szCs w:val="24"/>
          <w:u w:val="single"/>
          <w:lang w:eastAsia="et-EE"/>
        </w:rPr>
        <w:t>põllumajandusmaa kohta, mille kohta ta toetust taotleb</w:t>
      </w:r>
      <w:r w:rsidR="00651D81" w:rsidRPr="00D05AFF">
        <w:rPr>
          <w:rFonts w:eastAsia="Times New Roman" w:cs="Times New Roman"/>
          <w:b/>
          <w:color w:val="202020"/>
          <w:szCs w:val="24"/>
          <w:lang w:eastAsia="et-EE"/>
        </w:rPr>
        <w:t>, mullaproovide võtmise ning proovide saatmise mullaanalüüside tegemiseks mulla ja pinnase analüüsimiseks akrediteeritud laboratooriumisse hiljemalt kohustuseaasta 1. detsembriks.</w:t>
      </w:r>
    </w:p>
    <w:p w14:paraId="11959F9F" w14:textId="77777777" w:rsidR="002D6174" w:rsidRPr="00AB16ED" w:rsidRDefault="002D6174" w:rsidP="002D6174">
      <w:pPr>
        <w:shd w:val="clear" w:color="auto" w:fill="FFFFFF"/>
        <w:spacing w:after="0" w:line="240" w:lineRule="auto"/>
        <w:jc w:val="both"/>
        <w:rPr>
          <w:rFonts w:eastAsia="Times New Roman" w:cs="Times New Roman"/>
          <w:b/>
          <w:color w:val="202020"/>
          <w:szCs w:val="24"/>
          <w:lang w:eastAsia="et-EE"/>
        </w:rPr>
      </w:pPr>
    </w:p>
    <w:p w14:paraId="1F80911B" w14:textId="5CABAB32" w:rsidR="00651D81" w:rsidRPr="004C582E" w:rsidRDefault="00AB16ED" w:rsidP="002D6174">
      <w:pPr>
        <w:shd w:val="clear" w:color="auto" w:fill="FFFFFF"/>
        <w:spacing w:after="0" w:line="240" w:lineRule="auto"/>
        <w:jc w:val="both"/>
        <w:rPr>
          <w:rFonts w:eastAsia="Times New Roman" w:cs="Times New Roman"/>
          <w:b/>
          <w:szCs w:val="24"/>
          <w:lang w:eastAsia="et-EE"/>
        </w:rPr>
      </w:pPr>
      <w:bookmarkStart w:id="8" w:name="para15lg2"/>
      <w:bookmarkEnd w:id="8"/>
      <w:r>
        <w:rPr>
          <w:rFonts w:eastAsia="Times New Roman" w:cs="Times New Roman"/>
          <w:b/>
          <w:szCs w:val="24"/>
          <w:lang w:eastAsia="et-EE"/>
        </w:rPr>
        <w:t xml:space="preserve">1) </w:t>
      </w:r>
      <w:r w:rsidR="00651D81" w:rsidRPr="004C582E">
        <w:rPr>
          <w:rFonts w:eastAsia="Times New Roman" w:cs="Times New Roman"/>
          <w:b/>
          <w:szCs w:val="24"/>
          <w:lang w:eastAsia="et-EE"/>
        </w:rPr>
        <w:t>Kui põllumajandusmaalt, mille kohta toetust taotletakse, on varem võetud mullaproov ja selle kohta on väljastatud laboriprotokoll mulla happesuse, mulla orgaanilise süsiniku sisalduse, taimedele omastatava fosfori ja kaaliumi sisalduse kohta, peab taotleja korraldama mullaproovi võtmise ja laboratooriumisse saatmise eelmise mullaproovi võtmise aastale järgneva viienda aasta 1. detsembriks.</w:t>
      </w:r>
    </w:p>
    <w:p w14:paraId="224B6911" w14:textId="0D7B7C1B" w:rsidR="00651D81" w:rsidRDefault="00651D81" w:rsidP="002D6174">
      <w:pPr>
        <w:shd w:val="clear" w:color="auto" w:fill="FFFFFF"/>
        <w:spacing w:after="0" w:line="240" w:lineRule="auto"/>
        <w:jc w:val="both"/>
        <w:rPr>
          <w:rFonts w:eastAsia="Times New Roman" w:cs="Times New Roman"/>
          <w:b/>
          <w:szCs w:val="24"/>
          <w:lang w:eastAsia="et-EE"/>
        </w:rPr>
      </w:pPr>
      <w:r w:rsidRPr="004C582E">
        <w:rPr>
          <w:rFonts w:eastAsia="Times New Roman" w:cs="Times New Roman"/>
          <w:b/>
          <w:szCs w:val="24"/>
          <w:lang w:eastAsia="et-EE"/>
        </w:rPr>
        <w:t>Taotleja korraldab mullaproovide võtmise arvestusega, et iga kuni viie hektari põllumajandusmaa kohta, mille kohta ta toetust taotleb, on võetud üks mullaproov, millest on võimalik määrata mulla happesus, taimedele omastatava fosfori ja kaaliumi sisaldus.</w:t>
      </w:r>
      <w:r>
        <w:rPr>
          <w:rFonts w:eastAsia="Times New Roman" w:cs="Times New Roman"/>
          <w:b/>
          <w:szCs w:val="24"/>
          <w:lang w:eastAsia="et-EE"/>
        </w:rPr>
        <w:t xml:space="preserve"> </w:t>
      </w:r>
      <w:r w:rsidRPr="006C0D6F">
        <w:rPr>
          <w:rFonts w:eastAsia="Times New Roman" w:cs="Times New Roman"/>
          <w:bCs/>
          <w:szCs w:val="24"/>
          <w:lang w:eastAsia="et-EE"/>
        </w:rPr>
        <w:t>Mulla happesus määratakse kaaliumkloriidi lahusest, taimedele omastatava fosfori ja kaaliumi sisalduse määramiseks kasutatakse Mehlich 3, Egnér-Riehmi topeltlaktaadi või Egnér-Riehm-Domingo ammooniumatsetaat-laktaadi meetodit.</w:t>
      </w:r>
    </w:p>
    <w:p w14:paraId="5554D3E6" w14:textId="77777777" w:rsidR="002D6174" w:rsidRDefault="002D6174" w:rsidP="002D6174">
      <w:pPr>
        <w:shd w:val="clear" w:color="auto" w:fill="FFFFFF"/>
        <w:spacing w:after="0" w:line="240" w:lineRule="auto"/>
        <w:jc w:val="both"/>
        <w:rPr>
          <w:rFonts w:eastAsia="Times New Roman" w:cs="Times New Roman"/>
          <w:b/>
          <w:szCs w:val="24"/>
          <w:lang w:eastAsia="et-EE"/>
        </w:rPr>
      </w:pPr>
    </w:p>
    <w:tbl>
      <w:tblPr>
        <w:tblStyle w:val="TableGrid61112"/>
        <w:tblW w:w="0" w:type="auto"/>
        <w:tblInd w:w="3" w:type="dxa"/>
        <w:tblLook w:val="04A0" w:firstRow="1" w:lastRow="0" w:firstColumn="1" w:lastColumn="0" w:noHBand="0" w:noVBand="1"/>
      </w:tblPr>
      <w:tblGrid>
        <w:gridCol w:w="1237"/>
        <w:gridCol w:w="7776"/>
      </w:tblGrid>
      <w:tr w:rsidR="00651D81" w:rsidRPr="004C66F0" w14:paraId="57DBBAD9" w14:textId="77777777" w:rsidTr="00651D81">
        <w:tc>
          <w:tcPr>
            <w:tcW w:w="1237" w:type="dxa"/>
          </w:tcPr>
          <w:p w14:paraId="211D11D9"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RASKUS</w:t>
            </w:r>
          </w:p>
        </w:tc>
        <w:tc>
          <w:tcPr>
            <w:tcW w:w="7776" w:type="dxa"/>
          </w:tcPr>
          <w:p w14:paraId="734276FD" w14:textId="17ACF36E" w:rsidR="00651D81" w:rsidRPr="004C66F0" w:rsidRDefault="00AB16ED" w:rsidP="002D6174">
            <w:pPr>
              <w:spacing w:before="0" w:line="240" w:lineRule="auto"/>
              <w:contextualSpacing/>
              <w:jc w:val="both"/>
              <w:rPr>
                <w:rFonts w:eastAsia="Calibri"/>
                <w:szCs w:val="24"/>
              </w:rPr>
            </w:pPr>
            <w:r w:rsidRPr="00AB16ED">
              <w:rPr>
                <w:rFonts w:eastAsia="Calibri"/>
                <w:b/>
                <w:szCs w:val="24"/>
              </w:rPr>
              <w:t>Koef.</w:t>
            </w:r>
            <w:r w:rsidR="006C0D6F">
              <w:rPr>
                <w:rFonts w:eastAsia="Calibri"/>
                <w:b/>
                <w:szCs w:val="24"/>
              </w:rPr>
              <w:t xml:space="preserve"> </w:t>
            </w:r>
            <w:r w:rsidRPr="00AB16ED">
              <w:rPr>
                <w:rFonts w:eastAsia="Calibri"/>
                <w:b/>
                <w:szCs w:val="24"/>
              </w:rPr>
              <w:t>0,3</w:t>
            </w:r>
            <w:r w:rsidR="00651D81" w:rsidRPr="004C66F0">
              <w:rPr>
                <w:rFonts w:eastAsia="Calibri"/>
                <w:szCs w:val="24"/>
              </w:rPr>
              <w:t xml:space="preserve"> </w:t>
            </w:r>
            <w:r w:rsidR="006C0D6F" w:rsidRPr="006C0D6F">
              <w:rPr>
                <w:rFonts w:eastAsia="Calibri"/>
                <w:i/>
                <w:iCs/>
                <w:szCs w:val="24"/>
              </w:rPr>
              <w:t>(</w:t>
            </w:r>
            <w:r w:rsidR="006C0D6F" w:rsidRPr="006C0D6F">
              <w:rPr>
                <w:rFonts w:cstheme="minorHAnsi"/>
                <w:i/>
                <w:iCs/>
              </w:rPr>
              <w:t>mõju nõude eesmärgile oluline)</w:t>
            </w:r>
            <w:r w:rsidR="006C0D6F" w:rsidRPr="004C66F0">
              <w:rPr>
                <w:rFonts w:eastAsia="Calibri"/>
                <w:szCs w:val="24"/>
              </w:rPr>
              <w:t xml:space="preserve"> </w:t>
            </w:r>
            <w:r w:rsidR="006C0D6F">
              <w:rPr>
                <w:rFonts w:eastAsia="Calibri"/>
                <w:szCs w:val="24"/>
              </w:rPr>
              <w:t>– v</w:t>
            </w:r>
            <w:r w:rsidR="00651D81" w:rsidRPr="004C66F0">
              <w:rPr>
                <w:rFonts w:eastAsia="Calibri"/>
                <w:szCs w:val="24"/>
              </w:rPr>
              <w:t xml:space="preserve">äetiste kasutamine ei </w:t>
            </w:r>
            <w:r w:rsidR="00845573">
              <w:rPr>
                <w:rFonts w:eastAsia="Calibri"/>
                <w:szCs w:val="24"/>
              </w:rPr>
              <w:t>toimu</w:t>
            </w:r>
            <w:r w:rsidR="00651D81" w:rsidRPr="004C66F0">
              <w:rPr>
                <w:rFonts w:eastAsia="Calibri"/>
                <w:szCs w:val="24"/>
              </w:rPr>
              <w:t xml:space="preserve"> vastavalt väetustarbele,</w:t>
            </w:r>
            <w:r w:rsidR="00845573">
              <w:rPr>
                <w:rFonts w:eastAsia="Calibri"/>
                <w:szCs w:val="24"/>
              </w:rPr>
              <w:t xml:space="preserve"> kasvatatakse</w:t>
            </w:r>
            <w:r w:rsidR="00651D81" w:rsidRPr="004C66F0">
              <w:rPr>
                <w:rFonts w:eastAsia="Calibri"/>
                <w:szCs w:val="24"/>
              </w:rPr>
              <w:t xml:space="preserve"> põllumullale mittevasta</w:t>
            </w:r>
            <w:r w:rsidR="00E83B6F">
              <w:rPr>
                <w:rFonts w:eastAsia="Calibri"/>
                <w:szCs w:val="24"/>
              </w:rPr>
              <w:t>vaid</w:t>
            </w:r>
            <w:r w:rsidR="00651D81" w:rsidRPr="004C66F0">
              <w:rPr>
                <w:rFonts w:eastAsia="Calibri"/>
                <w:szCs w:val="24"/>
              </w:rPr>
              <w:t xml:space="preserve"> kultuure.</w:t>
            </w:r>
          </w:p>
        </w:tc>
      </w:tr>
      <w:tr w:rsidR="00651D81" w:rsidRPr="004C66F0" w14:paraId="227F2C0F" w14:textId="77777777" w:rsidTr="00651D81">
        <w:tc>
          <w:tcPr>
            <w:tcW w:w="1237" w:type="dxa"/>
          </w:tcPr>
          <w:p w14:paraId="239C0940"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ULATUS</w:t>
            </w:r>
          </w:p>
        </w:tc>
        <w:tc>
          <w:tcPr>
            <w:tcW w:w="7776" w:type="dxa"/>
          </w:tcPr>
          <w:p w14:paraId="341B9DBD" w14:textId="07B85133" w:rsidR="00651D81" w:rsidRPr="004C66F0" w:rsidRDefault="00651D81" w:rsidP="002D6174">
            <w:pPr>
              <w:spacing w:before="0" w:line="240" w:lineRule="auto"/>
              <w:contextualSpacing/>
              <w:jc w:val="both"/>
              <w:rPr>
                <w:rFonts w:eastAsia="Calibri"/>
                <w:szCs w:val="24"/>
              </w:rPr>
            </w:pPr>
            <w:r w:rsidRPr="004C66F0">
              <w:rPr>
                <w:rFonts w:eastAsia="Calibri"/>
                <w:szCs w:val="24"/>
              </w:rPr>
              <w:t xml:space="preserve">Vajaminevatest proovidest, mitu </w:t>
            </w:r>
            <w:r w:rsidR="00225B02">
              <w:rPr>
                <w:rFonts w:eastAsia="Calibri"/>
                <w:szCs w:val="24"/>
              </w:rPr>
              <w:t>protsenti</w:t>
            </w:r>
            <w:r w:rsidRPr="004C66F0">
              <w:rPr>
                <w:rFonts w:eastAsia="Calibri"/>
                <w:szCs w:val="24"/>
              </w:rPr>
              <w:t xml:space="preserve"> moodustavad puuduolevad/nõuetele mittevastavad proovid</w:t>
            </w:r>
            <w:r w:rsidR="0093725C">
              <w:rPr>
                <w:rFonts w:eastAsia="Calibri"/>
                <w:szCs w:val="24"/>
              </w:rPr>
              <w:t>.</w:t>
            </w:r>
          </w:p>
        </w:tc>
      </w:tr>
      <w:tr w:rsidR="00651D81" w:rsidRPr="004C66F0" w14:paraId="5D65CD8D" w14:textId="77777777" w:rsidTr="00651D81">
        <w:tc>
          <w:tcPr>
            <w:tcW w:w="1237" w:type="dxa"/>
          </w:tcPr>
          <w:p w14:paraId="03CA1179" w14:textId="0C8BE766" w:rsidR="00651D81" w:rsidRPr="004C66F0" w:rsidRDefault="00AB16ED" w:rsidP="002D6174">
            <w:pPr>
              <w:spacing w:before="0" w:line="240" w:lineRule="auto"/>
              <w:contextualSpacing/>
              <w:jc w:val="both"/>
              <w:rPr>
                <w:rFonts w:eastAsia="Calibri"/>
                <w:szCs w:val="24"/>
              </w:rPr>
            </w:pPr>
            <w:r>
              <w:rPr>
                <w:rFonts w:eastAsia="Calibri"/>
                <w:szCs w:val="24"/>
              </w:rPr>
              <w:t>PÜSIVUS</w:t>
            </w:r>
          </w:p>
        </w:tc>
        <w:tc>
          <w:tcPr>
            <w:tcW w:w="7776" w:type="dxa"/>
          </w:tcPr>
          <w:p w14:paraId="7A0CF026" w14:textId="109E8A56" w:rsidR="00651D81" w:rsidRPr="004C66F0" w:rsidRDefault="00AB16ED" w:rsidP="002D6174">
            <w:pPr>
              <w:spacing w:before="0" w:line="240" w:lineRule="auto"/>
              <w:contextualSpacing/>
              <w:jc w:val="both"/>
              <w:rPr>
                <w:rFonts w:eastAsia="Calibri"/>
                <w:szCs w:val="24"/>
              </w:rPr>
            </w:pPr>
            <w:r w:rsidRPr="00AB16ED">
              <w:rPr>
                <w:rFonts w:eastAsia="Calibri"/>
                <w:b/>
                <w:szCs w:val="24"/>
              </w:rPr>
              <w:t>Koef. 0,2</w:t>
            </w:r>
            <w:r w:rsidR="00651D81" w:rsidRPr="004C66F0">
              <w:rPr>
                <w:rFonts w:eastAsia="Calibri"/>
                <w:szCs w:val="24"/>
              </w:rPr>
              <w:t xml:space="preserve"> </w:t>
            </w:r>
            <w:r w:rsidR="0093725C" w:rsidRPr="0093725C">
              <w:rPr>
                <w:rFonts w:eastAsia="Calibri"/>
                <w:i/>
                <w:iCs/>
                <w:szCs w:val="24"/>
              </w:rPr>
              <w:t>(</w:t>
            </w:r>
            <w:r w:rsidR="0093725C" w:rsidRPr="0093725C">
              <w:rPr>
                <w:rFonts w:cstheme="minorHAnsi"/>
                <w:i/>
                <w:iCs/>
              </w:rPr>
              <w:t>mõju kergesti eemaldatav või mõju lühiajaline)</w:t>
            </w:r>
            <w:r w:rsidR="0093725C" w:rsidRPr="004C66F0">
              <w:rPr>
                <w:rFonts w:eastAsia="Calibri"/>
                <w:szCs w:val="24"/>
              </w:rPr>
              <w:t xml:space="preserve"> </w:t>
            </w:r>
            <w:r w:rsidR="0093725C">
              <w:rPr>
                <w:rFonts w:eastAsia="Calibri"/>
                <w:szCs w:val="24"/>
              </w:rPr>
              <w:t>– p</w:t>
            </w:r>
            <w:r w:rsidR="00651D81" w:rsidRPr="004C66F0">
              <w:rPr>
                <w:rFonts w:eastAsia="Calibri"/>
                <w:szCs w:val="24"/>
              </w:rPr>
              <w:t>uuduolevad proovid</w:t>
            </w:r>
            <w:r w:rsidR="0093725C">
              <w:rPr>
                <w:rFonts w:eastAsia="Calibri"/>
                <w:szCs w:val="24"/>
              </w:rPr>
              <w:t xml:space="preserve"> on</w:t>
            </w:r>
            <w:r w:rsidR="00651D81" w:rsidRPr="004C66F0">
              <w:rPr>
                <w:rFonts w:eastAsia="Calibri"/>
                <w:szCs w:val="24"/>
              </w:rPr>
              <w:t xml:space="preserve"> võimalik võtta</w:t>
            </w:r>
            <w:r w:rsidR="0093725C">
              <w:rPr>
                <w:rFonts w:eastAsia="Calibri"/>
                <w:szCs w:val="24"/>
              </w:rPr>
              <w:t xml:space="preserve"> kontrollitava</w:t>
            </w:r>
            <w:r w:rsidR="00651D81" w:rsidRPr="004C66F0">
              <w:rPr>
                <w:rFonts w:eastAsia="Calibri"/>
                <w:szCs w:val="24"/>
              </w:rPr>
              <w:t xml:space="preserve"> aasta sügisel või järgmise aasta kevadel.</w:t>
            </w:r>
          </w:p>
        </w:tc>
      </w:tr>
    </w:tbl>
    <w:p w14:paraId="731B4E08" w14:textId="27C57BC4" w:rsidR="00651D81" w:rsidRPr="0093725C" w:rsidRDefault="00AB16ED" w:rsidP="002D6174">
      <w:pPr>
        <w:spacing w:after="0" w:line="240" w:lineRule="auto"/>
        <w:ind w:left="3"/>
        <w:contextualSpacing/>
        <w:jc w:val="both"/>
        <w:rPr>
          <w:rFonts w:eastAsia="Calibri" w:cs="Times New Roman"/>
          <w:b/>
          <w:bCs/>
          <w:szCs w:val="24"/>
          <w:lang w:eastAsia="et-EE"/>
        </w:rPr>
      </w:pPr>
      <w:r w:rsidRPr="0093725C">
        <w:rPr>
          <w:rFonts w:cs="Times New Roman"/>
          <w:b/>
          <w:bCs/>
          <w:i/>
          <w:szCs w:val="24"/>
        </w:rPr>
        <w:t>Maksimaalne vähend</w:t>
      </w:r>
      <w:r w:rsidR="0093725C" w:rsidRPr="0093725C">
        <w:rPr>
          <w:rFonts w:cs="Times New Roman"/>
          <w:b/>
          <w:bCs/>
          <w:i/>
          <w:szCs w:val="24"/>
        </w:rPr>
        <w:t>amine</w:t>
      </w:r>
      <w:r w:rsidRPr="0093725C">
        <w:rPr>
          <w:rFonts w:cs="Times New Roman"/>
          <w:b/>
          <w:bCs/>
          <w:i/>
          <w:szCs w:val="24"/>
        </w:rPr>
        <w:t xml:space="preserve"> esmasel rikkumisel on</w:t>
      </w:r>
      <w:r w:rsidRPr="0093725C">
        <w:rPr>
          <w:rFonts w:eastAsia="Calibri" w:cs="Times New Roman"/>
          <w:b/>
          <w:bCs/>
          <w:i/>
          <w:szCs w:val="24"/>
          <w:lang w:eastAsia="et-EE"/>
        </w:rPr>
        <w:t xml:space="preserve"> </w:t>
      </w:r>
      <w:r w:rsidR="00651D81" w:rsidRPr="0093725C">
        <w:rPr>
          <w:rFonts w:eastAsia="Calibri" w:cs="Times New Roman"/>
          <w:b/>
          <w:bCs/>
          <w:i/>
          <w:szCs w:val="24"/>
          <w:lang w:eastAsia="et-EE"/>
        </w:rPr>
        <w:t>6% toetussummast.</w:t>
      </w:r>
    </w:p>
    <w:p w14:paraId="20649278" w14:textId="77777777" w:rsidR="002D6174" w:rsidRDefault="002D6174" w:rsidP="002D6174">
      <w:pPr>
        <w:spacing w:after="0" w:line="240" w:lineRule="auto"/>
        <w:rPr>
          <w:rStyle w:val="markedcontent"/>
          <w:rFonts w:cs="Times New Roman"/>
          <w:szCs w:val="24"/>
          <w:u w:val="single"/>
        </w:rPr>
      </w:pPr>
    </w:p>
    <w:p w14:paraId="33529614" w14:textId="27294CD9" w:rsidR="00AB16ED" w:rsidRPr="004742E6" w:rsidRDefault="00AB16ED" w:rsidP="00012734">
      <w:pPr>
        <w:spacing w:after="0" w:line="240" w:lineRule="auto"/>
        <w:jc w:val="both"/>
        <w:rPr>
          <w:rStyle w:val="markedcontent"/>
          <w:rFonts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Taotlejal on KSM taotletud maad kokku 50 ha. Mullaproovide arv</w:t>
      </w:r>
      <w:r w:rsidR="00107E8C">
        <w:rPr>
          <w:rStyle w:val="markedcontent"/>
          <w:rFonts w:cs="Times New Roman"/>
          <w:szCs w:val="24"/>
        </w:rPr>
        <w:t>, mis peab olema võetud on</w:t>
      </w:r>
      <w:r>
        <w:rPr>
          <w:rStyle w:val="markedcontent"/>
          <w:rFonts w:cs="Times New Roman"/>
          <w:szCs w:val="24"/>
        </w:rPr>
        <w:t xml:space="preserve"> 50/5</w:t>
      </w:r>
      <w:r w:rsidR="00012734">
        <w:rPr>
          <w:rStyle w:val="markedcontent"/>
          <w:rFonts w:cs="Times New Roman"/>
          <w:szCs w:val="24"/>
        </w:rPr>
        <w:t xml:space="preserve"> </w:t>
      </w:r>
      <w:r>
        <w:rPr>
          <w:rStyle w:val="markedcontent"/>
          <w:rFonts w:cs="Times New Roman"/>
          <w:szCs w:val="24"/>
        </w:rPr>
        <w:t>= 10 mullaproovi. Taotleja on võtnud 1.</w:t>
      </w:r>
      <w:r w:rsidR="00012734">
        <w:rPr>
          <w:rStyle w:val="markedcontent"/>
          <w:rFonts w:cs="Times New Roman"/>
          <w:szCs w:val="24"/>
        </w:rPr>
        <w:t xml:space="preserve"> </w:t>
      </w:r>
      <w:r w:rsidR="00107E8C">
        <w:rPr>
          <w:rStyle w:val="markedcontent"/>
          <w:rFonts w:cs="Times New Roman"/>
          <w:szCs w:val="24"/>
        </w:rPr>
        <w:t>detsembriks</w:t>
      </w:r>
      <w:r>
        <w:rPr>
          <w:rStyle w:val="markedcontent"/>
          <w:rFonts w:cs="Times New Roman"/>
          <w:szCs w:val="24"/>
        </w:rPr>
        <w:t xml:space="preserve"> 7 mullaproovi</w:t>
      </w:r>
      <w:r w:rsidR="00012734">
        <w:rPr>
          <w:rStyle w:val="markedcontent"/>
          <w:rFonts w:cs="Times New Roman"/>
          <w:szCs w:val="24"/>
        </w:rPr>
        <w:t>, seega</w:t>
      </w:r>
      <w:r>
        <w:rPr>
          <w:rStyle w:val="markedcontent"/>
          <w:rFonts w:cs="Times New Roman"/>
          <w:szCs w:val="24"/>
        </w:rPr>
        <w:t xml:space="preserve"> 3 mullaproovi</w:t>
      </w:r>
      <w:r w:rsidR="00107E8C">
        <w:rPr>
          <w:rStyle w:val="markedcontent"/>
          <w:rFonts w:cs="Times New Roman"/>
          <w:szCs w:val="24"/>
        </w:rPr>
        <w:t xml:space="preserve"> on</w:t>
      </w:r>
      <w:r w:rsidR="00107E8C" w:rsidRPr="00107E8C">
        <w:rPr>
          <w:rStyle w:val="markedcontent"/>
          <w:rFonts w:cs="Times New Roman"/>
          <w:szCs w:val="24"/>
        </w:rPr>
        <w:t xml:space="preserve"> </w:t>
      </w:r>
      <w:r w:rsidR="00107E8C">
        <w:rPr>
          <w:rStyle w:val="markedcontent"/>
          <w:rFonts w:cs="Times New Roman"/>
          <w:szCs w:val="24"/>
        </w:rPr>
        <w:t>võtmata</w:t>
      </w:r>
      <w:r>
        <w:rPr>
          <w:rStyle w:val="markedcontent"/>
          <w:rFonts w:cs="Times New Roman"/>
          <w:szCs w:val="24"/>
        </w:rPr>
        <w:t>.</w:t>
      </w:r>
      <w:r w:rsidRPr="004742E6">
        <w:rPr>
          <w:rStyle w:val="markedcontent"/>
          <w:rFonts w:cs="Times New Roman"/>
          <w:szCs w:val="24"/>
        </w:rPr>
        <w:t xml:space="preserve"> Rikkumine</w:t>
      </w:r>
      <w:r w:rsidRPr="004742E6">
        <w:rPr>
          <w:rFonts w:cs="Times New Roman"/>
          <w:szCs w:val="24"/>
        </w:rPr>
        <w:t xml:space="preserve"> </w:t>
      </w:r>
      <w:r w:rsidRPr="004742E6">
        <w:rPr>
          <w:rStyle w:val="markedcontent"/>
          <w:rFonts w:cs="Times New Roman"/>
          <w:szCs w:val="24"/>
        </w:rPr>
        <w:t>100x</w:t>
      </w:r>
      <w:r w:rsidR="00107E8C">
        <w:rPr>
          <w:rStyle w:val="markedcontent"/>
          <w:rFonts w:cs="Times New Roman"/>
          <w:szCs w:val="24"/>
        </w:rPr>
        <w:t>3</w:t>
      </w:r>
      <w:r w:rsidRPr="004742E6">
        <w:rPr>
          <w:rStyle w:val="markedcontent"/>
          <w:rFonts w:cs="Times New Roman"/>
          <w:szCs w:val="24"/>
        </w:rPr>
        <w:t>/10=</w:t>
      </w:r>
      <w:r w:rsidR="00107E8C">
        <w:rPr>
          <w:rStyle w:val="markedcontent"/>
          <w:rFonts w:cs="Times New Roman"/>
          <w:szCs w:val="24"/>
        </w:rPr>
        <w:t>3</w:t>
      </w:r>
      <w:r w:rsidRPr="004742E6">
        <w:rPr>
          <w:rStyle w:val="markedcontent"/>
          <w:rFonts w:cs="Times New Roman"/>
          <w:szCs w:val="24"/>
        </w:rPr>
        <w:t>0%.</w:t>
      </w:r>
    </w:p>
    <w:p w14:paraId="208AF23B" w14:textId="77777777" w:rsidR="002D6174" w:rsidRDefault="002D6174" w:rsidP="00012734">
      <w:pPr>
        <w:spacing w:after="0" w:line="240" w:lineRule="auto"/>
        <w:jc w:val="both"/>
        <w:rPr>
          <w:rStyle w:val="markedcontent"/>
          <w:rFonts w:cs="Times New Roman"/>
          <w:szCs w:val="24"/>
          <w:u w:val="single"/>
        </w:rPr>
      </w:pPr>
    </w:p>
    <w:p w14:paraId="02544653" w14:textId="715D7B40" w:rsidR="00AB16ED" w:rsidRDefault="00AB16ED" w:rsidP="00012734">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 koef (</w:t>
      </w:r>
      <w:r w:rsidR="00107E8C">
        <w:rPr>
          <w:rStyle w:val="markedcontent"/>
          <w:rFonts w:cs="Times New Roman"/>
          <w:szCs w:val="24"/>
        </w:rPr>
        <w:t>3</w:t>
      </w:r>
      <w:r>
        <w:rPr>
          <w:rStyle w:val="markedcontent"/>
          <w:rFonts w:cs="Times New Roman"/>
          <w:szCs w:val="24"/>
        </w:rPr>
        <w:t>0</w:t>
      </w:r>
      <w:r w:rsidR="00012734">
        <w:rPr>
          <w:rStyle w:val="markedcontent"/>
          <w:rFonts w:cs="Times New Roman"/>
          <w:szCs w:val="24"/>
        </w:rPr>
        <w:t xml:space="preserve"> </w:t>
      </w:r>
      <w:r>
        <w:rPr>
          <w:rStyle w:val="markedcontent"/>
          <w:rFonts w:cs="Times New Roman"/>
          <w:szCs w:val="24"/>
        </w:rPr>
        <w:t>x</w:t>
      </w:r>
      <w:r w:rsidR="00012734">
        <w:rPr>
          <w:rStyle w:val="markedcontent"/>
          <w:rFonts w:cs="Times New Roman"/>
          <w:szCs w:val="24"/>
        </w:rPr>
        <w:t xml:space="preserve"> </w:t>
      </w:r>
      <w:r>
        <w:rPr>
          <w:rStyle w:val="markedcontent"/>
          <w:rFonts w:cs="Times New Roman"/>
          <w:szCs w:val="24"/>
        </w:rPr>
        <w:t>0,</w:t>
      </w:r>
      <w:r w:rsidR="00012734">
        <w:rPr>
          <w:rStyle w:val="markedcontent"/>
          <w:rFonts w:cs="Times New Roman"/>
          <w:szCs w:val="24"/>
        </w:rPr>
        <w:t xml:space="preserve"> </w:t>
      </w:r>
      <w:r w:rsidR="00107E8C">
        <w:rPr>
          <w:rStyle w:val="markedcontent"/>
          <w:rFonts w:cs="Times New Roman"/>
          <w:szCs w:val="24"/>
        </w:rPr>
        <w:t>3</w:t>
      </w:r>
      <w:r w:rsidRPr="004742E6">
        <w:rPr>
          <w:rStyle w:val="markedcontent"/>
          <w:rFonts w:cs="Times New Roman"/>
          <w:szCs w:val="24"/>
        </w:rPr>
        <w:t>x</w:t>
      </w:r>
      <w:r w:rsidR="00012734">
        <w:rPr>
          <w:rStyle w:val="markedcontent"/>
          <w:rFonts w:cs="Times New Roman"/>
          <w:szCs w:val="24"/>
        </w:rPr>
        <w:t xml:space="preserve"> </w:t>
      </w:r>
      <w:r w:rsidR="00107E8C">
        <w:rPr>
          <w:rStyle w:val="markedcontent"/>
          <w:rFonts w:cs="Times New Roman"/>
          <w:szCs w:val="24"/>
        </w:rPr>
        <w:t>0,2</w:t>
      </w:r>
      <w:r w:rsidR="00012734">
        <w:rPr>
          <w:rStyle w:val="markedcontent"/>
          <w:rFonts w:cs="Times New Roman"/>
          <w:szCs w:val="24"/>
        </w:rPr>
        <w:t xml:space="preserve"> </w:t>
      </w:r>
      <w:r w:rsidRPr="004742E6">
        <w:rPr>
          <w:rStyle w:val="markedcontent"/>
          <w:rFonts w:cs="Times New Roman"/>
          <w:szCs w:val="24"/>
        </w:rPr>
        <w:t>=</w:t>
      </w:r>
      <w:r w:rsidR="00012734">
        <w:rPr>
          <w:rStyle w:val="markedcontent"/>
          <w:rFonts w:cs="Times New Roman"/>
          <w:szCs w:val="24"/>
        </w:rPr>
        <w:t xml:space="preserve"> </w:t>
      </w:r>
      <w:r w:rsidR="00107E8C">
        <w:rPr>
          <w:rStyle w:val="markedcontent"/>
          <w:rFonts w:cs="Times New Roman"/>
          <w:szCs w:val="24"/>
        </w:rPr>
        <w:t>1,8</w:t>
      </w:r>
      <w:r w:rsidRPr="004742E6">
        <w:rPr>
          <w:rStyle w:val="markedcontent"/>
          <w:rFonts w:cs="Times New Roman"/>
          <w:szCs w:val="24"/>
        </w:rPr>
        <w:t>%)</w:t>
      </w:r>
      <w:r>
        <w:rPr>
          <w:rStyle w:val="markedcontent"/>
          <w:rFonts w:cs="Times New Roman"/>
          <w:szCs w:val="24"/>
        </w:rPr>
        <w:t>.</w:t>
      </w:r>
    </w:p>
    <w:p w14:paraId="76F14626" w14:textId="77777777" w:rsidR="00651D81" w:rsidRDefault="00651D81" w:rsidP="002D6174">
      <w:pPr>
        <w:shd w:val="clear" w:color="auto" w:fill="FFFFFF"/>
        <w:spacing w:after="0" w:line="240" w:lineRule="auto"/>
        <w:jc w:val="both"/>
        <w:rPr>
          <w:rFonts w:eastAsia="Times New Roman" w:cs="Times New Roman"/>
          <w:b/>
          <w:szCs w:val="24"/>
          <w:lang w:eastAsia="et-EE"/>
        </w:rPr>
      </w:pPr>
    </w:p>
    <w:p w14:paraId="420A63C1" w14:textId="5A196678" w:rsidR="00651D81" w:rsidRPr="000C0A31" w:rsidRDefault="00107E8C" w:rsidP="002D6174">
      <w:pPr>
        <w:shd w:val="clear" w:color="auto" w:fill="FFFFFF"/>
        <w:spacing w:after="0" w:line="240" w:lineRule="auto"/>
        <w:jc w:val="both"/>
        <w:rPr>
          <w:rFonts w:eastAsia="Times New Roman" w:cs="Times New Roman"/>
          <w:b/>
          <w:szCs w:val="24"/>
          <w:lang w:eastAsia="et-EE"/>
        </w:rPr>
      </w:pPr>
      <w:r>
        <w:rPr>
          <w:rFonts w:eastAsia="Times New Roman" w:cs="Times New Roman"/>
          <w:b/>
          <w:szCs w:val="24"/>
          <w:bdr w:val="none" w:sz="0" w:space="0" w:color="auto" w:frame="1"/>
          <w:lang w:eastAsia="et-EE"/>
        </w:rPr>
        <w:t>2</w:t>
      </w:r>
      <w:r w:rsidR="00651D81">
        <w:rPr>
          <w:rFonts w:eastAsia="Times New Roman" w:cs="Times New Roman"/>
          <w:b/>
          <w:szCs w:val="24"/>
          <w:bdr w:val="none" w:sz="0" w:space="0" w:color="auto" w:frame="1"/>
          <w:lang w:eastAsia="et-EE"/>
        </w:rPr>
        <w:t>)</w:t>
      </w:r>
      <w:r w:rsidR="00651D81" w:rsidRPr="000C0A31">
        <w:rPr>
          <w:rFonts w:eastAsia="Times New Roman" w:cs="Times New Roman"/>
          <w:b/>
          <w:szCs w:val="24"/>
          <w:lang w:eastAsia="et-EE"/>
        </w:rPr>
        <w:t xml:space="preserve"> Kui taotleja taotleb toetust aiakultuuri kasvatamise eest, korraldab ta mullaproovide võtmise arvestusega, et iga kuni kolme hektari põllumajandusmaa kohta, mille kohta ta </w:t>
      </w:r>
      <w:r w:rsidR="00651D81" w:rsidRPr="000C0A31">
        <w:rPr>
          <w:rFonts w:eastAsia="Times New Roman" w:cs="Times New Roman"/>
          <w:b/>
          <w:szCs w:val="24"/>
          <w:lang w:eastAsia="et-EE"/>
        </w:rPr>
        <w:lastRenderedPageBreak/>
        <w:t xml:space="preserve">aiakultuuri kasvatamise eest toetust taotleb, on võetud üks mullaproov, millest on lisaks </w:t>
      </w:r>
      <w:r w:rsidR="009F2169" w:rsidRPr="009F2169">
        <w:rPr>
          <w:rFonts w:eastAsia="Times New Roman" w:cs="Times New Roman"/>
          <w:b/>
          <w:szCs w:val="24"/>
          <w:lang w:eastAsia="et-EE"/>
        </w:rPr>
        <w:t>mulla orgaanilise süsiniku sisalduse</w:t>
      </w:r>
      <w:r w:rsidR="009F2169">
        <w:rPr>
          <w:rFonts w:eastAsia="Times New Roman" w:cs="Times New Roman"/>
          <w:b/>
          <w:szCs w:val="24"/>
          <w:lang w:eastAsia="et-EE"/>
        </w:rPr>
        <w:t>le</w:t>
      </w:r>
      <w:r w:rsidR="009F2169" w:rsidRPr="009F2169">
        <w:rPr>
          <w:rFonts w:eastAsia="Times New Roman" w:cs="Times New Roman"/>
          <w:b/>
          <w:szCs w:val="24"/>
          <w:lang w:eastAsia="et-EE"/>
        </w:rPr>
        <w:t xml:space="preserve">, taimedele omastatava fosfori </w:t>
      </w:r>
      <w:r w:rsidR="009F2169">
        <w:rPr>
          <w:rFonts w:eastAsia="Times New Roman" w:cs="Times New Roman"/>
          <w:b/>
          <w:szCs w:val="24"/>
          <w:lang w:eastAsia="et-EE"/>
        </w:rPr>
        <w:t>ning</w:t>
      </w:r>
      <w:r w:rsidR="009F2169" w:rsidRPr="009F2169">
        <w:rPr>
          <w:rFonts w:eastAsia="Times New Roman" w:cs="Times New Roman"/>
          <w:b/>
          <w:szCs w:val="24"/>
          <w:lang w:eastAsia="et-EE"/>
        </w:rPr>
        <w:t xml:space="preserve"> kaaliumi sisalduse</w:t>
      </w:r>
      <w:r w:rsidR="009F2169">
        <w:rPr>
          <w:rFonts w:eastAsia="Times New Roman" w:cs="Times New Roman"/>
          <w:b/>
          <w:szCs w:val="24"/>
          <w:lang w:eastAsia="et-EE"/>
        </w:rPr>
        <w:t>le</w:t>
      </w:r>
      <w:r w:rsidR="00651D81" w:rsidRPr="000C0A31">
        <w:rPr>
          <w:rFonts w:eastAsia="Times New Roman" w:cs="Times New Roman"/>
          <w:b/>
          <w:szCs w:val="24"/>
          <w:lang w:eastAsia="et-EE"/>
        </w:rPr>
        <w:t xml:space="preserve"> ja mulla happesusele võimalik määrata taimedele omastatava magneesiumi, kaltsiumi, vase, mangaani ja boori sisaldus.</w:t>
      </w:r>
    </w:p>
    <w:p w14:paraId="3047C770" w14:textId="77777777" w:rsidR="004D322F" w:rsidRDefault="004D322F" w:rsidP="002D6174">
      <w:pPr>
        <w:shd w:val="clear" w:color="auto" w:fill="FFFFFF"/>
        <w:spacing w:after="0" w:line="240" w:lineRule="auto"/>
        <w:jc w:val="both"/>
        <w:rPr>
          <w:rFonts w:eastAsia="Times New Roman" w:cs="Times New Roman"/>
          <w:b/>
          <w:szCs w:val="24"/>
          <w:lang w:eastAsia="et-EE"/>
        </w:rPr>
      </w:pPr>
    </w:p>
    <w:p w14:paraId="23A1ADE5" w14:textId="206D53AA" w:rsidR="00651D81" w:rsidRDefault="00651D81" w:rsidP="002D6174">
      <w:pPr>
        <w:shd w:val="clear" w:color="auto" w:fill="FFFFFF"/>
        <w:spacing w:after="0" w:line="240" w:lineRule="auto"/>
        <w:jc w:val="both"/>
        <w:rPr>
          <w:rFonts w:eastAsia="Times New Roman" w:cs="Times New Roman"/>
          <w:b/>
          <w:szCs w:val="24"/>
          <w:lang w:eastAsia="et-EE"/>
        </w:rPr>
      </w:pPr>
      <w:r w:rsidRPr="000C0A31">
        <w:rPr>
          <w:rFonts w:eastAsia="Times New Roman" w:cs="Times New Roman"/>
          <w:b/>
          <w:szCs w:val="24"/>
          <w:lang w:eastAsia="et-EE"/>
        </w:rPr>
        <w:t>Kui põllumajandusmaalt, mille kohta taotleja taotleb toetust aiakultuuri kasvatamise eest, on varem võetud mullaproov ja selle kohta on väljastatud laboriprotokoll</w:t>
      </w:r>
      <w:r w:rsidR="009F2169">
        <w:rPr>
          <w:rFonts w:eastAsia="Times New Roman" w:cs="Times New Roman"/>
          <w:b/>
          <w:szCs w:val="24"/>
          <w:lang w:eastAsia="et-EE"/>
        </w:rPr>
        <w:t xml:space="preserve"> </w:t>
      </w:r>
      <w:r w:rsidR="009F2169" w:rsidRPr="009F2169">
        <w:rPr>
          <w:rFonts w:eastAsia="Times New Roman" w:cs="Times New Roman"/>
          <w:b/>
          <w:szCs w:val="24"/>
          <w:lang w:eastAsia="et-EE"/>
        </w:rPr>
        <w:t xml:space="preserve">mulla orgaanilise süsiniku sisalduse, taimedele omastatava </w:t>
      </w:r>
      <w:r w:rsidRPr="00C35B01">
        <w:rPr>
          <w:rFonts w:eastAsia="Times New Roman" w:cs="Times New Roman"/>
          <w:b/>
          <w:szCs w:val="24"/>
          <w:lang w:eastAsia="et-EE"/>
        </w:rPr>
        <w:t xml:space="preserve">fosfori </w:t>
      </w:r>
      <w:r w:rsidR="009F2169">
        <w:rPr>
          <w:rFonts w:eastAsia="Times New Roman" w:cs="Times New Roman"/>
          <w:b/>
          <w:szCs w:val="24"/>
          <w:lang w:eastAsia="et-EE"/>
        </w:rPr>
        <w:t>ning</w:t>
      </w:r>
      <w:r w:rsidRPr="00C35B01">
        <w:rPr>
          <w:rFonts w:eastAsia="Times New Roman" w:cs="Times New Roman"/>
          <w:b/>
          <w:szCs w:val="24"/>
          <w:lang w:eastAsia="et-EE"/>
        </w:rPr>
        <w:t xml:space="preserve"> kaaliumi </w:t>
      </w:r>
      <w:r w:rsidRPr="000C0A31">
        <w:rPr>
          <w:rFonts w:eastAsia="Times New Roman" w:cs="Times New Roman"/>
          <w:b/>
          <w:szCs w:val="24"/>
          <w:lang w:eastAsia="et-EE"/>
        </w:rPr>
        <w:t>sisalduse</w:t>
      </w:r>
      <w:r w:rsidR="009F2169">
        <w:rPr>
          <w:rFonts w:eastAsia="Times New Roman" w:cs="Times New Roman"/>
          <w:b/>
          <w:szCs w:val="24"/>
          <w:lang w:eastAsia="et-EE"/>
        </w:rPr>
        <w:t>,</w:t>
      </w:r>
      <w:r w:rsidRPr="000C0A31">
        <w:rPr>
          <w:rFonts w:eastAsia="Times New Roman" w:cs="Times New Roman"/>
          <w:b/>
          <w:szCs w:val="24"/>
          <w:lang w:eastAsia="et-EE"/>
        </w:rPr>
        <w:t xml:space="preserve"> mulla happesuse, taimedele omastatava magneesiumi, kaltsiumi, vase, mangaani ja boori sisalduse kohta, peab taotleja korraldama mullaproovi võtmise ja laboratooriumisse saatmise eelmise mullaproovi võtmise aastale järgneva viienda aasta 1. detsembriks.</w:t>
      </w:r>
    </w:p>
    <w:p w14:paraId="5ED655E6" w14:textId="77777777" w:rsidR="002D6174" w:rsidRPr="000C0A31" w:rsidRDefault="002D6174" w:rsidP="002D6174">
      <w:pPr>
        <w:shd w:val="clear" w:color="auto" w:fill="FFFFFF"/>
        <w:spacing w:after="0" w:line="240" w:lineRule="auto"/>
        <w:jc w:val="both"/>
        <w:rPr>
          <w:rFonts w:eastAsia="Times New Roman" w:cs="Times New Roman"/>
          <w:b/>
          <w:szCs w:val="24"/>
          <w:lang w:eastAsia="et-EE"/>
        </w:rPr>
      </w:pPr>
    </w:p>
    <w:tbl>
      <w:tblPr>
        <w:tblStyle w:val="TableGrid61112"/>
        <w:tblW w:w="0" w:type="auto"/>
        <w:tblInd w:w="3" w:type="dxa"/>
        <w:tblLook w:val="04A0" w:firstRow="1" w:lastRow="0" w:firstColumn="1" w:lastColumn="0" w:noHBand="0" w:noVBand="1"/>
      </w:tblPr>
      <w:tblGrid>
        <w:gridCol w:w="1237"/>
        <w:gridCol w:w="7776"/>
      </w:tblGrid>
      <w:tr w:rsidR="00651D81" w:rsidRPr="004C66F0" w14:paraId="5512D4C0" w14:textId="77777777" w:rsidTr="00136D12">
        <w:tc>
          <w:tcPr>
            <w:tcW w:w="1237" w:type="dxa"/>
          </w:tcPr>
          <w:p w14:paraId="69C792E6"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RASKUS</w:t>
            </w:r>
          </w:p>
        </w:tc>
        <w:tc>
          <w:tcPr>
            <w:tcW w:w="7776" w:type="dxa"/>
          </w:tcPr>
          <w:p w14:paraId="285B63DD" w14:textId="240A5466" w:rsidR="00651D81" w:rsidRPr="004C66F0" w:rsidRDefault="00107E8C" w:rsidP="002D6174">
            <w:pPr>
              <w:spacing w:before="0" w:line="240" w:lineRule="auto"/>
              <w:contextualSpacing/>
              <w:jc w:val="both"/>
              <w:rPr>
                <w:rFonts w:eastAsia="Calibri"/>
                <w:szCs w:val="24"/>
              </w:rPr>
            </w:pPr>
            <w:r w:rsidRPr="00107E8C">
              <w:rPr>
                <w:rFonts w:eastAsia="Calibri"/>
                <w:b/>
                <w:szCs w:val="24"/>
              </w:rPr>
              <w:t>Koef.</w:t>
            </w:r>
            <w:r w:rsidR="009F2169">
              <w:rPr>
                <w:rFonts w:eastAsia="Calibri"/>
                <w:b/>
                <w:szCs w:val="24"/>
              </w:rPr>
              <w:t xml:space="preserve"> </w:t>
            </w:r>
            <w:r w:rsidRPr="00107E8C">
              <w:rPr>
                <w:rFonts w:eastAsia="Calibri"/>
                <w:b/>
                <w:szCs w:val="24"/>
              </w:rPr>
              <w:t>0,3</w:t>
            </w:r>
            <w:r w:rsidR="00651D81" w:rsidRPr="004C66F0">
              <w:rPr>
                <w:rFonts w:eastAsia="Calibri"/>
                <w:szCs w:val="24"/>
              </w:rPr>
              <w:t xml:space="preserve"> </w:t>
            </w:r>
            <w:r w:rsidR="009F2169" w:rsidRPr="006C0D6F">
              <w:rPr>
                <w:rFonts w:eastAsia="Calibri"/>
                <w:i/>
                <w:iCs/>
                <w:szCs w:val="24"/>
              </w:rPr>
              <w:t>(</w:t>
            </w:r>
            <w:r w:rsidR="009F2169" w:rsidRPr="006C0D6F">
              <w:rPr>
                <w:rFonts w:cstheme="minorHAnsi"/>
                <w:i/>
                <w:iCs/>
              </w:rPr>
              <w:t>mõju nõude eesmärgile oluline)</w:t>
            </w:r>
            <w:r w:rsidR="009F2169" w:rsidRPr="004C66F0">
              <w:rPr>
                <w:rFonts w:eastAsia="Calibri"/>
                <w:szCs w:val="24"/>
              </w:rPr>
              <w:t xml:space="preserve"> </w:t>
            </w:r>
            <w:r w:rsidR="009F2169">
              <w:rPr>
                <w:rFonts w:eastAsia="Calibri"/>
                <w:szCs w:val="24"/>
              </w:rPr>
              <w:t>– v</w:t>
            </w:r>
            <w:r w:rsidR="00651D81" w:rsidRPr="004C66F0">
              <w:rPr>
                <w:rFonts w:eastAsia="Calibri"/>
                <w:szCs w:val="24"/>
              </w:rPr>
              <w:t xml:space="preserve">äetiste kasutamine ei </w:t>
            </w:r>
            <w:r w:rsidR="009F2169">
              <w:rPr>
                <w:rFonts w:eastAsia="Calibri"/>
                <w:szCs w:val="24"/>
              </w:rPr>
              <w:t>toimu</w:t>
            </w:r>
            <w:r w:rsidR="00651D81" w:rsidRPr="004C66F0">
              <w:rPr>
                <w:rFonts w:eastAsia="Calibri"/>
                <w:szCs w:val="24"/>
              </w:rPr>
              <w:t xml:space="preserve"> vastavalt väetustarbele, </w:t>
            </w:r>
            <w:r w:rsidR="009F2169">
              <w:rPr>
                <w:rFonts w:eastAsia="Calibri"/>
                <w:szCs w:val="24"/>
              </w:rPr>
              <w:t>kasvatatakse</w:t>
            </w:r>
            <w:r w:rsidR="009F2169" w:rsidRPr="004C66F0">
              <w:rPr>
                <w:rFonts w:eastAsia="Calibri"/>
                <w:szCs w:val="24"/>
              </w:rPr>
              <w:t xml:space="preserve"> põllumullale mittevasta</w:t>
            </w:r>
            <w:r w:rsidR="009F2169">
              <w:rPr>
                <w:rFonts w:eastAsia="Calibri"/>
                <w:szCs w:val="24"/>
              </w:rPr>
              <w:t>vaid</w:t>
            </w:r>
            <w:r w:rsidR="009F2169" w:rsidRPr="004C66F0">
              <w:rPr>
                <w:rFonts w:eastAsia="Calibri"/>
                <w:szCs w:val="24"/>
              </w:rPr>
              <w:t xml:space="preserve"> kultuure</w:t>
            </w:r>
            <w:r w:rsidR="00651D81" w:rsidRPr="004C66F0">
              <w:rPr>
                <w:rFonts w:eastAsia="Calibri"/>
                <w:szCs w:val="24"/>
              </w:rPr>
              <w:t>.</w:t>
            </w:r>
          </w:p>
        </w:tc>
      </w:tr>
      <w:tr w:rsidR="00651D81" w:rsidRPr="004C66F0" w14:paraId="58CE9FDA" w14:textId="77777777" w:rsidTr="00136D12">
        <w:tc>
          <w:tcPr>
            <w:tcW w:w="1237" w:type="dxa"/>
          </w:tcPr>
          <w:p w14:paraId="4E789DD2"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ULATUS</w:t>
            </w:r>
          </w:p>
        </w:tc>
        <w:tc>
          <w:tcPr>
            <w:tcW w:w="7776" w:type="dxa"/>
          </w:tcPr>
          <w:p w14:paraId="044B537D" w14:textId="1277D1D5" w:rsidR="00651D81" w:rsidRPr="004C66F0" w:rsidRDefault="00651D81" w:rsidP="002D6174">
            <w:pPr>
              <w:spacing w:before="0" w:line="240" w:lineRule="auto"/>
              <w:contextualSpacing/>
              <w:jc w:val="both"/>
              <w:rPr>
                <w:rFonts w:eastAsia="Calibri"/>
                <w:szCs w:val="24"/>
              </w:rPr>
            </w:pPr>
            <w:r w:rsidRPr="004C66F0">
              <w:rPr>
                <w:rFonts w:eastAsia="Calibri"/>
                <w:szCs w:val="24"/>
              </w:rPr>
              <w:t xml:space="preserve">Vajaminevatest proovidest, mitu </w:t>
            </w:r>
            <w:r w:rsidR="00225B02">
              <w:rPr>
                <w:rFonts w:eastAsia="Calibri"/>
                <w:szCs w:val="24"/>
              </w:rPr>
              <w:t>protsenti</w:t>
            </w:r>
            <w:r w:rsidRPr="004C66F0">
              <w:rPr>
                <w:rFonts w:eastAsia="Calibri"/>
                <w:szCs w:val="24"/>
              </w:rPr>
              <w:t xml:space="preserve"> moodustavad puuduolevad/nõuetele mittevastavad proovid</w:t>
            </w:r>
            <w:r w:rsidR="0092074F">
              <w:rPr>
                <w:rFonts w:eastAsia="Calibri"/>
                <w:szCs w:val="24"/>
              </w:rPr>
              <w:t>.</w:t>
            </w:r>
          </w:p>
        </w:tc>
      </w:tr>
      <w:tr w:rsidR="00651D81" w:rsidRPr="004C66F0" w14:paraId="5C0E2C00" w14:textId="77777777" w:rsidTr="00136D12">
        <w:tc>
          <w:tcPr>
            <w:tcW w:w="1237" w:type="dxa"/>
          </w:tcPr>
          <w:p w14:paraId="09D745F1" w14:textId="006BAA95" w:rsidR="00651D81" w:rsidRPr="004C66F0" w:rsidRDefault="00107E8C" w:rsidP="002D6174">
            <w:pPr>
              <w:spacing w:before="0" w:line="240" w:lineRule="auto"/>
              <w:contextualSpacing/>
              <w:jc w:val="both"/>
              <w:rPr>
                <w:rFonts w:eastAsia="Calibri"/>
                <w:szCs w:val="24"/>
              </w:rPr>
            </w:pPr>
            <w:r>
              <w:rPr>
                <w:rFonts w:eastAsia="Calibri"/>
                <w:szCs w:val="24"/>
              </w:rPr>
              <w:t>PÜSIVUS</w:t>
            </w:r>
          </w:p>
        </w:tc>
        <w:tc>
          <w:tcPr>
            <w:tcW w:w="7776" w:type="dxa"/>
          </w:tcPr>
          <w:p w14:paraId="22A2D691" w14:textId="77F7D975" w:rsidR="00651D81" w:rsidRPr="004C66F0" w:rsidRDefault="00107E8C" w:rsidP="002D6174">
            <w:pPr>
              <w:spacing w:before="0" w:line="240" w:lineRule="auto"/>
              <w:contextualSpacing/>
              <w:jc w:val="both"/>
              <w:rPr>
                <w:rFonts w:eastAsia="Calibri"/>
                <w:szCs w:val="24"/>
              </w:rPr>
            </w:pPr>
            <w:r w:rsidRPr="00107E8C">
              <w:rPr>
                <w:rFonts w:eastAsia="Calibri"/>
                <w:b/>
                <w:szCs w:val="24"/>
              </w:rPr>
              <w:t>Koef. 0,2</w:t>
            </w:r>
            <w:r w:rsidR="00651D81" w:rsidRPr="004C66F0">
              <w:rPr>
                <w:rFonts w:eastAsia="Calibri"/>
                <w:szCs w:val="24"/>
              </w:rPr>
              <w:t xml:space="preserve"> </w:t>
            </w:r>
            <w:r w:rsidR="0092074F" w:rsidRPr="0093725C">
              <w:rPr>
                <w:rFonts w:eastAsia="Calibri"/>
                <w:i/>
                <w:iCs/>
                <w:szCs w:val="24"/>
              </w:rPr>
              <w:t>(</w:t>
            </w:r>
            <w:r w:rsidR="0092074F" w:rsidRPr="0093725C">
              <w:rPr>
                <w:rFonts w:cstheme="minorHAnsi"/>
                <w:i/>
                <w:iCs/>
              </w:rPr>
              <w:t>mõju kergesti eemaldatav või mõju lühiajaline)</w:t>
            </w:r>
            <w:r w:rsidR="0092074F" w:rsidRPr="004C66F0">
              <w:rPr>
                <w:rFonts w:eastAsia="Calibri"/>
                <w:szCs w:val="24"/>
              </w:rPr>
              <w:t xml:space="preserve"> </w:t>
            </w:r>
            <w:r w:rsidR="0092074F">
              <w:rPr>
                <w:rFonts w:eastAsia="Calibri"/>
                <w:szCs w:val="24"/>
              </w:rPr>
              <w:t>– p</w:t>
            </w:r>
            <w:r w:rsidR="0092074F" w:rsidRPr="004C66F0">
              <w:rPr>
                <w:rFonts w:eastAsia="Calibri"/>
                <w:szCs w:val="24"/>
              </w:rPr>
              <w:t>uuduolevad proovid</w:t>
            </w:r>
            <w:r w:rsidR="0092074F">
              <w:rPr>
                <w:rFonts w:eastAsia="Calibri"/>
                <w:szCs w:val="24"/>
              </w:rPr>
              <w:t xml:space="preserve"> on</w:t>
            </w:r>
            <w:r w:rsidR="0092074F" w:rsidRPr="004C66F0">
              <w:rPr>
                <w:rFonts w:eastAsia="Calibri"/>
                <w:szCs w:val="24"/>
              </w:rPr>
              <w:t xml:space="preserve"> võimalik võtta</w:t>
            </w:r>
            <w:r w:rsidR="0092074F">
              <w:rPr>
                <w:rFonts w:eastAsia="Calibri"/>
                <w:szCs w:val="24"/>
              </w:rPr>
              <w:t xml:space="preserve"> kontrollitava</w:t>
            </w:r>
            <w:r w:rsidR="0092074F" w:rsidRPr="004C66F0">
              <w:rPr>
                <w:rFonts w:eastAsia="Calibri"/>
                <w:szCs w:val="24"/>
              </w:rPr>
              <w:t xml:space="preserve"> aasta sügisel või järgmise aasta kevadel.</w:t>
            </w:r>
          </w:p>
        </w:tc>
      </w:tr>
    </w:tbl>
    <w:p w14:paraId="09F7C34F" w14:textId="22134799" w:rsidR="00136D12" w:rsidRDefault="00107E8C" w:rsidP="002D6174">
      <w:pPr>
        <w:spacing w:after="0" w:line="240" w:lineRule="auto"/>
        <w:ind w:left="3"/>
        <w:contextualSpacing/>
        <w:jc w:val="both"/>
        <w:rPr>
          <w:rFonts w:eastAsia="Calibri" w:cs="Times New Roman"/>
          <w:b/>
          <w:bCs/>
          <w:i/>
          <w:szCs w:val="24"/>
          <w:lang w:eastAsia="et-EE"/>
        </w:rPr>
      </w:pPr>
      <w:r w:rsidRPr="0092074F">
        <w:rPr>
          <w:rFonts w:cs="Times New Roman"/>
          <w:b/>
          <w:bCs/>
          <w:i/>
          <w:szCs w:val="24"/>
        </w:rPr>
        <w:t>Maksimaalne vähend</w:t>
      </w:r>
      <w:r w:rsidR="0092074F" w:rsidRPr="0092074F">
        <w:rPr>
          <w:rFonts w:cs="Times New Roman"/>
          <w:b/>
          <w:bCs/>
          <w:i/>
          <w:szCs w:val="24"/>
        </w:rPr>
        <w:t>amine</w:t>
      </w:r>
      <w:r w:rsidRPr="0092074F">
        <w:rPr>
          <w:rFonts w:cs="Times New Roman"/>
          <w:b/>
          <w:bCs/>
          <w:i/>
          <w:szCs w:val="24"/>
        </w:rPr>
        <w:t xml:space="preserve"> esmasel rikkumisel on</w:t>
      </w:r>
      <w:r w:rsidRPr="0092074F">
        <w:rPr>
          <w:rFonts w:eastAsia="Calibri" w:cs="Times New Roman"/>
          <w:b/>
          <w:bCs/>
          <w:i/>
          <w:szCs w:val="24"/>
          <w:lang w:eastAsia="et-EE"/>
        </w:rPr>
        <w:t xml:space="preserve"> </w:t>
      </w:r>
      <w:r w:rsidR="00136D12" w:rsidRPr="0092074F">
        <w:rPr>
          <w:rFonts w:eastAsia="Calibri" w:cs="Times New Roman"/>
          <w:b/>
          <w:bCs/>
          <w:i/>
          <w:szCs w:val="24"/>
          <w:lang w:eastAsia="et-EE"/>
        </w:rPr>
        <w:t>6%</w:t>
      </w:r>
      <w:r w:rsidRPr="0092074F">
        <w:rPr>
          <w:rFonts w:eastAsia="Calibri" w:cs="Times New Roman"/>
          <w:b/>
          <w:bCs/>
          <w:i/>
          <w:szCs w:val="24"/>
          <w:lang w:eastAsia="et-EE"/>
        </w:rPr>
        <w:t xml:space="preserve"> </w:t>
      </w:r>
      <w:r w:rsidR="00136D12" w:rsidRPr="0092074F">
        <w:rPr>
          <w:rFonts w:eastAsia="Calibri" w:cs="Times New Roman"/>
          <w:b/>
          <w:bCs/>
          <w:i/>
          <w:szCs w:val="24"/>
          <w:lang w:eastAsia="et-EE"/>
        </w:rPr>
        <w:t>toetussummast.</w:t>
      </w:r>
    </w:p>
    <w:p w14:paraId="2B479635" w14:textId="77777777" w:rsidR="005D6194" w:rsidRDefault="005D6194" w:rsidP="002D6174">
      <w:pPr>
        <w:spacing w:after="0" w:line="240" w:lineRule="auto"/>
        <w:ind w:left="3"/>
        <w:contextualSpacing/>
        <w:jc w:val="both"/>
        <w:rPr>
          <w:rFonts w:cs="Times New Roman"/>
          <w:szCs w:val="24"/>
          <w:u w:val="single"/>
        </w:rPr>
      </w:pPr>
    </w:p>
    <w:p w14:paraId="26E4315A" w14:textId="688401D7" w:rsidR="005D6194" w:rsidRPr="0092074F" w:rsidRDefault="005D6194" w:rsidP="002D6174">
      <w:pPr>
        <w:spacing w:after="0" w:line="240" w:lineRule="auto"/>
        <w:ind w:left="3"/>
        <w:contextualSpacing/>
        <w:jc w:val="both"/>
        <w:rPr>
          <w:rFonts w:eastAsia="Calibri" w:cs="Times New Roman"/>
          <w:b/>
          <w:bCs/>
          <w:szCs w:val="24"/>
          <w:lang w:eastAsia="et-EE"/>
        </w:rPr>
      </w:pPr>
      <w:r w:rsidRPr="00177B60">
        <w:rPr>
          <w:rFonts w:cs="Times New Roman"/>
          <w:szCs w:val="24"/>
          <w:u w:val="single"/>
        </w:rPr>
        <w:t>Toetussumma vähendamine</w:t>
      </w:r>
      <w:r w:rsidRPr="003B0342">
        <w:rPr>
          <w:rFonts w:cs="Times New Roman"/>
          <w:szCs w:val="24"/>
        </w:rPr>
        <w:t xml:space="preserve">: ulatuse % x raskuse koef x </w:t>
      </w:r>
      <w:r>
        <w:rPr>
          <w:rFonts w:cs="Times New Roman"/>
          <w:szCs w:val="24"/>
        </w:rPr>
        <w:t>püsivuse</w:t>
      </w:r>
      <w:r w:rsidRPr="003B0342">
        <w:rPr>
          <w:rFonts w:cs="Times New Roman"/>
          <w:szCs w:val="24"/>
        </w:rPr>
        <w:t xml:space="preserve"> koef.</w:t>
      </w:r>
    </w:p>
    <w:p w14:paraId="719B15E4" w14:textId="77777777" w:rsidR="00866D95" w:rsidRDefault="00866D95" w:rsidP="002D6174">
      <w:pPr>
        <w:shd w:val="clear" w:color="auto" w:fill="FFFFFF"/>
        <w:spacing w:after="0" w:line="240" w:lineRule="auto"/>
        <w:ind w:firstLine="708"/>
        <w:jc w:val="both"/>
        <w:rPr>
          <w:rFonts w:eastAsia="Times New Roman" w:cs="Times New Roman"/>
          <w:color w:val="202020"/>
          <w:szCs w:val="24"/>
          <w:lang w:eastAsia="et-EE"/>
        </w:rPr>
      </w:pPr>
    </w:p>
    <w:p w14:paraId="3E3C3A79" w14:textId="41D78340" w:rsidR="00651D81" w:rsidRDefault="00107E8C" w:rsidP="002D6174">
      <w:pPr>
        <w:shd w:val="clear" w:color="auto" w:fill="FFFFFF"/>
        <w:spacing w:after="0" w:line="240" w:lineRule="auto"/>
        <w:jc w:val="both"/>
        <w:rPr>
          <w:rFonts w:eastAsia="Times New Roman" w:cs="Times New Roman"/>
          <w:b/>
          <w:szCs w:val="24"/>
          <w:lang w:eastAsia="et-EE"/>
        </w:rPr>
      </w:pPr>
      <w:r>
        <w:rPr>
          <w:rFonts w:eastAsia="Times New Roman" w:cs="Times New Roman"/>
          <w:b/>
          <w:szCs w:val="24"/>
          <w:bdr w:val="none" w:sz="0" w:space="0" w:color="auto" w:frame="1"/>
          <w:lang w:eastAsia="et-EE"/>
        </w:rPr>
        <w:t>3</w:t>
      </w:r>
      <w:r w:rsidR="00651D81" w:rsidRPr="000C0A31">
        <w:rPr>
          <w:rFonts w:eastAsia="Times New Roman" w:cs="Times New Roman"/>
          <w:b/>
          <w:szCs w:val="24"/>
          <w:bdr w:val="none" w:sz="0" w:space="0" w:color="auto" w:frame="1"/>
          <w:lang w:eastAsia="et-EE"/>
        </w:rPr>
        <w:t xml:space="preserve">) </w:t>
      </w:r>
      <w:r w:rsidR="00651D81" w:rsidRPr="000C0A31">
        <w:rPr>
          <w:rFonts w:eastAsia="Times New Roman" w:cs="Times New Roman"/>
          <w:b/>
          <w:szCs w:val="24"/>
          <w:lang w:eastAsia="et-EE"/>
        </w:rPr>
        <w:t xml:space="preserve">Võetud mullaproovidest peab mulla orgaanilise süsiniku sisaldus olema analüüsitud arvestusega, et põllumajandusmaa kohta, mille kohta toetust taotletakse, on iga kuni 20 hektari kohta analüüsitud vähemalt üks </w:t>
      </w:r>
      <w:r w:rsidR="00136D12" w:rsidRPr="00136D12">
        <w:rPr>
          <w:rFonts w:eastAsia="Times New Roman" w:cs="Times New Roman"/>
          <w:b/>
          <w:szCs w:val="24"/>
          <w:lang w:eastAsia="et-EE"/>
        </w:rPr>
        <w:t>proov.</w:t>
      </w:r>
    </w:p>
    <w:p w14:paraId="03D308EB" w14:textId="77777777" w:rsidR="002D6174" w:rsidRPr="000C0A31" w:rsidRDefault="002D6174" w:rsidP="002D6174">
      <w:pPr>
        <w:shd w:val="clear" w:color="auto" w:fill="FFFFFF"/>
        <w:spacing w:after="0" w:line="240" w:lineRule="auto"/>
        <w:jc w:val="both"/>
        <w:rPr>
          <w:rFonts w:eastAsia="Times New Roman" w:cs="Times New Roman"/>
          <w:b/>
          <w:szCs w:val="24"/>
          <w:lang w:eastAsia="et-EE"/>
        </w:rPr>
      </w:pPr>
    </w:p>
    <w:tbl>
      <w:tblPr>
        <w:tblStyle w:val="TableGrid61112"/>
        <w:tblW w:w="9096" w:type="dxa"/>
        <w:tblInd w:w="3" w:type="dxa"/>
        <w:tblLook w:val="04A0" w:firstRow="1" w:lastRow="0" w:firstColumn="1" w:lastColumn="0" w:noHBand="0" w:noVBand="1"/>
      </w:tblPr>
      <w:tblGrid>
        <w:gridCol w:w="1309"/>
        <w:gridCol w:w="7787"/>
      </w:tblGrid>
      <w:tr w:rsidR="00651D81" w:rsidRPr="004C66F0" w14:paraId="5D6649DD" w14:textId="77777777" w:rsidTr="004155C9">
        <w:trPr>
          <w:trHeight w:val="841"/>
        </w:trPr>
        <w:tc>
          <w:tcPr>
            <w:tcW w:w="1309" w:type="dxa"/>
          </w:tcPr>
          <w:p w14:paraId="0B0539DF"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RASKUS</w:t>
            </w:r>
          </w:p>
        </w:tc>
        <w:tc>
          <w:tcPr>
            <w:tcW w:w="7787" w:type="dxa"/>
          </w:tcPr>
          <w:p w14:paraId="6289D968" w14:textId="3A519EA1" w:rsidR="00651D81" w:rsidRPr="004C66F0" w:rsidRDefault="00651D81" w:rsidP="002D6174">
            <w:pPr>
              <w:spacing w:before="0" w:line="240" w:lineRule="auto"/>
              <w:contextualSpacing/>
              <w:jc w:val="both"/>
              <w:rPr>
                <w:rFonts w:eastAsia="Calibri"/>
                <w:szCs w:val="24"/>
              </w:rPr>
            </w:pPr>
            <w:r w:rsidRPr="00107E8C">
              <w:rPr>
                <w:rFonts w:eastAsia="Calibri"/>
                <w:b/>
                <w:szCs w:val="24"/>
              </w:rPr>
              <w:t>Koef. 0,1</w:t>
            </w:r>
            <w:r w:rsidR="004155C9">
              <w:rPr>
                <w:rFonts w:eastAsia="Calibri"/>
                <w:b/>
                <w:szCs w:val="24"/>
              </w:rPr>
              <w:t xml:space="preserve"> </w:t>
            </w:r>
            <w:r w:rsidR="004155C9" w:rsidRPr="004155C9">
              <w:rPr>
                <w:rFonts w:eastAsia="Calibri"/>
                <w:bCs/>
                <w:i/>
                <w:iCs/>
                <w:szCs w:val="24"/>
              </w:rPr>
              <w:t>(</w:t>
            </w:r>
            <w:r w:rsidR="004155C9" w:rsidRPr="004155C9">
              <w:rPr>
                <w:rFonts w:cstheme="minorHAnsi"/>
                <w:i/>
                <w:iCs/>
              </w:rPr>
              <w:t>mõju nõude eesmärgile vähene)</w:t>
            </w:r>
            <w:r w:rsidRPr="004C66F0">
              <w:rPr>
                <w:rFonts w:eastAsia="Calibri"/>
                <w:szCs w:val="24"/>
              </w:rPr>
              <w:t xml:space="preserve"> </w:t>
            </w:r>
            <w:r w:rsidR="004155C9">
              <w:rPr>
                <w:rFonts w:eastAsia="Calibri"/>
                <w:szCs w:val="24"/>
              </w:rPr>
              <w:t>– m</w:t>
            </w:r>
            <w:r w:rsidRPr="004C66F0">
              <w:rPr>
                <w:rFonts w:eastAsia="Calibri"/>
                <w:szCs w:val="24"/>
              </w:rPr>
              <w:t xml:space="preserve">ulla </w:t>
            </w:r>
            <w:r w:rsidR="004155C9">
              <w:rPr>
                <w:rFonts w:eastAsia="Calibri"/>
                <w:szCs w:val="24"/>
              </w:rPr>
              <w:t>orgaanilise süsiniku</w:t>
            </w:r>
            <w:r w:rsidRPr="004C66F0">
              <w:rPr>
                <w:rFonts w:eastAsia="Calibri"/>
                <w:szCs w:val="24"/>
              </w:rPr>
              <w:t xml:space="preserve"> sisaldus on üks tähtsamaid mulla viljakuse ja kvaliteedi indikaatoreid. Samuti on oluline teada, milliste harimisvõtetega on võimalik mulla </w:t>
            </w:r>
            <w:r w:rsidR="004155C9">
              <w:rPr>
                <w:rFonts w:eastAsia="Calibri"/>
                <w:szCs w:val="24"/>
              </w:rPr>
              <w:t>orgaanilise süsiniku</w:t>
            </w:r>
            <w:r w:rsidRPr="004C66F0">
              <w:rPr>
                <w:rFonts w:eastAsia="Calibri"/>
                <w:szCs w:val="24"/>
              </w:rPr>
              <w:t xml:space="preserve"> varu suurendada.  </w:t>
            </w:r>
          </w:p>
        </w:tc>
      </w:tr>
      <w:tr w:rsidR="00651D81" w:rsidRPr="004C66F0" w14:paraId="78B3B8E5" w14:textId="77777777" w:rsidTr="004B262F">
        <w:trPr>
          <w:trHeight w:val="345"/>
        </w:trPr>
        <w:tc>
          <w:tcPr>
            <w:tcW w:w="1309" w:type="dxa"/>
          </w:tcPr>
          <w:p w14:paraId="382C9062" w14:textId="77777777" w:rsidR="00651D81" w:rsidRPr="004C66F0" w:rsidRDefault="00651D81" w:rsidP="002D6174">
            <w:pPr>
              <w:spacing w:before="0" w:line="240" w:lineRule="auto"/>
              <w:contextualSpacing/>
              <w:jc w:val="both"/>
              <w:rPr>
                <w:rFonts w:eastAsia="Calibri"/>
                <w:szCs w:val="24"/>
              </w:rPr>
            </w:pPr>
            <w:r w:rsidRPr="004C66F0">
              <w:rPr>
                <w:rFonts w:eastAsia="Calibri"/>
                <w:szCs w:val="24"/>
              </w:rPr>
              <w:t>ULATUS</w:t>
            </w:r>
          </w:p>
        </w:tc>
        <w:tc>
          <w:tcPr>
            <w:tcW w:w="7787" w:type="dxa"/>
          </w:tcPr>
          <w:p w14:paraId="20ABC510" w14:textId="683F5B88" w:rsidR="00651D81" w:rsidRPr="004C66F0" w:rsidRDefault="00651D81" w:rsidP="002D6174">
            <w:pPr>
              <w:spacing w:before="0" w:line="240" w:lineRule="auto"/>
              <w:contextualSpacing/>
              <w:jc w:val="both"/>
              <w:rPr>
                <w:rFonts w:eastAsia="Calibri"/>
                <w:szCs w:val="24"/>
              </w:rPr>
            </w:pPr>
            <w:r w:rsidRPr="004C66F0">
              <w:rPr>
                <w:rFonts w:eastAsia="Calibri"/>
                <w:szCs w:val="24"/>
              </w:rPr>
              <w:t xml:space="preserve">Vajaminevatest proovidest, mitu </w:t>
            </w:r>
            <w:r w:rsidR="00225B02">
              <w:rPr>
                <w:rFonts w:eastAsia="Calibri"/>
                <w:szCs w:val="24"/>
              </w:rPr>
              <w:t>protsenti</w:t>
            </w:r>
            <w:r w:rsidRPr="004C66F0">
              <w:rPr>
                <w:rFonts w:eastAsia="Calibri"/>
                <w:szCs w:val="24"/>
              </w:rPr>
              <w:t xml:space="preserve"> moodustavad puuduolevad proovid</w:t>
            </w:r>
            <w:r w:rsidR="004155C9">
              <w:rPr>
                <w:rFonts w:eastAsia="Calibri"/>
                <w:szCs w:val="24"/>
              </w:rPr>
              <w:t>.</w:t>
            </w:r>
          </w:p>
        </w:tc>
      </w:tr>
      <w:tr w:rsidR="00651D81" w:rsidRPr="004C66F0" w14:paraId="64DB5674" w14:textId="77777777" w:rsidTr="004155C9">
        <w:trPr>
          <w:trHeight w:val="475"/>
        </w:trPr>
        <w:tc>
          <w:tcPr>
            <w:tcW w:w="1309" w:type="dxa"/>
          </w:tcPr>
          <w:p w14:paraId="21C93157" w14:textId="133FB1B1" w:rsidR="00651D81" w:rsidRPr="004C66F0" w:rsidRDefault="00107E8C" w:rsidP="002D6174">
            <w:pPr>
              <w:spacing w:before="0" w:line="240" w:lineRule="auto"/>
              <w:contextualSpacing/>
              <w:jc w:val="both"/>
              <w:rPr>
                <w:rFonts w:eastAsia="Calibri"/>
                <w:szCs w:val="24"/>
              </w:rPr>
            </w:pPr>
            <w:r>
              <w:rPr>
                <w:rFonts w:eastAsia="Calibri"/>
                <w:szCs w:val="24"/>
              </w:rPr>
              <w:t>PÜSIVUS</w:t>
            </w:r>
          </w:p>
        </w:tc>
        <w:tc>
          <w:tcPr>
            <w:tcW w:w="7787" w:type="dxa"/>
          </w:tcPr>
          <w:p w14:paraId="3E768BBB" w14:textId="2FDE55C7" w:rsidR="00651D81" w:rsidRPr="004C66F0" w:rsidRDefault="00651D81" w:rsidP="002D6174">
            <w:pPr>
              <w:spacing w:before="0" w:line="240" w:lineRule="auto"/>
              <w:contextualSpacing/>
              <w:jc w:val="both"/>
              <w:rPr>
                <w:rFonts w:eastAsia="Calibri"/>
                <w:szCs w:val="24"/>
              </w:rPr>
            </w:pPr>
            <w:r w:rsidRPr="00107E8C">
              <w:rPr>
                <w:rFonts w:eastAsia="Calibri"/>
                <w:b/>
                <w:szCs w:val="24"/>
              </w:rPr>
              <w:t>Koef. 0,1</w:t>
            </w:r>
            <w:r w:rsidRPr="004C66F0">
              <w:rPr>
                <w:rFonts w:eastAsia="Calibri"/>
                <w:szCs w:val="24"/>
              </w:rPr>
              <w:t xml:space="preserve"> </w:t>
            </w:r>
            <w:r w:rsidR="004155C9" w:rsidRPr="0093725C">
              <w:rPr>
                <w:rFonts w:eastAsia="Calibri"/>
                <w:i/>
                <w:iCs/>
                <w:szCs w:val="24"/>
              </w:rPr>
              <w:t>(</w:t>
            </w:r>
            <w:r w:rsidR="004155C9" w:rsidRPr="0093725C">
              <w:rPr>
                <w:rFonts w:cstheme="minorHAnsi"/>
                <w:i/>
                <w:iCs/>
              </w:rPr>
              <w:t>mõju kergesti eemaldatav või mõju lühiajaline)</w:t>
            </w:r>
            <w:r w:rsidR="004155C9" w:rsidRPr="004C66F0">
              <w:rPr>
                <w:rFonts w:eastAsia="Calibri"/>
                <w:szCs w:val="24"/>
              </w:rPr>
              <w:t xml:space="preserve"> </w:t>
            </w:r>
            <w:r w:rsidR="004155C9">
              <w:rPr>
                <w:rFonts w:eastAsia="Calibri"/>
                <w:szCs w:val="24"/>
              </w:rPr>
              <w:t>– m</w:t>
            </w:r>
            <w:r w:rsidRPr="004C66F0">
              <w:rPr>
                <w:rFonts w:eastAsia="Calibri"/>
                <w:szCs w:val="24"/>
              </w:rPr>
              <w:t xml:space="preserve">uutused mulla </w:t>
            </w:r>
            <w:r w:rsidR="004155C9">
              <w:rPr>
                <w:rFonts w:eastAsia="Calibri"/>
                <w:szCs w:val="24"/>
              </w:rPr>
              <w:t>orgaanilise süsiniku</w:t>
            </w:r>
            <w:r w:rsidRPr="004C66F0">
              <w:rPr>
                <w:rFonts w:eastAsia="Calibri"/>
                <w:szCs w:val="24"/>
              </w:rPr>
              <w:t xml:space="preserve"> varus on pikaajalised ja usutavalt tuvastatavad alles 4-6 aasta möödudes.</w:t>
            </w:r>
          </w:p>
        </w:tc>
      </w:tr>
    </w:tbl>
    <w:p w14:paraId="224917B2" w14:textId="6DD4C240" w:rsidR="00651D81" w:rsidRPr="004155C9" w:rsidRDefault="00107E8C" w:rsidP="002D6174">
      <w:pPr>
        <w:spacing w:after="0" w:line="240" w:lineRule="auto"/>
        <w:ind w:left="6"/>
        <w:jc w:val="both"/>
        <w:rPr>
          <w:rFonts w:eastAsia="Calibri" w:cs="Times New Roman"/>
          <w:b/>
          <w:bCs/>
          <w:i/>
          <w:szCs w:val="24"/>
          <w:lang w:eastAsia="et-EE"/>
        </w:rPr>
      </w:pPr>
      <w:r w:rsidRPr="004155C9">
        <w:rPr>
          <w:rFonts w:cs="Times New Roman"/>
          <w:b/>
          <w:bCs/>
          <w:i/>
          <w:szCs w:val="24"/>
        </w:rPr>
        <w:t>Maksimaalne vähend</w:t>
      </w:r>
      <w:r w:rsidR="004155C9" w:rsidRPr="004155C9">
        <w:rPr>
          <w:rFonts w:cs="Times New Roman"/>
          <w:b/>
          <w:bCs/>
          <w:i/>
          <w:szCs w:val="24"/>
        </w:rPr>
        <w:t>amine</w:t>
      </w:r>
      <w:r w:rsidRPr="004155C9">
        <w:rPr>
          <w:rFonts w:cs="Times New Roman"/>
          <w:b/>
          <w:bCs/>
          <w:i/>
          <w:szCs w:val="24"/>
        </w:rPr>
        <w:t xml:space="preserve"> esmasel rikkumisel on</w:t>
      </w:r>
      <w:r w:rsidRPr="004155C9">
        <w:rPr>
          <w:rFonts w:eastAsia="Calibri" w:cs="Times New Roman"/>
          <w:b/>
          <w:bCs/>
          <w:i/>
          <w:szCs w:val="24"/>
          <w:lang w:eastAsia="et-EE"/>
        </w:rPr>
        <w:t xml:space="preserve"> </w:t>
      </w:r>
      <w:r w:rsidR="00651D81" w:rsidRPr="004155C9">
        <w:rPr>
          <w:rFonts w:eastAsia="Calibri" w:cs="Times New Roman"/>
          <w:b/>
          <w:bCs/>
          <w:i/>
          <w:szCs w:val="24"/>
          <w:lang w:eastAsia="et-EE"/>
        </w:rPr>
        <w:t>1% toetussummast.</w:t>
      </w:r>
    </w:p>
    <w:p w14:paraId="1805364D" w14:textId="745A47D1" w:rsidR="00FE38ED" w:rsidRDefault="00FE38ED" w:rsidP="002D6174">
      <w:pPr>
        <w:spacing w:after="0" w:line="240" w:lineRule="auto"/>
        <w:ind w:left="6"/>
        <w:jc w:val="both"/>
        <w:rPr>
          <w:rFonts w:eastAsia="Calibri" w:cs="Times New Roman"/>
          <w:i/>
          <w:szCs w:val="24"/>
          <w:lang w:eastAsia="et-EE"/>
        </w:rPr>
      </w:pPr>
    </w:p>
    <w:p w14:paraId="46821197" w14:textId="5E0ABFE8" w:rsidR="005D6194" w:rsidRDefault="005D6194" w:rsidP="002D6174">
      <w:pPr>
        <w:spacing w:after="0" w:line="240" w:lineRule="auto"/>
        <w:ind w:left="6"/>
        <w:jc w:val="both"/>
        <w:rPr>
          <w:rFonts w:eastAsia="Calibri" w:cs="Times New Roman"/>
          <w:i/>
          <w:szCs w:val="24"/>
          <w:lang w:eastAsia="et-EE"/>
        </w:rPr>
      </w:pPr>
      <w:r w:rsidRPr="00177B60">
        <w:rPr>
          <w:rFonts w:cs="Times New Roman"/>
          <w:szCs w:val="24"/>
          <w:u w:val="single"/>
        </w:rPr>
        <w:t>Toetussumma vähendamine</w:t>
      </w:r>
      <w:r w:rsidRPr="003B0342">
        <w:rPr>
          <w:rFonts w:cs="Times New Roman"/>
          <w:szCs w:val="24"/>
        </w:rPr>
        <w:t xml:space="preserve">: ulatuse % x raskuse koef x </w:t>
      </w:r>
      <w:r>
        <w:rPr>
          <w:rFonts w:cs="Times New Roman"/>
          <w:szCs w:val="24"/>
        </w:rPr>
        <w:t>püsivuse</w:t>
      </w:r>
      <w:r w:rsidRPr="003B0342">
        <w:rPr>
          <w:rFonts w:cs="Times New Roman"/>
          <w:szCs w:val="24"/>
        </w:rPr>
        <w:t xml:space="preserve"> koef.</w:t>
      </w:r>
    </w:p>
    <w:p w14:paraId="4BC4F57E" w14:textId="77777777" w:rsidR="005D6194" w:rsidRDefault="005D6194" w:rsidP="002D6174">
      <w:pPr>
        <w:spacing w:after="0" w:line="240" w:lineRule="auto"/>
        <w:ind w:left="6"/>
        <w:jc w:val="both"/>
        <w:rPr>
          <w:rFonts w:eastAsia="Calibri" w:cs="Times New Roman"/>
          <w:i/>
          <w:szCs w:val="24"/>
          <w:lang w:eastAsia="et-EE"/>
        </w:rPr>
      </w:pPr>
    </w:p>
    <w:p w14:paraId="5086CB63" w14:textId="0278CE92" w:rsidR="00651D81" w:rsidRDefault="00107E8C" w:rsidP="002D6174">
      <w:pPr>
        <w:shd w:val="clear" w:color="auto" w:fill="FFFFFF"/>
        <w:spacing w:after="0" w:line="240" w:lineRule="auto"/>
        <w:jc w:val="both"/>
        <w:rPr>
          <w:rFonts w:eastAsia="Times New Roman" w:cs="Times New Roman"/>
          <w:b/>
          <w:szCs w:val="24"/>
          <w:lang w:eastAsia="et-EE"/>
        </w:rPr>
      </w:pPr>
      <w:r>
        <w:rPr>
          <w:rFonts w:eastAsia="Times New Roman" w:cs="Times New Roman"/>
          <w:b/>
          <w:szCs w:val="24"/>
          <w:lang w:eastAsia="et-EE"/>
        </w:rPr>
        <w:t>4</w:t>
      </w:r>
      <w:r w:rsidR="00136D12">
        <w:rPr>
          <w:rFonts w:eastAsia="Times New Roman" w:cs="Times New Roman"/>
          <w:b/>
          <w:szCs w:val="24"/>
          <w:lang w:eastAsia="et-EE"/>
        </w:rPr>
        <w:t xml:space="preserve">) </w:t>
      </w:r>
      <w:r w:rsidR="00651D81" w:rsidRPr="00F710AE">
        <w:rPr>
          <w:rFonts w:eastAsia="Times New Roman" w:cs="Times New Roman"/>
          <w:b/>
          <w:szCs w:val="24"/>
          <w:lang w:eastAsia="et-EE"/>
        </w:rPr>
        <w:t>Kui põllumajandusmaad, mille kohta toetust taotletakse, on üle kümne hektari, peab mullaproovid võtma Maaelu Teadmuskeskuse</w:t>
      </w:r>
      <w:r w:rsidR="004155C9">
        <w:rPr>
          <w:rFonts w:eastAsia="Times New Roman" w:cs="Times New Roman"/>
          <w:b/>
          <w:szCs w:val="24"/>
          <w:lang w:eastAsia="et-EE"/>
        </w:rPr>
        <w:t xml:space="preserve"> (METK)</w:t>
      </w:r>
      <w:r w:rsidR="00651D81" w:rsidRPr="00F710AE">
        <w:rPr>
          <w:rFonts w:eastAsia="Times New Roman" w:cs="Times New Roman"/>
          <w:b/>
          <w:szCs w:val="24"/>
          <w:lang w:eastAsia="et-EE"/>
        </w:rPr>
        <w:t xml:space="preserve"> korraldatud mullaproovivõtjate koolituse läbinud isik</w:t>
      </w:r>
      <w:r>
        <w:rPr>
          <w:rFonts w:eastAsia="Times New Roman" w:cs="Times New Roman"/>
          <w:b/>
          <w:szCs w:val="24"/>
          <w:lang w:eastAsia="et-EE"/>
        </w:rPr>
        <w:t>.</w:t>
      </w:r>
      <w:r w:rsidR="00651D81">
        <w:rPr>
          <w:rFonts w:eastAsia="Times New Roman" w:cs="Times New Roman"/>
          <w:b/>
          <w:szCs w:val="24"/>
          <w:lang w:eastAsia="et-EE"/>
        </w:rPr>
        <w:t xml:space="preserve"> </w:t>
      </w:r>
    </w:p>
    <w:p w14:paraId="0025B684" w14:textId="77777777" w:rsidR="002D6174" w:rsidRDefault="002D6174" w:rsidP="002D6174">
      <w:pPr>
        <w:shd w:val="clear" w:color="auto" w:fill="FFFFFF"/>
        <w:spacing w:after="0" w:line="240" w:lineRule="auto"/>
        <w:jc w:val="both"/>
        <w:rPr>
          <w:rFonts w:eastAsia="Times New Roman" w:cs="Times New Roman"/>
          <w:b/>
          <w:szCs w:val="24"/>
          <w:lang w:eastAsia="et-E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7783"/>
      </w:tblGrid>
      <w:tr w:rsidR="00651D81" w:rsidRPr="004C66F0" w14:paraId="26BA337C" w14:textId="77777777" w:rsidTr="007D313F">
        <w:tc>
          <w:tcPr>
            <w:tcW w:w="1238" w:type="dxa"/>
          </w:tcPr>
          <w:p w14:paraId="22A5FA88" w14:textId="77777777" w:rsidR="00651D81" w:rsidRPr="004C66F0" w:rsidRDefault="00651D81" w:rsidP="002D6174">
            <w:pPr>
              <w:spacing w:after="0" w:line="240" w:lineRule="auto"/>
              <w:contextualSpacing/>
              <w:jc w:val="both"/>
              <w:rPr>
                <w:rFonts w:eastAsia="Calibri"/>
                <w:szCs w:val="24"/>
              </w:rPr>
            </w:pPr>
            <w:r w:rsidRPr="004C66F0">
              <w:rPr>
                <w:rFonts w:eastAsia="Calibri"/>
                <w:szCs w:val="24"/>
              </w:rPr>
              <w:t>RASKUS</w:t>
            </w:r>
          </w:p>
        </w:tc>
        <w:tc>
          <w:tcPr>
            <w:tcW w:w="7783" w:type="dxa"/>
          </w:tcPr>
          <w:p w14:paraId="5488FF62" w14:textId="1454CEDB" w:rsidR="00651D81" w:rsidRPr="004C66F0" w:rsidRDefault="00875563" w:rsidP="002D6174">
            <w:pPr>
              <w:spacing w:after="0" w:line="240" w:lineRule="auto"/>
              <w:contextualSpacing/>
              <w:jc w:val="both"/>
              <w:rPr>
                <w:rFonts w:eastAsia="Calibri"/>
                <w:szCs w:val="24"/>
              </w:rPr>
            </w:pPr>
            <w:r w:rsidRPr="00875563">
              <w:rPr>
                <w:rFonts w:eastAsia="Calibri"/>
                <w:b/>
                <w:szCs w:val="24"/>
              </w:rPr>
              <w:t>Koef.</w:t>
            </w:r>
            <w:r w:rsidR="00E24F61">
              <w:rPr>
                <w:rFonts w:eastAsia="Calibri"/>
                <w:b/>
                <w:szCs w:val="24"/>
              </w:rPr>
              <w:t xml:space="preserve"> </w:t>
            </w:r>
            <w:r w:rsidRPr="00875563">
              <w:rPr>
                <w:rFonts w:eastAsia="Calibri"/>
                <w:b/>
                <w:szCs w:val="24"/>
              </w:rPr>
              <w:t>0,1</w:t>
            </w:r>
            <w:r w:rsidR="00651D81" w:rsidRPr="004C66F0">
              <w:rPr>
                <w:rFonts w:eastAsia="Calibri"/>
                <w:szCs w:val="24"/>
              </w:rPr>
              <w:t xml:space="preserve"> </w:t>
            </w:r>
            <w:r w:rsidR="004155C9" w:rsidRPr="004155C9">
              <w:rPr>
                <w:rFonts w:eastAsia="Calibri"/>
                <w:bCs/>
                <w:i/>
                <w:iCs/>
                <w:szCs w:val="24"/>
              </w:rPr>
              <w:t>(</w:t>
            </w:r>
            <w:r w:rsidR="004155C9" w:rsidRPr="004155C9">
              <w:rPr>
                <w:rFonts w:cstheme="minorHAnsi"/>
                <w:i/>
                <w:iCs/>
              </w:rPr>
              <w:t>mõju nõude eesmärgile vähene)</w:t>
            </w:r>
            <w:r w:rsidR="004155C9" w:rsidRPr="004C66F0">
              <w:rPr>
                <w:rFonts w:eastAsia="Calibri"/>
                <w:szCs w:val="24"/>
              </w:rPr>
              <w:t xml:space="preserve"> </w:t>
            </w:r>
            <w:r w:rsidR="004155C9">
              <w:rPr>
                <w:rFonts w:eastAsia="Calibri"/>
                <w:szCs w:val="24"/>
              </w:rPr>
              <w:t>– p</w:t>
            </w:r>
            <w:r w:rsidR="00651D81" w:rsidRPr="004C66F0">
              <w:rPr>
                <w:rFonts w:eastAsia="Calibri"/>
                <w:szCs w:val="24"/>
              </w:rPr>
              <w:t>uuduvad täpsed andmed mullaproovide võtmise asukohast ja mullakaardid.</w:t>
            </w:r>
          </w:p>
        </w:tc>
      </w:tr>
      <w:tr w:rsidR="00651D81" w:rsidRPr="004C66F0" w14:paraId="2DB0D4DE" w14:textId="77777777" w:rsidTr="007D313F">
        <w:tc>
          <w:tcPr>
            <w:tcW w:w="1238" w:type="dxa"/>
          </w:tcPr>
          <w:p w14:paraId="5055F091" w14:textId="77777777" w:rsidR="00651D81" w:rsidRPr="004C66F0" w:rsidRDefault="00651D81" w:rsidP="002D6174">
            <w:pPr>
              <w:spacing w:after="0" w:line="240" w:lineRule="auto"/>
              <w:contextualSpacing/>
              <w:jc w:val="both"/>
              <w:rPr>
                <w:rFonts w:eastAsia="Calibri"/>
                <w:szCs w:val="24"/>
              </w:rPr>
            </w:pPr>
            <w:r w:rsidRPr="004C66F0">
              <w:rPr>
                <w:rFonts w:eastAsia="Calibri"/>
                <w:szCs w:val="24"/>
              </w:rPr>
              <w:t>ULATUS</w:t>
            </w:r>
          </w:p>
        </w:tc>
        <w:tc>
          <w:tcPr>
            <w:tcW w:w="7783" w:type="dxa"/>
          </w:tcPr>
          <w:p w14:paraId="0BFAC053" w14:textId="3D9A3873" w:rsidR="00651D81" w:rsidRPr="004C66F0" w:rsidRDefault="00651D81" w:rsidP="002D6174">
            <w:pPr>
              <w:spacing w:after="0" w:line="240" w:lineRule="auto"/>
              <w:contextualSpacing/>
              <w:jc w:val="both"/>
              <w:rPr>
                <w:rFonts w:eastAsia="Calibri"/>
                <w:szCs w:val="24"/>
              </w:rPr>
            </w:pPr>
            <w:r w:rsidRPr="004C66F0">
              <w:rPr>
                <w:rFonts w:eastAsia="Calibri"/>
                <w:szCs w:val="24"/>
              </w:rPr>
              <w:t xml:space="preserve">Vajaminevatest proovidest, mitu </w:t>
            </w:r>
            <w:r w:rsidR="00225B02">
              <w:rPr>
                <w:rFonts w:eastAsia="Calibri"/>
                <w:szCs w:val="24"/>
              </w:rPr>
              <w:t>protsenti</w:t>
            </w:r>
            <w:r w:rsidRPr="004C66F0">
              <w:rPr>
                <w:rFonts w:eastAsia="Calibri"/>
                <w:szCs w:val="24"/>
              </w:rPr>
              <w:t xml:space="preserve"> moodustavad proovid, mi</w:t>
            </w:r>
            <w:r w:rsidR="00851BF4">
              <w:rPr>
                <w:rFonts w:eastAsia="Calibri"/>
                <w:szCs w:val="24"/>
              </w:rPr>
              <w:t>da</w:t>
            </w:r>
            <w:r w:rsidRPr="004C66F0">
              <w:rPr>
                <w:rFonts w:eastAsia="Calibri"/>
                <w:szCs w:val="24"/>
              </w:rPr>
              <w:t xml:space="preserve"> ei ole </w:t>
            </w:r>
            <w:r w:rsidR="00851BF4">
              <w:rPr>
                <w:rFonts w:eastAsia="Calibri"/>
                <w:szCs w:val="24"/>
              </w:rPr>
              <w:t>võ</w:t>
            </w:r>
            <w:r w:rsidR="00851BF4" w:rsidRPr="004C66F0">
              <w:rPr>
                <w:rFonts w:eastAsia="Calibri"/>
                <w:szCs w:val="24"/>
              </w:rPr>
              <w:t>t</w:t>
            </w:r>
            <w:r w:rsidR="00851BF4">
              <w:rPr>
                <w:rFonts w:eastAsia="Calibri"/>
                <w:szCs w:val="24"/>
              </w:rPr>
              <w:t>n</w:t>
            </w:r>
            <w:r w:rsidR="00851BF4" w:rsidRPr="004C66F0">
              <w:rPr>
                <w:rFonts w:eastAsia="Calibri"/>
                <w:szCs w:val="24"/>
              </w:rPr>
              <w:t xml:space="preserve">ud </w:t>
            </w:r>
            <w:r w:rsidR="00851BF4">
              <w:rPr>
                <w:rFonts w:eastAsia="Calibri"/>
                <w:szCs w:val="24"/>
              </w:rPr>
              <w:t xml:space="preserve">METK </w:t>
            </w:r>
            <w:r w:rsidRPr="004C66F0">
              <w:rPr>
                <w:rFonts w:eastAsia="Calibri"/>
                <w:szCs w:val="24"/>
              </w:rPr>
              <w:t>koolitatud proovivõtja.</w:t>
            </w:r>
          </w:p>
        </w:tc>
      </w:tr>
      <w:tr w:rsidR="00651D81" w:rsidRPr="004C66F0" w14:paraId="0C70BDCE" w14:textId="77777777" w:rsidTr="007D313F">
        <w:tc>
          <w:tcPr>
            <w:tcW w:w="1238" w:type="dxa"/>
          </w:tcPr>
          <w:p w14:paraId="73E322A2" w14:textId="37EB1A7C" w:rsidR="00651D81" w:rsidRPr="004C66F0" w:rsidRDefault="00107E8C" w:rsidP="002D6174">
            <w:pPr>
              <w:spacing w:after="0" w:line="240" w:lineRule="auto"/>
              <w:contextualSpacing/>
              <w:jc w:val="both"/>
              <w:rPr>
                <w:rFonts w:eastAsia="Calibri"/>
                <w:szCs w:val="24"/>
              </w:rPr>
            </w:pPr>
            <w:r>
              <w:rPr>
                <w:rFonts w:eastAsia="Calibri"/>
                <w:szCs w:val="24"/>
              </w:rPr>
              <w:t>PÜSIVUS</w:t>
            </w:r>
          </w:p>
        </w:tc>
        <w:tc>
          <w:tcPr>
            <w:tcW w:w="7783" w:type="dxa"/>
          </w:tcPr>
          <w:p w14:paraId="6BB4A6D2" w14:textId="0108AAE5" w:rsidR="00651D81" w:rsidRPr="004C66F0" w:rsidRDefault="00651D81" w:rsidP="002D6174">
            <w:pPr>
              <w:spacing w:after="0" w:line="240" w:lineRule="auto"/>
              <w:contextualSpacing/>
              <w:jc w:val="both"/>
              <w:rPr>
                <w:rFonts w:eastAsia="Calibri"/>
                <w:szCs w:val="24"/>
              </w:rPr>
            </w:pPr>
            <w:r w:rsidRPr="00875563">
              <w:rPr>
                <w:rFonts w:eastAsia="Calibri"/>
                <w:b/>
                <w:szCs w:val="24"/>
              </w:rPr>
              <w:t>Koef.</w:t>
            </w:r>
            <w:r w:rsidR="00875563" w:rsidRPr="00875563">
              <w:rPr>
                <w:rFonts w:eastAsia="Calibri"/>
                <w:b/>
                <w:szCs w:val="24"/>
              </w:rPr>
              <w:t xml:space="preserve"> 0,1</w:t>
            </w:r>
            <w:r w:rsidRPr="004C66F0">
              <w:rPr>
                <w:rFonts w:eastAsia="Calibri"/>
                <w:szCs w:val="24"/>
              </w:rPr>
              <w:t xml:space="preserve"> </w:t>
            </w:r>
            <w:r w:rsidR="004155C9" w:rsidRPr="0093725C">
              <w:rPr>
                <w:rFonts w:eastAsia="Calibri"/>
                <w:i/>
                <w:iCs/>
                <w:szCs w:val="24"/>
              </w:rPr>
              <w:t>(</w:t>
            </w:r>
            <w:r w:rsidR="004155C9" w:rsidRPr="0093725C">
              <w:rPr>
                <w:rFonts w:cstheme="minorHAnsi"/>
                <w:i/>
                <w:iCs/>
              </w:rPr>
              <w:t>mõju kergesti eemaldatav või mõju lühiajaline)</w:t>
            </w:r>
            <w:r w:rsidR="004155C9" w:rsidRPr="004C66F0">
              <w:rPr>
                <w:rFonts w:eastAsia="Calibri"/>
                <w:szCs w:val="24"/>
              </w:rPr>
              <w:t xml:space="preserve"> </w:t>
            </w:r>
            <w:r w:rsidR="004155C9">
              <w:rPr>
                <w:rFonts w:eastAsia="Calibri"/>
                <w:szCs w:val="24"/>
              </w:rPr>
              <w:t>– m</w:t>
            </w:r>
            <w:r w:rsidRPr="004C66F0">
              <w:rPr>
                <w:rFonts w:eastAsia="Calibri"/>
                <w:szCs w:val="24"/>
              </w:rPr>
              <w:t>ullaproovid on võetud.</w:t>
            </w:r>
          </w:p>
        </w:tc>
      </w:tr>
    </w:tbl>
    <w:p w14:paraId="79648791" w14:textId="3D6C8EBA" w:rsidR="007D313F" w:rsidRPr="004155C9" w:rsidRDefault="00107E8C" w:rsidP="002D6174">
      <w:pPr>
        <w:spacing w:after="0" w:line="240" w:lineRule="auto"/>
        <w:ind w:left="6"/>
        <w:jc w:val="both"/>
        <w:rPr>
          <w:rFonts w:eastAsia="Calibri" w:cs="Times New Roman"/>
          <w:b/>
          <w:bCs/>
          <w:i/>
          <w:szCs w:val="24"/>
          <w:lang w:eastAsia="et-EE"/>
        </w:rPr>
      </w:pPr>
      <w:r w:rsidRPr="004155C9">
        <w:rPr>
          <w:rFonts w:cs="Times New Roman"/>
          <w:b/>
          <w:bCs/>
          <w:i/>
          <w:szCs w:val="24"/>
        </w:rPr>
        <w:lastRenderedPageBreak/>
        <w:t>Maksimaalne vähend</w:t>
      </w:r>
      <w:r w:rsidR="004155C9" w:rsidRPr="004155C9">
        <w:rPr>
          <w:rFonts w:cs="Times New Roman"/>
          <w:b/>
          <w:bCs/>
          <w:i/>
          <w:szCs w:val="24"/>
        </w:rPr>
        <w:t>amine</w:t>
      </w:r>
      <w:r w:rsidRPr="004155C9">
        <w:rPr>
          <w:rFonts w:cs="Times New Roman"/>
          <w:b/>
          <w:bCs/>
          <w:i/>
          <w:szCs w:val="24"/>
        </w:rPr>
        <w:t xml:space="preserve"> esmasel rikkumisel on</w:t>
      </w:r>
      <w:r w:rsidRPr="004155C9">
        <w:rPr>
          <w:rFonts w:eastAsia="Calibri" w:cs="Times New Roman"/>
          <w:b/>
          <w:bCs/>
          <w:i/>
          <w:szCs w:val="24"/>
          <w:lang w:eastAsia="et-EE"/>
        </w:rPr>
        <w:t xml:space="preserve"> </w:t>
      </w:r>
      <w:r w:rsidR="007D313F" w:rsidRPr="004155C9">
        <w:rPr>
          <w:rFonts w:eastAsia="Calibri" w:cs="Times New Roman"/>
          <w:b/>
          <w:bCs/>
          <w:i/>
          <w:szCs w:val="24"/>
          <w:lang w:eastAsia="et-EE"/>
        </w:rPr>
        <w:t>1% toetussummast.</w:t>
      </w:r>
    </w:p>
    <w:p w14:paraId="537807EB" w14:textId="5D711F04" w:rsidR="002D6174" w:rsidRDefault="002D6174" w:rsidP="002D6174">
      <w:pPr>
        <w:spacing w:after="0" w:line="240" w:lineRule="auto"/>
        <w:ind w:left="6"/>
        <w:jc w:val="both"/>
        <w:rPr>
          <w:rFonts w:eastAsia="Calibri" w:cs="Times New Roman"/>
          <w:i/>
          <w:szCs w:val="24"/>
          <w:lang w:eastAsia="et-EE"/>
        </w:rPr>
      </w:pPr>
    </w:p>
    <w:p w14:paraId="57BFC055" w14:textId="51195E4F" w:rsidR="005D6194" w:rsidRDefault="005D6194" w:rsidP="002D6174">
      <w:pPr>
        <w:spacing w:after="0" w:line="240" w:lineRule="auto"/>
        <w:ind w:left="6"/>
        <w:jc w:val="both"/>
        <w:rPr>
          <w:rFonts w:eastAsia="Calibri" w:cs="Times New Roman"/>
          <w:i/>
          <w:szCs w:val="24"/>
          <w:lang w:eastAsia="et-EE"/>
        </w:rPr>
      </w:pPr>
      <w:r w:rsidRPr="00177B60">
        <w:rPr>
          <w:rFonts w:cs="Times New Roman"/>
          <w:szCs w:val="24"/>
          <w:u w:val="single"/>
        </w:rPr>
        <w:t>Toetussumma vähendamine</w:t>
      </w:r>
      <w:r w:rsidRPr="003B0342">
        <w:rPr>
          <w:rFonts w:cs="Times New Roman"/>
          <w:szCs w:val="24"/>
        </w:rPr>
        <w:t xml:space="preserve">: ulatuse % x raskuse koef x </w:t>
      </w:r>
      <w:r>
        <w:rPr>
          <w:rFonts w:cs="Times New Roman"/>
          <w:szCs w:val="24"/>
        </w:rPr>
        <w:t>püsivuse</w:t>
      </w:r>
      <w:r w:rsidRPr="003B0342">
        <w:rPr>
          <w:rFonts w:cs="Times New Roman"/>
          <w:szCs w:val="24"/>
        </w:rPr>
        <w:t xml:space="preserve"> koef.</w:t>
      </w:r>
    </w:p>
    <w:p w14:paraId="76C07A1B" w14:textId="77777777" w:rsidR="005D6194" w:rsidRDefault="005D6194" w:rsidP="002D6174">
      <w:pPr>
        <w:spacing w:after="0" w:line="240" w:lineRule="auto"/>
        <w:ind w:left="6"/>
        <w:jc w:val="both"/>
        <w:rPr>
          <w:rFonts w:eastAsia="Calibri" w:cs="Times New Roman"/>
          <w:i/>
          <w:szCs w:val="24"/>
          <w:lang w:eastAsia="et-EE"/>
        </w:rPr>
      </w:pPr>
    </w:p>
    <w:p w14:paraId="1E252D0F" w14:textId="6405B160" w:rsidR="00875563" w:rsidRDefault="00096457" w:rsidP="00373C5D">
      <w:pPr>
        <w:shd w:val="clear" w:color="auto" w:fill="FFFFFF"/>
        <w:spacing w:after="0" w:line="240" w:lineRule="auto"/>
        <w:jc w:val="both"/>
        <w:rPr>
          <w:rFonts w:eastAsia="Times New Roman" w:cs="Times New Roman"/>
          <w:b/>
          <w:szCs w:val="24"/>
          <w:lang w:eastAsia="et-EE"/>
        </w:rPr>
      </w:pPr>
      <w:r>
        <w:rPr>
          <w:rFonts w:eastAsia="Times New Roman" w:cs="Times New Roman"/>
          <w:b/>
          <w:szCs w:val="24"/>
          <w:lang w:eastAsia="et-EE"/>
        </w:rPr>
        <w:t>8</w:t>
      </w:r>
      <w:r w:rsidR="00875563">
        <w:rPr>
          <w:rFonts w:eastAsia="Times New Roman" w:cs="Times New Roman"/>
          <w:b/>
          <w:szCs w:val="24"/>
          <w:lang w:eastAsia="et-EE"/>
        </w:rPr>
        <w:t xml:space="preserve">. </w:t>
      </w:r>
      <w:r w:rsidR="00651D81" w:rsidRPr="00875563">
        <w:rPr>
          <w:rFonts w:eastAsia="Times New Roman" w:cs="Times New Roman"/>
          <w:b/>
          <w:szCs w:val="24"/>
          <w:lang w:eastAsia="et-EE"/>
        </w:rPr>
        <w:t>Sama keemilise taimekaitsevahendi</w:t>
      </w:r>
      <w:r w:rsidR="00BC7852">
        <w:rPr>
          <w:rFonts w:eastAsia="Times New Roman" w:cs="Times New Roman"/>
          <w:b/>
          <w:szCs w:val="24"/>
          <w:lang w:eastAsia="et-EE"/>
        </w:rPr>
        <w:t>,</w:t>
      </w:r>
      <w:r w:rsidR="00651D81" w:rsidRPr="00875563">
        <w:rPr>
          <w:rFonts w:eastAsia="Times New Roman" w:cs="Times New Roman"/>
          <w:b/>
          <w:szCs w:val="24"/>
          <w:lang w:eastAsia="et-EE"/>
        </w:rPr>
        <w:t xml:space="preserve"> v</w:t>
      </w:r>
      <w:r w:rsidR="00BC7852">
        <w:rPr>
          <w:rFonts w:eastAsia="Times New Roman" w:cs="Times New Roman"/>
          <w:b/>
          <w:szCs w:val="24"/>
          <w:lang w:eastAsia="et-EE"/>
        </w:rPr>
        <w:t>älja arvatud</w:t>
      </w:r>
      <w:r w:rsidR="00651D81" w:rsidRPr="00875563">
        <w:rPr>
          <w:rFonts w:eastAsia="Times New Roman" w:cs="Times New Roman"/>
          <w:b/>
          <w:szCs w:val="24"/>
          <w:lang w:eastAsia="et-EE"/>
        </w:rPr>
        <w:t xml:space="preserve"> insektitsiidi</w:t>
      </w:r>
      <w:r w:rsidR="00BC7852">
        <w:rPr>
          <w:rFonts w:eastAsia="Times New Roman" w:cs="Times New Roman"/>
          <w:b/>
          <w:szCs w:val="24"/>
          <w:lang w:eastAsia="et-EE"/>
        </w:rPr>
        <w:t>,</w:t>
      </w:r>
      <w:r w:rsidR="00651D81" w:rsidRPr="00875563">
        <w:rPr>
          <w:rFonts w:eastAsia="Times New Roman" w:cs="Times New Roman"/>
          <w:b/>
          <w:szCs w:val="24"/>
          <w:lang w:eastAsia="et-EE"/>
        </w:rPr>
        <w:t xml:space="preserve"> toimeainet ei kasutata samal suvinisu, talinisu, talirukki, suviodra, suvikaera, suvirapsi, talirapsi, suvirüpsi, talirüpsi, hariliku maisi, hariliku herne, põldoa ja heintaime</w:t>
      </w:r>
      <w:r w:rsidR="00BC7852">
        <w:rPr>
          <w:rFonts w:eastAsia="Times New Roman" w:cs="Times New Roman"/>
          <w:b/>
          <w:szCs w:val="24"/>
          <w:lang w:eastAsia="et-EE"/>
        </w:rPr>
        <w:t>,</w:t>
      </w:r>
      <w:r w:rsidR="00651D81" w:rsidRPr="00875563">
        <w:rPr>
          <w:rFonts w:eastAsia="Times New Roman" w:cs="Times New Roman"/>
          <w:b/>
          <w:szCs w:val="24"/>
          <w:lang w:eastAsia="et-EE"/>
        </w:rPr>
        <w:t xml:space="preserve"> v</w:t>
      </w:r>
      <w:r w:rsidR="00BC7852">
        <w:rPr>
          <w:rFonts w:eastAsia="Times New Roman" w:cs="Times New Roman"/>
          <w:b/>
          <w:szCs w:val="24"/>
          <w:lang w:eastAsia="et-EE"/>
        </w:rPr>
        <w:t>älja arvatud</w:t>
      </w:r>
      <w:r w:rsidR="00651D81" w:rsidRPr="00875563">
        <w:rPr>
          <w:rFonts w:eastAsia="Times New Roman" w:cs="Times New Roman"/>
          <w:b/>
          <w:szCs w:val="24"/>
          <w:lang w:eastAsia="et-EE"/>
        </w:rPr>
        <w:t xml:space="preserve"> heinaseemne kasvatamise korral, põllul ühe kalendriaasta jooksul rohkem kui kaks korda. </w:t>
      </w:r>
    </w:p>
    <w:p w14:paraId="769741A1" w14:textId="3A0C23BD" w:rsidR="00373C5D" w:rsidRPr="00875563" w:rsidRDefault="00373C5D" w:rsidP="00373C5D">
      <w:pPr>
        <w:shd w:val="clear" w:color="auto" w:fill="FFFFFF"/>
        <w:spacing w:after="0" w:line="240" w:lineRule="auto"/>
        <w:jc w:val="both"/>
        <w:rPr>
          <w:rFonts w:eastAsia="Times New Roman" w:cs="Times New Roman"/>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563"/>
        <w:gridCol w:w="7501"/>
      </w:tblGrid>
      <w:tr w:rsidR="00651D81" w:rsidRPr="00973C61" w14:paraId="4E1119E4" w14:textId="77777777" w:rsidTr="00875563">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E9E93" w14:textId="77777777" w:rsidR="00651D81" w:rsidRPr="00973C61" w:rsidRDefault="00651D81" w:rsidP="00373C5D">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RASKUS</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29DE" w14:textId="35130991" w:rsidR="00651D81" w:rsidRPr="00973C61" w:rsidRDefault="00875563" w:rsidP="00373C5D">
            <w:pPr>
              <w:suppressAutoHyphens/>
              <w:autoSpaceDN w:val="0"/>
              <w:spacing w:after="0" w:line="240" w:lineRule="auto"/>
              <w:jc w:val="both"/>
              <w:textAlignment w:val="baseline"/>
              <w:rPr>
                <w:rFonts w:eastAsia="Calibri" w:cs="Times New Roman"/>
                <w:szCs w:val="24"/>
              </w:rPr>
            </w:pPr>
            <w:r w:rsidRPr="00875563">
              <w:rPr>
                <w:rFonts w:eastAsia="Calibri" w:cs="Times New Roman"/>
                <w:b/>
                <w:szCs w:val="24"/>
              </w:rPr>
              <w:t>Koef. 0,5</w:t>
            </w:r>
            <w:r>
              <w:rPr>
                <w:rFonts w:eastAsia="Calibri" w:cs="Times New Roman"/>
                <w:szCs w:val="24"/>
              </w:rPr>
              <w:t xml:space="preserve"> </w:t>
            </w:r>
            <w:r w:rsidR="009546A7" w:rsidRPr="009546A7">
              <w:rPr>
                <w:rFonts w:eastAsia="Calibri" w:cs="Times New Roman"/>
                <w:i/>
                <w:iCs/>
                <w:szCs w:val="24"/>
              </w:rPr>
              <w:t>(</w:t>
            </w:r>
            <w:r w:rsidR="009546A7" w:rsidRPr="009546A7">
              <w:rPr>
                <w:rFonts w:cstheme="minorHAnsi"/>
                <w:i/>
                <w:iCs/>
              </w:rPr>
              <w:t>mõju nõude eesmärgile oluline)</w:t>
            </w:r>
            <w:r w:rsidR="009546A7">
              <w:rPr>
                <w:rFonts w:eastAsia="Calibri" w:cs="Times New Roman"/>
                <w:szCs w:val="24"/>
              </w:rPr>
              <w:t xml:space="preserve"> – </w:t>
            </w:r>
            <w:r w:rsidR="002975CF">
              <w:rPr>
                <w:rFonts w:eastAsia="Calibri" w:cs="Times New Roman"/>
                <w:szCs w:val="24"/>
              </w:rPr>
              <w:t>s</w:t>
            </w:r>
            <w:r w:rsidR="00136D12">
              <w:rPr>
                <w:rFonts w:eastAsia="Calibri" w:cs="Times New Roman"/>
                <w:szCs w:val="24"/>
              </w:rPr>
              <w:t>ama toimeainega taimekaitsevahendite kasutamisel</w:t>
            </w:r>
            <w:r w:rsidR="002975CF">
              <w:rPr>
                <w:rFonts w:eastAsia="Calibri" w:cs="Times New Roman"/>
                <w:szCs w:val="24"/>
              </w:rPr>
              <w:t xml:space="preserve"> on</w:t>
            </w:r>
            <w:r w:rsidR="00136D12">
              <w:rPr>
                <w:rFonts w:eastAsia="Calibri" w:cs="Times New Roman"/>
                <w:szCs w:val="24"/>
              </w:rPr>
              <w:t xml:space="preserve"> haiguste ja umbrohtude tõrjumise efekt väiksem</w:t>
            </w:r>
            <w:r>
              <w:rPr>
                <w:rFonts w:eastAsia="Calibri" w:cs="Times New Roman"/>
                <w:szCs w:val="24"/>
              </w:rPr>
              <w:t>.</w:t>
            </w:r>
          </w:p>
        </w:tc>
      </w:tr>
      <w:tr w:rsidR="00651D81" w:rsidRPr="00973C61" w14:paraId="3D64A1AC" w14:textId="77777777" w:rsidTr="00875563">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1D6B" w14:textId="77777777" w:rsidR="00651D81" w:rsidRPr="00973C61" w:rsidRDefault="00651D81" w:rsidP="00373C5D">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ULATUS</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4055" w14:textId="4F36A4F4" w:rsidR="00651D81" w:rsidRPr="002975CF" w:rsidRDefault="00651D81" w:rsidP="00373C5D">
            <w:pPr>
              <w:suppressAutoHyphens/>
              <w:autoSpaceDN w:val="0"/>
              <w:spacing w:after="0" w:line="240" w:lineRule="auto"/>
              <w:jc w:val="both"/>
              <w:textAlignment w:val="baseline"/>
              <w:rPr>
                <w:rFonts w:eastAsia="Calibri" w:cs="Times New Roman"/>
                <w:szCs w:val="24"/>
              </w:rPr>
            </w:pPr>
            <w:r w:rsidRPr="002975CF">
              <w:rPr>
                <w:rFonts w:eastAsia="Calibri" w:cs="Times New Roman"/>
                <w:szCs w:val="24"/>
              </w:rPr>
              <w:t xml:space="preserve">Rikkumisega pinna protsent </w:t>
            </w:r>
            <w:r w:rsidR="002975CF">
              <w:rPr>
                <w:rFonts w:eastAsia="Calibri" w:cs="Times New Roman"/>
                <w:szCs w:val="24"/>
              </w:rPr>
              <w:t>KSM toetusõiguslikust põllumajandusmaast</w:t>
            </w:r>
            <w:r w:rsidRPr="002975CF">
              <w:rPr>
                <w:rFonts w:eastAsia="Calibri" w:cs="Times New Roman"/>
                <w:szCs w:val="24"/>
              </w:rPr>
              <w:t>.</w:t>
            </w:r>
          </w:p>
        </w:tc>
      </w:tr>
      <w:tr w:rsidR="00651D81" w:rsidRPr="00973C61" w14:paraId="6AB66BEA" w14:textId="77777777" w:rsidTr="00875563">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0994" w14:textId="6E788AE7" w:rsidR="00651D81" w:rsidRPr="00973C61" w:rsidRDefault="00875563" w:rsidP="00373C5D">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B5CDD" w14:textId="00800635" w:rsidR="00651D81" w:rsidRPr="00973C61" w:rsidRDefault="00875563" w:rsidP="00373C5D">
            <w:pPr>
              <w:suppressAutoHyphens/>
              <w:autoSpaceDN w:val="0"/>
              <w:spacing w:after="0" w:line="240" w:lineRule="auto"/>
              <w:jc w:val="both"/>
              <w:textAlignment w:val="baseline"/>
              <w:rPr>
                <w:rFonts w:eastAsia="Calibri" w:cs="Times New Roman"/>
                <w:szCs w:val="24"/>
              </w:rPr>
            </w:pPr>
            <w:r w:rsidRPr="00875563">
              <w:rPr>
                <w:rFonts w:eastAsia="Calibri" w:cs="Times New Roman"/>
                <w:b/>
                <w:szCs w:val="24"/>
              </w:rPr>
              <w:t>Koef. 1,0</w:t>
            </w:r>
            <w:r w:rsidR="002975CF">
              <w:rPr>
                <w:rFonts w:eastAsia="Calibri" w:cs="Times New Roman"/>
                <w:b/>
                <w:szCs w:val="24"/>
              </w:rPr>
              <w:t xml:space="preserve"> </w:t>
            </w:r>
            <w:r>
              <w:rPr>
                <w:rFonts w:eastAsia="Calibri" w:cs="Times New Roman"/>
                <w:szCs w:val="24"/>
              </w:rPr>
              <w:t xml:space="preserve"> </w:t>
            </w:r>
            <w:r w:rsidR="002975CF" w:rsidRPr="00C74E65">
              <w:rPr>
                <w:rStyle w:val="markedcontent"/>
                <w:rFonts w:cs="Times New Roman"/>
                <w:i/>
                <w:iCs/>
                <w:szCs w:val="24"/>
              </w:rPr>
              <w:t>(</w:t>
            </w:r>
            <w:r w:rsidR="002975CF" w:rsidRPr="00C74E65">
              <w:rPr>
                <w:rFonts w:cstheme="minorHAnsi"/>
                <w:i/>
                <w:iCs/>
              </w:rPr>
              <w:t>mõju raskesti eemaldatav või mõju pikaajaline)</w:t>
            </w:r>
            <w:r w:rsidR="002975CF">
              <w:rPr>
                <w:rFonts w:cstheme="minorHAnsi"/>
                <w:i/>
                <w:iCs/>
              </w:rPr>
              <w:t xml:space="preserve"> </w:t>
            </w:r>
            <w:r w:rsidR="002975CF">
              <w:rPr>
                <w:rFonts w:cstheme="minorHAnsi"/>
              </w:rPr>
              <w:t>– s</w:t>
            </w:r>
            <w:r w:rsidR="00136D12" w:rsidRPr="00F5481E">
              <w:rPr>
                <w:rFonts w:cs="Times New Roman"/>
                <w:szCs w:val="24"/>
              </w:rPr>
              <w:t xml:space="preserve">ama </w:t>
            </w:r>
            <w:r w:rsidR="00136D12">
              <w:rPr>
                <w:rFonts w:cs="Times New Roman"/>
                <w:szCs w:val="24"/>
              </w:rPr>
              <w:t xml:space="preserve">keemilise </w:t>
            </w:r>
            <w:r w:rsidR="00136D12" w:rsidRPr="00F5481E">
              <w:rPr>
                <w:rFonts w:cs="Times New Roman"/>
                <w:szCs w:val="24"/>
              </w:rPr>
              <w:t>taimekaitsevahendi toimeaine korduv kasutamine kiirendab taimekahjustajate resistentsuse kujunem</w:t>
            </w:r>
            <w:r w:rsidR="00136D12">
              <w:rPr>
                <w:rFonts w:cs="Times New Roman"/>
                <w:szCs w:val="24"/>
              </w:rPr>
              <w:t>ist taimekaitsevahendite suhtes</w:t>
            </w:r>
            <w:r w:rsidR="002975CF">
              <w:rPr>
                <w:rFonts w:cs="Times New Roman"/>
                <w:szCs w:val="24"/>
              </w:rPr>
              <w:t>.</w:t>
            </w:r>
          </w:p>
        </w:tc>
      </w:tr>
    </w:tbl>
    <w:p w14:paraId="51572FA3" w14:textId="1FD711BF" w:rsidR="00651D81" w:rsidRPr="002975CF" w:rsidRDefault="00875563" w:rsidP="00373C5D">
      <w:pPr>
        <w:suppressAutoHyphens/>
        <w:autoSpaceDN w:val="0"/>
        <w:spacing w:after="0" w:line="240" w:lineRule="auto"/>
        <w:ind w:left="6"/>
        <w:jc w:val="both"/>
        <w:textAlignment w:val="baseline"/>
        <w:rPr>
          <w:rFonts w:eastAsia="Calibri" w:cs="Times New Roman"/>
          <w:b/>
          <w:bCs/>
          <w:szCs w:val="24"/>
          <w:lang w:eastAsia="et-EE"/>
        </w:rPr>
      </w:pPr>
      <w:r w:rsidRPr="002975CF">
        <w:rPr>
          <w:rFonts w:cs="Times New Roman"/>
          <w:b/>
          <w:bCs/>
          <w:i/>
          <w:szCs w:val="24"/>
        </w:rPr>
        <w:t>Maksimaalne vähend</w:t>
      </w:r>
      <w:r w:rsidR="002975CF" w:rsidRPr="002975CF">
        <w:rPr>
          <w:rFonts w:cs="Times New Roman"/>
          <w:b/>
          <w:bCs/>
          <w:i/>
          <w:szCs w:val="24"/>
        </w:rPr>
        <w:t>amine</w:t>
      </w:r>
      <w:r w:rsidRPr="002975CF">
        <w:rPr>
          <w:rFonts w:cs="Times New Roman"/>
          <w:b/>
          <w:bCs/>
          <w:i/>
          <w:szCs w:val="24"/>
        </w:rPr>
        <w:t xml:space="preserve"> esmasel rikkumisel on</w:t>
      </w:r>
      <w:r w:rsidRPr="002975CF">
        <w:rPr>
          <w:rFonts w:eastAsia="Calibri" w:cs="Times New Roman"/>
          <w:b/>
          <w:bCs/>
          <w:i/>
          <w:szCs w:val="24"/>
          <w:lang w:eastAsia="et-EE"/>
        </w:rPr>
        <w:t xml:space="preserve"> </w:t>
      </w:r>
      <w:r w:rsidR="00651D81" w:rsidRPr="002975CF">
        <w:rPr>
          <w:rFonts w:eastAsia="Calibri" w:cs="Times New Roman"/>
          <w:b/>
          <w:bCs/>
          <w:i/>
          <w:szCs w:val="24"/>
          <w:lang w:eastAsia="et-EE"/>
        </w:rPr>
        <w:t>50% toetussummast.</w:t>
      </w:r>
      <w:r w:rsidR="00651D81" w:rsidRPr="002975CF">
        <w:rPr>
          <w:rFonts w:eastAsia="Calibri" w:cs="Times New Roman"/>
          <w:b/>
          <w:bCs/>
          <w:szCs w:val="24"/>
          <w:lang w:eastAsia="et-EE"/>
        </w:rPr>
        <w:t xml:space="preserve"> </w:t>
      </w:r>
    </w:p>
    <w:p w14:paraId="5C809B62" w14:textId="77777777" w:rsidR="00373C5D" w:rsidRDefault="00373C5D" w:rsidP="00373C5D">
      <w:pPr>
        <w:spacing w:after="0" w:line="240" w:lineRule="auto"/>
        <w:jc w:val="both"/>
        <w:rPr>
          <w:rStyle w:val="markedcontent"/>
          <w:rFonts w:cs="Times New Roman"/>
          <w:szCs w:val="24"/>
          <w:u w:val="single"/>
        </w:rPr>
      </w:pPr>
    </w:p>
    <w:p w14:paraId="4203F9BB" w14:textId="11A5520B" w:rsidR="00875563" w:rsidRPr="004742E6" w:rsidRDefault="00875563" w:rsidP="00373C5D">
      <w:pPr>
        <w:spacing w:after="0" w:line="240" w:lineRule="auto"/>
        <w:jc w:val="both"/>
        <w:rPr>
          <w:rStyle w:val="markedcontent"/>
          <w:rFonts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 xml:space="preserve">Taotlejal on </w:t>
      </w:r>
      <w:r w:rsidR="002975CF">
        <w:rPr>
          <w:rStyle w:val="markedcontent"/>
          <w:rFonts w:cs="Times New Roman"/>
          <w:szCs w:val="24"/>
        </w:rPr>
        <w:t>KSM toetusõiguslikku põllumajandusmaad</w:t>
      </w:r>
      <w:r w:rsidR="00FD03BE">
        <w:rPr>
          <w:rStyle w:val="markedcontent"/>
          <w:rFonts w:cs="Times New Roman"/>
          <w:szCs w:val="24"/>
        </w:rPr>
        <w:t xml:space="preserve"> 10 ha</w:t>
      </w:r>
      <w:r w:rsidR="002975CF">
        <w:rPr>
          <w:rStyle w:val="markedcontent"/>
          <w:rFonts w:cs="Times New Roman"/>
          <w:szCs w:val="24"/>
        </w:rPr>
        <w:t>.</w:t>
      </w:r>
      <w:r w:rsidR="00FD03BE">
        <w:rPr>
          <w:rStyle w:val="markedcontent"/>
          <w:rFonts w:cs="Times New Roman"/>
          <w:szCs w:val="24"/>
        </w:rPr>
        <w:t xml:space="preserve"> </w:t>
      </w:r>
      <w:r w:rsidR="002975CF">
        <w:rPr>
          <w:rStyle w:val="markedcontent"/>
          <w:rFonts w:cs="Times New Roman"/>
          <w:szCs w:val="24"/>
        </w:rPr>
        <w:t>R</w:t>
      </w:r>
      <w:r w:rsidRPr="004742E6">
        <w:rPr>
          <w:rStyle w:val="markedcontent"/>
          <w:rFonts w:cs="Times New Roman"/>
          <w:szCs w:val="24"/>
        </w:rPr>
        <w:t>ikkumine</w:t>
      </w:r>
      <w:r w:rsidR="002975CF">
        <w:rPr>
          <w:rStyle w:val="markedcontent"/>
          <w:rFonts w:cs="Times New Roman"/>
          <w:szCs w:val="24"/>
        </w:rPr>
        <w:t xml:space="preserve"> leitakse</w:t>
      </w:r>
      <w:r w:rsidR="00FD03BE">
        <w:rPr>
          <w:rStyle w:val="markedcontent"/>
          <w:rFonts w:cs="Times New Roman"/>
          <w:szCs w:val="24"/>
        </w:rPr>
        <w:t xml:space="preserve"> suvinisu</w:t>
      </w:r>
      <w:r w:rsidRPr="004742E6">
        <w:rPr>
          <w:rStyle w:val="markedcontent"/>
          <w:rFonts w:cs="Times New Roman"/>
          <w:szCs w:val="24"/>
        </w:rPr>
        <w:t xml:space="preserve"> põllul pinnaga 2 ha. Rikkumine</w:t>
      </w:r>
      <w:r w:rsidRPr="004742E6">
        <w:rPr>
          <w:rFonts w:cs="Times New Roman"/>
          <w:szCs w:val="24"/>
        </w:rPr>
        <w:t xml:space="preserve"> </w:t>
      </w:r>
      <w:r w:rsidR="002975CF">
        <w:rPr>
          <w:rStyle w:val="markedcontent"/>
          <w:rFonts w:cs="Times New Roman"/>
          <w:szCs w:val="24"/>
        </w:rPr>
        <w:t>KSM toetusõiguslikust põllumajandusmaast on</w:t>
      </w:r>
      <w:r w:rsidRPr="004742E6">
        <w:rPr>
          <w:rStyle w:val="markedcontent"/>
          <w:rFonts w:cs="Times New Roman"/>
          <w:szCs w:val="24"/>
        </w:rPr>
        <w:t xml:space="preserve"> 100x2/10=20%.</w:t>
      </w:r>
    </w:p>
    <w:p w14:paraId="463E71CC" w14:textId="77777777" w:rsidR="00373C5D" w:rsidRDefault="00373C5D" w:rsidP="00373C5D">
      <w:pPr>
        <w:spacing w:after="0" w:line="240" w:lineRule="auto"/>
        <w:rPr>
          <w:rStyle w:val="markedcontent"/>
          <w:rFonts w:cs="Times New Roman"/>
          <w:szCs w:val="24"/>
          <w:u w:val="single"/>
        </w:rPr>
      </w:pPr>
    </w:p>
    <w:p w14:paraId="2D9064BC" w14:textId="4272FA8D" w:rsidR="00875563" w:rsidRDefault="00875563" w:rsidP="002975CF">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 koef (20</w:t>
      </w:r>
      <w:r w:rsidR="002975CF">
        <w:rPr>
          <w:rStyle w:val="markedcontent"/>
          <w:rFonts w:cs="Times New Roman"/>
          <w:szCs w:val="24"/>
        </w:rPr>
        <w:t xml:space="preserve"> </w:t>
      </w:r>
      <w:r>
        <w:rPr>
          <w:rStyle w:val="markedcontent"/>
          <w:rFonts w:cs="Times New Roman"/>
          <w:szCs w:val="24"/>
        </w:rPr>
        <w:t>x</w:t>
      </w:r>
      <w:r w:rsidR="002975CF">
        <w:rPr>
          <w:rStyle w:val="markedcontent"/>
          <w:rFonts w:cs="Times New Roman"/>
          <w:szCs w:val="24"/>
        </w:rPr>
        <w:t xml:space="preserve"> </w:t>
      </w:r>
      <w:r>
        <w:rPr>
          <w:rStyle w:val="markedcontent"/>
          <w:rFonts w:cs="Times New Roman"/>
          <w:szCs w:val="24"/>
        </w:rPr>
        <w:t>0,5</w:t>
      </w:r>
      <w:r w:rsidR="002975CF">
        <w:rPr>
          <w:rStyle w:val="markedcontent"/>
          <w:rFonts w:cs="Times New Roman"/>
          <w:szCs w:val="24"/>
        </w:rPr>
        <w:t xml:space="preserve"> </w:t>
      </w:r>
      <w:r w:rsidRPr="004742E6">
        <w:rPr>
          <w:rStyle w:val="markedcontent"/>
          <w:rFonts w:cs="Times New Roman"/>
          <w:szCs w:val="24"/>
        </w:rPr>
        <w:t>x</w:t>
      </w:r>
      <w:r w:rsidR="002975CF">
        <w:rPr>
          <w:rStyle w:val="markedcontent"/>
          <w:rFonts w:cs="Times New Roman"/>
          <w:szCs w:val="24"/>
        </w:rPr>
        <w:t xml:space="preserve"> </w:t>
      </w:r>
      <w:r w:rsidRPr="004742E6">
        <w:rPr>
          <w:rStyle w:val="markedcontent"/>
          <w:rFonts w:cs="Times New Roman"/>
          <w:szCs w:val="24"/>
        </w:rPr>
        <w:t>1,0</w:t>
      </w:r>
      <w:r w:rsidR="002975CF">
        <w:rPr>
          <w:rStyle w:val="markedcontent"/>
          <w:rFonts w:cs="Times New Roman"/>
          <w:szCs w:val="24"/>
        </w:rPr>
        <w:t xml:space="preserve"> </w:t>
      </w:r>
      <w:r w:rsidRPr="004742E6">
        <w:rPr>
          <w:rStyle w:val="markedcontent"/>
          <w:rFonts w:cs="Times New Roman"/>
          <w:szCs w:val="24"/>
        </w:rPr>
        <w:t>=</w:t>
      </w:r>
      <w:r w:rsidR="002975CF">
        <w:rPr>
          <w:rStyle w:val="markedcontent"/>
          <w:rFonts w:cs="Times New Roman"/>
          <w:szCs w:val="24"/>
        </w:rPr>
        <w:t xml:space="preserve"> </w:t>
      </w:r>
      <w:r>
        <w:rPr>
          <w:rStyle w:val="markedcontent"/>
          <w:rFonts w:cs="Times New Roman"/>
          <w:szCs w:val="24"/>
        </w:rPr>
        <w:t>10</w:t>
      </w:r>
      <w:r w:rsidRPr="004742E6">
        <w:rPr>
          <w:rStyle w:val="markedcontent"/>
          <w:rFonts w:cs="Times New Roman"/>
          <w:szCs w:val="24"/>
        </w:rPr>
        <w:t>%)</w:t>
      </w:r>
      <w:r>
        <w:rPr>
          <w:rStyle w:val="markedcontent"/>
          <w:rFonts w:cs="Times New Roman"/>
          <w:szCs w:val="24"/>
        </w:rPr>
        <w:t>.</w:t>
      </w:r>
    </w:p>
    <w:p w14:paraId="22ABD4F6" w14:textId="77777777" w:rsidR="00016416" w:rsidRDefault="00016416" w:rsidP="00373C5D">
      <w:pPr>
        <w:spacing w:after="0" w:line="240" w:lineRule="auto"/>
        <w:rPr>
          <w:rStyle w:val="markedcontent"/>
          <w:rFonts w:cs="Times New Roman"/>
          <w:szCs w:val="24"/>
        </w:rPr>
      </w:pPr>
    </w:p>
    <w:p w14:paraId="3A328AD6" w14:textId="36A8C814" w:rsidR="00651D81" w:rsidRPr="00FD03BE" w:rsidRDefault="00096457" w:rsidP="002975CF">
      <w:pPr>
        <w:shd w:val="clear" w:color="auto" w:fill="FFFFFF"/>
        <w:spacing w:after="0" w:line="240" w:lineRule="auto"/>
        <w:jc w:val="both"/>
        <w:rPr>
          <w:rFonts w:eastAsia="Times New Roman" w:cs="Times New Roman"/>
          <w:b/>
          <w:szCs w:val="24"/>
          <w:lang w:eastAsia="et-EE"/>
        </w:rPr>
      </w:pPr>
      <w:r>
        <w:rPr>
          <w:rFonts w:eastAsia="Times New Roman" w:cs="Times New Roman"/>
          <w:b/>
          <w:szCs w:val="24"/>
          <w:lang w:eastAsia="et-EE"/>
        </w:rPr>
        <w:t>9</w:t>
      </w:r>
      <w:r w:rsidR="00FD03BE">
        <w:rPr>
          <w:rFonts w:eastAsia="Times New Roman" w:cs="Times New Roman"/>
          <w:b/>
          <w:szCs w:val="24"/>
          <w:lang w:eastAsia="et-EE"/>
        </w:rPr>
        <w:t xml:space="preserve">. </w:t>
      </w:r>
      <w:r w:rsidR="00651D81" w:rsidRPr="00FD03BE">
        <w:rPr>
          <w:rFonts w:eastAsia="Times New Roman" w:cs="Times New Roman"/>
          <w:b/>
          <w:szCs w:val="24"/>
          <w:lang w:eastAsia="et-EE"/>
        </w:rPr>
        <w:t>Aiakultuuri teenindusala hoitakse rohukamaras.</w:t>
      </w:r>
    </w:p>
    <w:tbl>
      <w:tblPr>
        <w:tblStyle w:val="TableGrid39221"/>
        <w:tblW w:w="0" w:type="auto"/>
        <w:tblInd w:w="3" w:type="dxa"/>
        <w:tblLook w:val="04A0" w:firstRow="1" w:lastRow="0" w:firstColumn="1" w:lastColumn="0" w:noHBand="0" w:noVBand="1"/>
      </w:tblPr>
      <w:tblGrid>
        <w:gridCol w:w="1217"/>
        <w:gridCol w:w="7796"/>
      </w:tblGrid>
      <w:tr w:rsidR="00651D81" w:rsidRPr="00FC1BA8" w14:paraId="623C40E9" w14:textId="77777777" w:rsidTr="000D12CE">
        <w:tc>
          <w:tcPr>
            <w:tcW w:w="1217" w:type="dxa"/>
          </w:tcPr>
          <w:p w14:paraId="24C85047" w14:textId="77777777" w:rsidR="00651D81" w:rsidRPr="00FC1BA8" w:rsidRDefault="00651D81" w:rsidP="002975CF">
            <w:pPr>
              <w:spacing w:before="0" w:line="240" w:lineRule="auto"/>
              <w:jc w:val="both"/>
              <w:rPr>
                <w:szCs w:val="24"/>
              </w:rPr>
            </w:pPr>
            <w:r w:rsidRPr="00FC1BA8">
              <w:rPr>
                <w:szCs w:val="24"/>
              </w:rPr>
              <w:t>RASKUS</w:t>
            </w:r>
          </w:p>
        </w:tc>
        <w:tc>
          <w:tcPr>
            <w:tcW w:w="7796" w:type="dxa"/>
          </w:tcPr>
          <w:p w14:paraId="33BC84B7" w14:textId="0232CFDD" w:rsidR="00651D81" w:rsidRPr="00FC1BA8" w:rsidRDefault="00016416" w:rsidP="00DB7521">
            <w:pPr>
              <w:spacing w:before="0" w:line="240" w:lineRule="auto"/>
              <w:jc w:val="both"/>
              <w:rPr>
                <w:szCs w:val="24"/>
              </w:rPr>
            </w:pPr>
            <w:r>
              <w:rPr>
                <w:b/>
                <w:szCs w:val="24"/>
              </w:rPr>
              <w:t xml:space="preserve">Koef. </w:t>
            </w:r>
            <w:r w:rsidR="00651D81" w:rsidRPr="00016416">
              <w:rPr>
                <w:b/>
                <w:szCs w:val="24"/>
              </w:rPr>
              <w:t>0,3</w:t>
            </w:r>
            <w:r>
              <w:rPr>
                <w:szCs w:val="24"/>
              </w:rPr>
              <w:t xml:space="preserve"> </w:t>
            </w:r>
            <w:r w:rsidR="00DB7521" w:rsidRPr="00DB7521">
              <w:rPr>
                <w:i/>
                <w:iCs/>
                <w:szCs w:val="24"/>
              </w:rPr>
              <w:t>(</w:t>
            </w:r>
            <w:r w:rsidR="00DB7521" w:rsidRPr="00DB7521">
              <w:rPr>
                <w:rFonts w:cstheme="minorHAnsi"/>
                <w:i/>
                <w:iCs/>
              </w:rPr>
              <w:t>mõju nõude eesmärgile oluline)</w:t>
            </w:r>
            <w:r w:rsidR="00DB7521">
              <w:rPr>
                <w:szCs w:val="24"/>
              </w:rPr>
              <w:t xml:space="preserve"> – t</w:t>
            </w:r>
            <w:r>
              <w:rPr>
                <w:szCs w:val="24"/>
              </w:rPr>
              <w:t>oitainete</w:t>
            </w:r>
            <w:r w:rsidR="00651D81" w:rsidRPr="00FC1BA8">
              <w:rPr>
                <w:szCs w:val="24"/>
              </w:rPr>
              <w:t xml:space="preserve"> leostumise oht on suurem ja </w:t>
            </w:r>
            <w:r>
              <w:rPr>
                <w:szCs w:val="24"/>
              </w:rPr>
              <w:t xml:space="preserve">looduslik </w:t>
            </w:r>
            <w:r w:rsidR="00651D81" w:rsidRPr="00FC1BA8">
              <w:rPr>
                <w:szCs w:val="24"/>
              </w:rPr>
              <w:t>mitmekesisus väiksem</w:t>
            </w:r>
            <w:r w:rsidR="00DB7521">
              <w:rPr>
                <w:szCs w:val="24"/>
              </w:rPr>
              <w:t>.</w:t>
            </w:r>
          </w:p>
        </w:tc>
      </w:tr>
      <w:tr w:rsidR="00651D81" w:rsidRPr="00FC1BA8" w14:paraId="5ABC010B" w14:textId="77777777" w:rsidTr="000D12CE">
        <w:tc>
          <w:tcPr>
            <w:tcW w:w="1217" w:type="dxa"/>
          </w:tcPr>
          <w:p w14:paraId="3C932215" w14:textId="77777777" w:rsidR="00651D81" w:rsidRPr="00FC1BA8" w:rsidRDefault="00651D81" w:rsidP="002975CF">
            <w:pPr>
              <w:spacing w:before="0" w:line="240" w:lineRule="auto"/>
              <w:jc w:val="both"/>
              <w:rPr>
                <w:szCs w:val="24"/>
              </w:rPr>
            </w:pPr>
            <w:r w:rsidRPr="00FC1BA8">
              <w:rPr>
                <w:szCs w:val="24"/>
              </w:rPr>
              <w:t>ULATUS</w:t>
            </w:r>
          </w:p>
        </w:tc>
        <w:tc>
          <w:tcPr>
            <w:tcW w:w="7796" w:type="dxa"/>
          </w:tcPr>
          <w:p w14:paraId="738F47A2" w14:textId="646F311D" w:rsidR="00651D81" w:rsidRPr="00FC1BA8" w:rsidRDefault="00660A35" w:rsidP="00DB7521">
            <w:pPr>
              <w:spacing w:before="0" w:line="240" w:lineRule="auto"/>
              <w:jc w:val="both"/>
              <w:rPr>
                <w:szCs w:val="24"/>
              </w:rPr>
            </w:pPr>
            <w:r>
              <w:rPr>
                <w:szCs w:val="24"/>
              </w:rPr>
              <w:t>Rikkumisega seotud põldude pinna protsent KSM toetusõiguslikust põllumajandusmaast.</w:t>
            </w:r>
          </w:p>
        </w:tc>
      </w:tr>
      <w:tr w:rsidR="00651D81" w:rsidRPr="00FC1BA8" w14:paraId="26D367FF" w14:textId="77777777" w:rsidTr="000D12CE">
        <w:tc>
          <w:tcPr>
            <w:tcW w:w="1217" w:type="dxa"/>
          </w:tcPr>
          <w:p w14:paraId="7980F21D" w14:textId="33F230B2" w:rsidR="00651D81" w:rsidRPr="00FC1BA8" w:rsidRDefault="00FD03BE" w:rsidP="002975CF">
            <w:pPr>
              <w:spacing w:before="0" w:line="240" w:lineRule="auto"/>
              <w:jc w:val="both"/>
              <w:rPr>
                <w:szCs w:val="24"/>
              </w:rPr>
            </w:pPr>
            <w:r>
              <w:rPr>
                <w:szCs w:val="24"/>
              </w:rPr>
              <w:t>PÜSIVUS</w:t>
            </w:r>
          </w:p>
        </w:tc>
        <w:tc>
          <w:tcPr>
            <w:tcW w:w="7796" w:type="dxa"/>
          </w:tcPr>
          <w:p w14:paraId="62D52AAF" w14:textId="5489545C" w:rsidR="00651D81" w:rsidRPr="00FC1BA8" w:rsidRDefault="00651D81" w:rsidP="00DB7521">
            <w:pPr>
              <w:spacing w:before="0" w:line="240" w:lineRule="auto"/>
              <w:jc w:val="both"/>
              <w:rPr>
                <w:szCs w:val="24"/>
              </w:rPr>
            </w:pPr>
            <w:r w:rsidRPr="00016416">
              <w:rPr>
                <w:b/>
                <w:szCs w:val="24"/>
              </w:rPr>
              <w:t>Koef. 0,3</w:t>
            </w:r>
            <w:r w:rsidR="00016416">
              <w:rPr>
                <w:szCs w:val="24"/>
              </w:rPr>
              <w:t xml:space="preserve"> </w:t>
            </w:r>
            <w:r w:rsidR="00DB7521" w:rsidRPr="00DB7521">
              <w:rPr>
                <w:i/>
                <w:iCs/>
                <w:szCs w:val="24"/>
              </w:rPr>
              <w:t>(</w:t>
            </w:r>
            <w:r w:rsidR="00DB7521" w:rsidRPr="00DB7521">
              <w:rPr>
                <w:rFonts w:cstheme="minorHAnsi"/>
                <w:i/>
                <w:iCs/>
              </w:rPr>
              <w:t xml:space="preserve">mõju </w:t>
            </w:r>
            <w:r w:rsidR="00DB7521">
              <w:rPr>
                <w:rFonts w:cstheme="minorHAnsi"/>
                <w:i/>
                <w:iCs/>
              </w:rPr>
              <w:t>kergesti</w:t>
            </w:r>
            <w:r w:rsidR="00DB7521" w:rsidRPr="00DB7521">
              <w:rPr>
                <w:rFonts w:cstheme="minorHAnsi"/>
                <w:i/>
                <w:iCs/>
              </w:rPr>
              <w:t xml:space="preserve"> eemaldatav või mõju </w:t>
            </w:r>
            <w:r w:rsidR="00DB7521">
              <w:rPr>
                <w:rFonts w:cstheme="minorHAnsi"/>
                <w:i/>
                <w:iCs/>
              </w:rPr>
              <w:t>lühiajaline</w:t>
            </w:r>
            <w:r w:rsidR="00DB7521" w:rsidRPr="00DB7521">
              <w:rPr>
                <w:rFonts w:cstheme="minorHAnsi"/>
                <w:i/>
                <w:iCs/>
              </w:rPr>
              <w:t>)</w:t>
            </w:r>
            <w:r w:rsidR="00DB7521">
              <w:rPr>
                <w:szCs w:val="24"/>
              </w:rPr>
              <w:t xml:space="preserve"> – kontrollitaval aastal on võimalik t</w:t>
            </w:r>
            <w:r w:rsidR="00016416">
              <w:rPr>
                <w:szCs w:val="24"/>
              </w:rPr>
              <w:t xml:space="preserve">eenindusala </w:t>
            </w:r>
            <w:r w:rsidR="00016416" w:rsidRPr="00016416">
              <w:rPr>
                <w:szCs w:val="24"/>
              </w:rPr>
              <w:t xml:space="preserve">jätta </w:t>
            </w:r>
            <w:r w:rsidR="00016416">
              <w:rPr>
                <w:szCs w:val="24"/>
              </w:rPr>
              <w:t>rohtuma</w:t>
            </w:r>
            <w:r w:rsidR="00016416" w:rsidRPr="0039020C">
              <w:rPr>
                <w:rFonts w:asciiTheme="minorHAnsi" w:hAnsiTheme="minorHAnsi" w:cstheme="minorHAnsi"/>
                <w:sz w:val="22"/>
                <w:szCs w:val="22"/>
              </w:rPr>
              <w:t>.</w:t>
            </w:r>
          </w:p>
        </w:tc>
      </w:tr>
    </w:tbl>
    <w:p w14:paraId="4008A5E7" w14:textId="004C2B86" w:rsidR="00651D81" w:rsidRPr="00660A35" w:rsidRDefault="000D12CE" w:rsidP="002975CF">
      <w:pPr>
        <w:spacing w:after="0" w:line="240" w:lineRule="auto"/>
        <w:jc w:val="both"/>
        <w:rPr>
          <w:rFonts w:eastAsia="Times New Roman" w:cs="Times New Roman"/>
          <w:b/>
          <w:bCs/>
          <w:i/>
          <w:color w:val="000000"/>
          <w:szCs w:val="24"/>
        </w:rPr>
      </w:pPr>
      <w:r w:rsidRPr="00660A35">
        <w:rPr>
          <w:rFonts w:cs="Times New Roman"/>
          <w:b/>
          <w:bCs/>
          <w:i/>
          <w:szCs w:val="24"/>
        </w:rPr>
        <w:t>Maksimaalne vähend</w:t>
      </w:r>
      <w:r w:rsidR="00660A35" w:rsidRPr="00660A35">
        <w:rPr>
          <w:rFonts w:cs="Times New Roman"/>
          <w:b/>
          <w:bCs/>
          <w:i/>
          <w:szCs w:val="24"/>
        </w:rPr>
        <w:t>amine</w:t>
      </w:r>
      <w:r w:rsidRPr="00660A35">
        <w:rPr>
          <w:rFonts w:cs="Times New Roman"/>
          <w:b/>
          <w:bCs/>
          <w:i/>
          <w:szCs w:val="24"/>
        </w:rPr>
        <w:t xml:space="preserve"> esmasel rikkumisel on</w:t>
      </w:r>
      <w:r w:rsidRPr="00660A35">
        <w:rPr>
          <w:rFonts w:eastAsia="Calibri" w:cs="Times New Roman"/>
          <w:b/>
          <w:bCs/>
          <w:i/>
          <w:szCs w:val="24"/>
          <w:lang w:eastAsia="et-EE"/>
        </w:rPr>
        <w:t xml:space="preserve"> </w:t>
      </w:r>
      <w:r w:rsidR="00651D81" w:rsidRPr="00660A35">
        <w:rPr>
          <w:rFonts w:eastAsia="Times New Roman" w:cs="Times New Roman"/>
          <w:b/>
          <w:bCs/>
          <w:i/>
          <w:color w:val="000000"/>
          <w:szCs w:val="24"/>
        </w:rPr>
        <w:t>9% toetussummast.</w:t>
      </w:r>
    </w:p>
    <w:p w14:paraId="3DAE03FE" w14:textId="77777777" w:rsidR="00FD03BE" w:rsidRDefault="00FD03BE" w:rsidP="002975CF">
      <w:pPr>
        <w:spacing w:after="0" w:line="240" w:lineRule="auto"/>
        <w:jc w:val="both"/>
        <w:rPr>
          <w:rStyle w:val="markedcontent"/>
          <w:rFonts w:cs="Times New Roman"/>
          <w:szCs w:val="24"/>
          <w:u w:val="single"/>
        </w:rPr>
      </w:pPr>
    </w:p>
    <w:p w14:paraId="1BA35795" w14:textId="157F8C68" w:rsidR="00136D12" w:rsidRDefault="00FD03BE" w:rsidP="002975CF">
      <w:pPr>
        <w:spacing w:after="0" w:line="240" w:lineRule="auto"/>
        <w:jc w:val="both"/>
        <w:rPr>
          <w:rFonts w:eastAsia="Times New Roman" w:cs="Times New Roman"/>
          <w:color w:val="000000"/>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w:t>
      </w:r>
      <w:r>
        <w:rPr>
          <w:rStyle w:val="markedcontent"/>
          <w:rFonts w:cs="Times New Roman"/>
          <w:szCs w:val="24"/>
        </w:rPr>
        <w:t xml:space="preserve"> </w:t>
      </w:r>
      <w:r w:rsidR="009B25C3">
        <w:rPr>
          <w:rStyle w:val="markedcontent"/>
          <w:rFonts w:cs="Times New Roman"/>
          <w:szCs w:val="24"/>
        </w:rPr>
        <w:t xml:space="preserve">Taotlejal on KSM toetusõiguslikku põllumajandusmaad 5 ha. Rikkumine leitakse 2 ha suurusel maasika põllul, mille teenindusalad ei ole rohukamaras. </w:t>
      </w:r>
      <w:r>
        <w:rPr>
          <w:rFonts w:eastAsia="Times New Roman" w:cs="Times New Roman"/>
          <w:color w:val="000000"/>
          <w:szCs w:val="24"/>
        </w:rPr>
        <w:t>Rikkumine</w:t>
      </w:r>
      <w:r w:rsidR="009B25C3">
        <w:rPr>
          <w:rFonts w:eastAsia="Times New Roman" w:cs="Times New Roman"/>
          <w:color w:val="000000"/>
          <w:szCs w:val="24"/>
        </w:rPr>
        <w:t xml:space="preserve"> KSM toetusõiguslikust põllumajandusmaast</w:t>
      </w:r>
      <w:r>
        <w:rPr>
          <w:rFonts w:eastAsia="Times New Roman" w:cs="Times New Roman"/>
          <w:color w:val="000000"/>
          <w:szCs w:val="24"/>
        </w:rPr>
        <w:t xml:space="preserve"> </w:t>
      </w:r>
      <w:r w:rsidR="00136D12" w:rsidRPr="00FD03BE">
        <w:rPr>
          <w:rFonts w:eastAsia="Times New Roman" w:cs="Times New Roman"/>
          <w:color w:val="000000"/>
          <w:szCs w:val="24"/>
        </w:rPr>
        <w:t>2x100/5=40%</w:t>
      </w:r>
      <w:r>
        <w:rPr>
          <w:rFonts w:eastAsia="Times New Roman" w:cs="Times New Roman"/>
          <w:color w:val="000000"/>
          <w:szCs w:val="24"/>
        </w:rPr>
        <w:t>.</w:t>
      </w:r>
    </w:p>
    <w:p w14:paraId="12437B40" w14:textId="77777777" w:rsidR="002975CF" w:rsidRDefault="002975CF" w:rsidP="002975CF">
      <w:pPr>
        <w:spacing w:after="0" w:line="240" w:lineRule="auto"/>
        <w:jc w:val="both"/>
        <w:rPr>
          <w:rStyle w:val="markedcontent"/>
          <w:rFonts w:cs="Times New Roman"/>
          <w:szCs w:val="24"/>
          <w:u w:val="single"/>
        </w:rPr>
      </w:pPr>
    </w:p>
    <w:p w14:paraId="799E018A" w14:textId="61CFAE82" w:rsidR="00FD03BE" w:rsidRDefault="00FD03BE" w:rsidP="002975CF">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sidR="001D0042">
        <w:rPr>
          <w:rStyle w:val="markedcontent"/>
          <w:rFonts w:cs="Times New Roman"/>
          <w:szCs w:val="24"/>
        </w:rPr>
        <w:t>püsivuse koef (4</w:t>
      </w:r>
      <w:r>
        <w:rPr>
          <w:rStyle w:val="markedcontent"/>
          <w:rFonts w:cs="Times New Roman"/>
          <w:szCs w:val="24"/>
        </w:rPr>
        <w:t>0</w:t>
      </w:r>
      <w:r w:rsidR="00D527CA">
        <w:rPr>
          <w:rStyle w:val="markedcontent"/>
          <w:rFonts w:cs="Times New Roman"/>
          <w:szCs w:val="24"/>
        </w:rPr>
        <w:t xml:space="preserve"> </w:t>
      </w:r>
      <w:r>
        <w:rPr>
          <w:rStyle w:val="markedcontent"/>
          <w:rFonts w:cs="Times New Roman"/>
          <w:szCs w:val="24"/>
        </w:rPr>
        <w:t>x</w:t>
      </w:r>
      <w:r w:rsidR="00D527CA">
        <w:rPr>
          <w:rStyle w:val="markedcontent"/>
          <w:rFonts w:cs="Times New Roman"/>
          <w:szCs w:val="24"/>
        </w:rPr>
        <w:t xml:space="preserve"> </w:t>
      </w:r>
      <w:r>
        <w:rPr>
          <w:rStyle w:val="markedcontent"/>
          <w:rFonts w:cs="Times New Roman"/>
          <w:szCs w:val="24"/>
        </w:rPr>
        <w:t>0,</w:t>
      </w:r>
      <w:r w:rsidR="00016416">
        <w:rPr>
          <w:rStyle w:val="markedcontent"/>
          <w:rFonts w:cs="Times New Roman"/>
          <w:szCs w:val="24"/>
        </w:rPr>
        <w:t>3</w:t>
      </w:r>
      <w:r w:rsidR="00D527CA">
        <w:rPr>
          <w:rStyle w:val="markedcontent"/>
          <w:rFonts w:cs="Times New Roman"/>
          <w:szCs w:val="24"/>
        </w:rPr>
        <w:t xml:space="preserve"> </w:t>
      </w:r>
      <w:r w:rsidRPr="004742E6">
        <w:rPr>
          <w:rStyle w:val="markedcontent"/>
          <w:rFonts w:cs="Times New Roman"/>
          <w:szCs w:val="24"/>
        </w:rPr>
        <w:t>x</w:t>
      </w:r>
      <w:r w:rsidR="00D527CA">
        <w:rPr>
          <w:rStyle w:val="markedcontent"/>
          <w:rFonts w:cs="Times New Roman"/>
          <w:szCs w:val="24"/>
        </w:rPr>
        <w:t xml:space="preserve"> </w:t>
      </w:r>
      <w:r w:rsidR="00016416">
        <w:rPr>
          <w:rStyle w:val="markedcontent"/>
          <w:rFonts w:cs="Times New Roman"/>
          <w:szCs w:val="24"/>
        </w:rPr>
        <w:t>0,3</w:t>
      </w:r>
      <w:r w:rsidR="00D527CA">
        <w:rPr>
          <w:rStyle w:val="markedcontent"/>
          <w:rFonts w:cs="Times New Roman"/>
          <w:szCs w:val="24"/>
        </w:rPr>
        <w:t xml:space="preserve"> = </w:t>
      </w:r>
      <w:r w:rsidR="001D0042">
        <w:rPr>
          <w:rStyle w:val="markedcontent"/>
          <w:rFonts w:cs="Times New Roman"/>
          <w:szCs w:val="24"/>
        </w:rPr>
        <w:t>3,6</w:t>
      </w:r>
      <w:r w:rsidRPr="004742E6">
        <w:rPr>
          <w:rStyle w:val="markedcontent"/>
          <w:rFonts w:cs="Times New Roman"/>
          <w:szCs w:val="24"/>
        </w:rPr>
        <w:t>%)</w:t>
      </w:r>
      <w:r>
        <w:rPr>
          <w:rStyle w:val="markedcontent"/>
          <w:rFonts w:cs="Times New Roman"/>
          <w:szCs w:val="24"/>
        </w:rPr>
        <w:t>.</w:t>
      </w:r>
    </w:p>
    <w:p w14:paraId="5ACEDA04" w14:textId="77777777" w:rsidR="00651D81" w:rsidRDefault="00651D81" w:rsidP="002975CF">
      <w:pPr>
        <w:shd w:val="clear" w:color="auto" w:fill="FFFFFF"/>
        <w:spacing w:after="0" w:line="240" w:lineRule="auto"/>
        <w:jc w:val="both"/>
        <w:rPr>
          <w:rFonts w:eastAsia="Times New Roman" w:cs="Times New Roman"/>
          <w:b/>
          <w:szCs w:val="24"/>
          <w:lang w:eastAsia="et-EE"/>
        </w:rPr>
      </w:pPr>
    </w:p>
    <w:p w14:paraId="2C5F305B" w14:textId="61A39CAA" w:rsidR="00651D81" w:rsidRDefault="00096457" w:rsidP="0088017C">
      <w:pPr>
        <w:shd w:val="clear" w:color="auto" w:fill="FFFFFF"/>
        <w:spacing w:after="0" w:line="240" w:lineRule="auto"/>
        <w:jc w:val="both"/>
        <w:rPr>
          <w:rFonts w:eastAsia="Times New Roman" w:cs="Times New Roman"/>
          <w:b/>
          <w:szCs w:val="24"/>
          <w:lang w:eastAsia="et-EE"/>
        </w:rPr>
      </w:pPr>
      <w:r w:rsidRPr="00324A37">
        <w:rPr>
          <w:rFonts w:eastAsia="Times New Roman" w:cs="Times New Roman"/>
          <w:b/>
          <w:szCs w:val="24"/>
          <w:lang w:eastAsia="et-EE"/>
        </w:rPr>
        <w:t>10</w:t>
      </w:r>
      <w:r w:rsidR="00016416" w:rsidRPr="00324A37">
        <w:rPr>
          <w:rFonts w:eastAsia="Times New Roman" w:cs="Times New Roman"/>
          <w:b/>
          <w:szCs w:val="24"/>
          <w:lang w:eastAsia="et-EE"/>
        </w:rPr>
        <w:t xml:space="preserve">. </w:t>
      </w:r>
      <w:r w:rsidR="00651D81" w:rsidRPr="00324A37">
        <w:rPr>
          <w:rFonts w:eastAsia="Times New Roman" w:cs="Times New Roman"/>
          <w:b/>
          <w:szCs w:val="24"/>
          <w:lang w:eastAsia="et-EE"/>
        </w:rPr>
        <w:t>Maasikaridades kasutatakse multši. Multši kasutatakse alates istandiku rajamisest ja see peab olema põllul kogu vegetatsiooniperioodi jooksul või kuni istandiku likvideerimiseni.</w:t>
      </w:r>
    </w:p>
    <w:p w14:paraId="5CBE1B05" w14:textId="77777777" w:rsidR="0088017C" w:rsidRPr="00016416" w:rsidRDefault="0088017C" w:rsidP="0088017C">
      <w:pPr>
        <w:shd w:val="clear" w:color="auto" w:fill="FFFFFF"/>
        <w:spacing w:after="0" w:line="240" w:lineRule="auto"/>
        <w:jc w:val="both"/>
        <w:rPr>
          <w:rFonts w:eastAsia="Times New Roman" w:cs="Times New Roman"/>
          <w:b/>
          <w:szCs w:val="24"/>
          <w:lang w:eastAsia="et-EE"/>
        </w:rPr>
      </w:pPr>
    </w:p>
    <w:tbl>
      <w:tblPr>
        <w:tblStyle w:val="TableGrid40221"/>
        <w:tblW w:w="9065" w:type="dxa"/>
        <w:tblInd w:w="3" w:type="dxa"/>
        <w:tblLook w:val="04A0" w:firstRow="1" w:lastRow="0" w:firstColumn="1" w:lastColumn="0" w:noHBand="0" w:noVBand="1"/>
      </w:tblPr>
      <w:tblGrid>
        <w:gridCol w:w="1217"/>
        <w:gridCol w:w="7848"/>
      </w:tblGrid>
      <w:tr w:rsidR="00FF515C" w:rsidRPr="006C00DE" w14:paraId="2749C9DD" w14:textId="77777777" w:rsidTr="00225B02">
        <w:trPr>
          <w:trHeight w:val="317"/>
        </w:trPr>
        <w:tc>
          <w:tcPr>
            <w:tcW w:w="1217" w:type="dxa"/>
          </w:tcPr>
          <w:p w14:paraId="0DC79959" w14:textId="77777777" w:rsidR="00FF515C" w:rsidRPr="006C00DE" w:rsidRDefault="00FF515C" w:rsidP="0088017C">
            <w:pPr>
              <w:spacing w:before="0" w:line="240" w:lineRule="auto"/>
              <w:jc w:val="both"/>
              <w:rPr>
                <w:szCs w:val="24"/>
              </w:rPr>
            </w:pPr>
            <w:r w:rsidRPr="006C00DE">
              <w:rPr>
                <w:szCs w:val="24"/>
              </w:rPr>
              <w:t>RASKUS</w:t>
            </w:r>
          </w:p>
        </w:tc>
        <w:tc>
          <w:tcPr>
            <w:tcW w:w="7848" w:type="dxa"/>
          </w:tcPr>
          <w:p w14:paraId="3D52A9D3" w14:textId="580596C1" w:rsidR="00FF515C" w:rsidRPr="006C00DE" w:rsidRDefault="00FF515C" w:rsidP="0088017C">
            <w:pPr>
              <w:spacing w:before="0" w:line="240" w:lineRule="auto"/>
              <w:jc w:val="both"/>
              <w:rPr>
                <w:szCs w:val="24"/>
              </w:rPr>
            </w:pPr>
            <w:r w:rsidRPr="00016416">
              <w:rPr>
                <w:b/>
                <w:szCs w:val="24"/>
              </w:rPr>
              <w:t>Koef. 0,5</w:t>
            </w:r>
            <w:r w:rsidRPr="006C00DE">
              <w:rPr>
                <w:szCs w:val="24"/>
              </w:rPr>
              <w:t xml:space="preserve"> </w:t>
            </w:r>
            <w:r w:rsidR="00324A37" w:rsidRPr="00324A37">
              <w:rPr>
                <w:i/>
                <w:iCs/>
                <w:szCs w:val="24"/>
              </w:rPr>
              <w:t>(</w:t>
            </w:r>
            <w:r w:rsidR="00324A37" w:rsidRPr="00324A37">
              <w:rPr>
                <w:rFonts w:cstheme="minorHAnsi"/>
                <w:i/>
                <w:iCs/>
              </w:rPr>
              <w:t>mõju nõude eesmärgile väga oluline)</w:t>
            </w:r>
            <w:r w:rsidR="00324A37">
              <w:rPr>
                <w:rFonts w:cstheme="minorHAnsi"/>
              </w:rPr>
              <w:t xml:space="preserve"> –</w:t>
            </w:r>
            <w:r w:rsidR="00324A37" w:rsidRPr="006C00DE">
              <w:rPr>
                <w:szCs w:val="24"/>
              </w:rPr>
              <w:t xml:space="preserve"> </w:t>
            </w:r>
            <w:r w:rsidR="00324A37">
              <w:rPr>
                <w:szCs w:val="24"/>
              </w:rPr>
              <w:t>u</w:t>
            </w:r>
            <w:r w:rsidRPr="006C00DE">
              <w:rPr>
                <w:szCs w:val="24"/>
              </w:rPr>
              <w:t>mbrohtude levik on laialdasem.</w:t>
            </w:r>
          </w:p>
        </w:tc>
      </w:tr>
      <w:tr w:rsidR="00FF515C" w:rsidRPr="006C00DE" w14:paraId="6668E9EF" w14:textId="77777777" w:rsidTr="000D12CE">
        <w:trPr>
          <w:trHeight w:val="273"/>
        </w:trPr>
        <w:tc>
          <w:tcPr>
            <w:tcW w:w="1217" w:type="dxa"/>
          </w:tcPr>
          <w:p w14:paraId="54D1DE54" w14:textId="77777777" w:rsidR="00FF515C" w:rsidRPr="006C00DE" w:rsidRDefault="00FF515C" w:rsidP="0088017C">
            <w:pPr>
              <w:spacing w:before="0" w:line="240" w:lineRule="auto"/>
              <w:jc w:val="both"/>
              <w:rPr>
                <w:szCs w:val="24"/>
              </w:rPr>
            </w:pPr>
            <w:r w:rsidRPr="006C00DE">
              <w:rPr>
                <w:szCs w:val="24"/>
              </w:rPr>
              <w:t>ULATUS</w:t>
            </w:r>
          </w:p>
        </w:tc>
        <w:tc>
          <w:tcPr>
            <w:tcW w:w="7848" w:type="dxa"/>
          </w:tcPr>
          <w:p w14:paraId="124B1B74" w14:textId="2ABEF818" w:rsidR="00FF515C" w:rsidRPr="006C00DE" w:rsidRDefault="00FF515C" w:rsidP="0088017C">
            <w:pPr>
              <w:spacing w:before="0" w:line="240" w:lineRule="auto"/>
              <w:jc w:val="both"/>
              <w:rPr>
                <w:szCs w:val="24"/>
              </w:rPr>
            </w:pPr>
            <w:r w:rsidRPr="006C00DE">
              <w:rPr>
                <w:szCs w:val="24"/>
              </w:rPr>
              <w:t xml:space="preserve">Rikkumisega pinna </w:t>
            </w:r>
            <w:r w:rsidR="00225B02">
              <w:rPr>
                <w:szCs w:val="24"/>
              </w:rPr>
              <w:t>protsent</w:t>
            </w:r>
            <w:r w:rsidRPr="006C00DE">
              <w:rPr>
                <w:szCs w:val="24"/>
              </w:rPr>
              <w:t xml:space="preserve"> </w:t>
            </w:r>
            <w:r w:rsidR="00324A37">
              <w:rPr>
                <w:szCs w:val="24"/>
              </w:rPr>
              <w:t>KSM toetusõiguslikust põllumajandusmaast</w:t>
            </w:r>
            <w:r w:rsidRPr="006C00DE">
              <w:rPr>
                <w:szCs w:val="24"/>
              </w:rPr>
              <w:t>.</w:t>
            </w:r>
          </w:p>
        </w:tc>
      </w:tr>
      <w:tr w:rsidR="00FF515C" w:rsidRPr="006C00DE" w14:paraId="09396116" w14:textId="77777777" w:rsidTr="000D12CE">
        <w:trPr>
          <w:trHeight w:val="264"/>
        </w:trPr>
        <w:tc>
          <w:tcPr>
            <w:tcW w:w="1217" w:type="dxa"/>
          </w:tcPr>
          <w:p w14:paraId="61E369E3" w14:textId="442FB320" w:rsidR="00FF515C" w:rsidRPr="006C00DE" w:rsidRDefault="00016416" w:rsidP="0088017C">
            <w:pPr>
              <w:spacing w:before="0" w:line="240" w:lineRule="auto"/>
              <w:jc w:val="both"/>
              <w:rPr>
                <w:szCs w:val="24"/>
              </w:rPr>
            </w:pPr>
            <w:r>
              <w:rPr>
                <w:szCs w:val="24"/>
              </w:rPr>
              <w:t>PÜSIVUS</w:t>
            </w:r>
          </w:p>
        </w:tc>
        <w:tc>
          <w:tcPr>
            <w:tcW w:w="7848" w:type="dxa"/>
          </w:tcPr>
          <w:p w14:paraId="6C62112A" w14:textId="7B07AE62" w:rsidR="00FF515C" w:rsidRPr="006C00DE" w:rsidRDefault="00016416" w:rsidP="0088017C">
            <w:pPr>
              <w:spacing w:before="0" w:line="240" w:lineRule="auto"/>
              <w:jc w:val="both"/>
              <w:rPr>
                <w:szCs w:val="24"/>
              </w:rPr>
            </w:pPr>
            <w:r w:rsidRPr="00016416">
              <w:rPr>
                <w:b/>
                <w:szCs w:val="24"/>
              </w:rPr>
              <w:t>Koef. 0,4</w:t>
            </w:r>
            <w:r w:rsidR="00FF515C" w:rsidRPr="006C00DE">
              <w:rPr>
                <w:szCs w:val="24"/>
              </w:rPr>
              <w:t xml:space="preserve"> </w:t>
            </w:r>
            <w:r w:rsidR="00324A37" w:rsidRPr="00324A37">
              <w:rPr>
                <w:i/>
                <w:iCs/>
                <w:szCs w:val="24"/>
              </w:rPr>
              <w:t>(</w:t>
            </w:r>
            <w:r w:rsidR="00324A37" w:rsidRPr="00324A37">
              <w:rPr>
                <w:rFonts w:cstheme="minorHAnsi"/>
                <w:i/>
                <w:iCs/>
              </w:rPr>
              <w:t>mõju raskesti eemaldatav või mõju pikaajaline)</w:t>
            </w:r>
            <w:r w:rsidR="00324A37">
              <w:rPr>
                <w:rFonts w:cstheme="minorHAnsi"/>
              </w:rPr>
              <w:t xml:space="preserve"> –</w:t>
            </w:r>
            <w:r w:rsidR="00324A37" w:rsidRPr="006C00DE">
              <w:rPr>
                <w:szCs w:val="24"/>
              </w:rPr>
              <w:t xml:space="preserve"> </w:t>
            </w:r>
            <w:r w:rsidR="00324A37">
              <w:rPr>
                <w:szCs w:val="24"/>
              </w:rPr>
              <w:t>m</w:t>
            </w:r>
            <w:r w:rsidR="00FF515C" w:rsidRPr="006C00DE">
              <w:rPr>
                <w:szCs w:val="24"/>
              </w:rPr>
              <w:t>ultši võimalik kasutada järgmisel aastal.</w:t>
            </w:r>
          </w:p>
        </w:tc>
      </w:tr>
    </w:tbl>
    <w:p w14:paraId="4A1F1181" w14:textId="7B407054" w:rsidR="00FF515C" w:rsidRPr="00324A37" w:rsidRDefault="000D12CE" w:rsidP="0088017C">
      <w:pPr>
        <w:spacing w:after="0" w:line="240" w:lineRule="auto"/>
        <w:jc w:val="both"/>
        <w:rPr>
          <w:rFonts w:eastAsia="Times New Roman" w:cs="Times New Roman"/>
          <w:b/>
          <w:bCs/>
          <w:i/>
          <w:color w:val="000000"/>
          <w:szCs w:val="24"/>
        </w:rPr>
      </w:pPr>
      <w:r w:rsidRPr="00324A37">
        <w:rPr>
          <w:rFonts w:cs="Times New Roman"/>
          <w:b/>
          <w:bCs/>
          <w:i/>
          <w:szCs w:val="24"/>
        </w:rPr>
        <w:t>Maksimaalne vähend</w:t>
      </w:r>
      <w:r w:rsidR="00324A37" w:rsidRPr="00324A37">
        <w:rPr>
          <w:rFonts w:cs="Times New Roman"/>
          <w:b/>
          <w:bCs/>
          <w:i/>
          <w:szCs w:val="24"/>
        </w:rPr>
        <w:t>amine</w:t>
      </w:r>
      <w:r w:rsidRPr="00324A37">
        <w:rPr>
          <w:rFonts w:cs="Times New Roman"/>
          <w:b/>
          <w:bCs/>
          <w:i/>
          <w:szCs w:val="24"/>
        </w:rPr>
        <w:t xml:space="preserve"> esmasel rikkumisel on</w:t>
      </w:r>
      <w:r w:rsidRPr="00324A37">
        <w:rPr>
          <w:rFonts w:eastAsia="Calibri" w:cs="Times New Roman"/>
          <w:b/>
          <w:bCs/>
          <w:i/>
          <w:szCs w:val="24"/>
          <w:lang w:eastAsia="et-EE"/>
        </w:rPr>
        <w:t xml:space="preserve"> </w:t>
      </w:r>
      <w:r w:rsidR="00FF515C" w:rsidRPr="00324A37">
        <w:rPr>
          <w:rFonts w:eastAsia="Times New Roman" w:cs="Times New Roman"/>
          <w:b/>
          <w:bCs/>
          <w:i/>
          <w:color w:val="000000"/>
          <w:szCs w:val="24"/>
        </w:rPr>
        <w:t xml:space="preserve">20% </w:t>
      </w:r>
      <w:r w:rsidR="00FD03BE" w:rsidRPr="00324A37">
        <w:rPr>
          <w:rStyle w:val="markedcontent"/>
          <w:rFonts w:cs="Times New Roman"/>
          <w:b/>
          <w:bCs/>
          <w:i/>
          <w:szCs w:val="24"/>
        </w:rPr>
        <w:t>toetussummast</w:t>
      </w:r>
      <w:r w:rsidR="00FF515C" w:rsidRPr="00324A37">
        <w:rPr>
          <w:rFonts w:eastAsia="Times New Roman" w:cs="Times New Roman"/>
          <w:b/>
          <w:bCs/>
          <w:i/>
          <w:color w:val="000000"/>
          <w:szCs w:val="24"/>
        </w:rPr>
        <w:t>.</w:t>
      </w:r>
    </w:p>
    <w:p w14:paraId="458894FC" w14:textId="77777777" w:rsidR="0088017C" w:rsidRDefault="0088017C" w:rsidP="0088017C">
      <w:pPr>
        <w:spacing w:after="0" w:line="240" w:lineRule="auto"/>
        <w:rPr>
          <w:rStyle w:val="markedcontent"/>
          <w:rFonts w:cs="Times New Roman"/>
          <w:szCs w:val="24"/>
          <w:u w:val="single"/>
        </w:rPr>
      </w:pPr>
    </w:p>
    <w:p w14:paraId="3554B2EC" w14:textId="72224EE2" w:rsidR="00016416" w:rsidRPr="004742E6" w:rsidRDefault="00016416" w:rsidP="0088017C">
      <w:pPr>
        <w:spacing w:after="0" w:line="240" w:lineRule="auto"/>
        <w:jc w:val="both"/>
        <w:rPr>
          <w:rStyle w:val="markedcontent"/>
          <w:rFonts w:cs="Times New Roman"/>
          <w:szCs w:val="24"/>
        </w:rPr>
      </w:pPr>
      <w:r w:rsidRPr="004B262F">
        <w:rPr>
          <w:rStyle w:val="markedcontent"/>
          <w:rFonts w:cs="Times New Roman"/>
          <w:szCs w:val="24"/>
          <w:u w:val="single"/>
        </w:rPr>
        <w:lastRenderedPageBreak/>
        <w:t>Ulatuse</w:t>
      </w:r>
      <w:r w:rsidRPr="004742E6">
        <w:rPr>
          <w:rStyle w:val="markedcontent"/>
          <w:rFonts w:cs="Times New Roman"/>
          <w:szCs w:val="24"/>
        </w:rPr>
        <w:t xml:space="preserve"> leidmise näide: </w:t>
      </w:r>
      <w:r>
        <w:rPr>
          <w:rStyle w:val="markedcontent"/>
          <w:rFonts w:cs="Times New Roman"/>
          <w:szCs w:val="24"/>
        </w:rPr>
        <w:t xml:space="preserve">Taotlejal on </w:t>
      </w:r>
      <w:r w:rsidRPr="004742E6">
        <w:rPr>
          <w:rStyle w:val="markedcontent"/>
          <w:rFonts w:cs="Times New Roman"/>
          <w:szCs w:val="24"/>
        </w:rPr>
        <w:t>3 maasika</w:t>
      </w:r>
      <w:r w:rsidR="00324A37">
        <w:rPr>
          <w:rStyle w:val="markedcontent"/>
          <w:rFonts w:cs="Times New Roman"/>
          <w:szCs w:val="24"/>
        </w:rPr>
        <w:t xml:space="preserve"> </w:t>
      </w:r>
      <w:r w:rsidRPr="004742E6">
        <w:rPr>
          <w:rStyle w:val="markedcontent"/>
          <w:rFonts w:cs="Times New Roman"/>
          <w:szCs w:val="24"/>
        </w:rPr>
        <w:t>põldu kokku pinnaga 10 ha. Rikkumine</w:t>
      </w:r>
      <w:r w:rsidR="00324A37">
        <w:rPr>
          <w:rStyle w:val="markedcontent"/>
          <w:rFonts w:cs="Times New Roman"/>
          <w:szCs w:val="24"/>
        </w:rPr>
        <w:t xml:space="preserve"> leitakse</w:t>
      </w:r>
      <w:r w:rsidRPr="004742E6">
        <w:rPr>
          <w:rStyle w:val="markedcontent"/>
          <w:rFonts w:cs="Times New Roman"/>
          <w:szCs w:val="24"/>
        </w:rPr>
        <w:t xml:space="preserve"> ühel põllul pinnaga 2 ha. Rikkumine</w:t>
      </w:r>
      <w:r w:rsidRPr="004742E6">
        <w:rPr>
          <w:rFonts w:cs="Times New Roman"/>
          <w:szCs w:val="24"/>
        </w:rPr>
        <w:t xml:space="preserve"> </w:t>
      </w:r>
      <w:r w:rsidRPr="004742E6">
        <w:rPr>
          <w:rStyle w:val="markedcontent"/>
          <w:rFonts w:cs="Times New Roman"/>
          <w:szCs w:val="24"/>
        </w:rPr>
        <w:t xml:space="preserve">kogu </w:t>
      </w:r>
      <w:r w:rsidR="00324A37">
        <w:rPr>
          <w:rStyle w:val="markedcontent"/>
          <w:rFonts w:cs="Times New Roman"/>
          <w:szCs w:val="24"/>
        </w:rPr>
        <w:t>KSM toetusõiguslikust põllumajandusmaast on</w:t>
      </w:r>
      <w:r w:rsidRPr="004742E6">
        <w:rPr>
          <w:rStyle w:val="markedcontent"/>
          <w:rFonts w:cs="Times New Roman"/>
          <w:szCs w:val="24"/>
        </w:rPr>
        <w:t xml:space="preserve"> 100x2/10=20%.</w:t>
      </w:r>
    </w:p>
    <w:p w14:paraId="5ADC72A9" w14:textId="77777777" w:rsidR="0088017C" w:rsidRDefault="0088017C" w:rsidP="0088017C">
      <w:pPr>
        <w:spacing w:after="0" w:line="240" w:lineRule="auto"/>
        <w:jc w:val="both"/>
        <w:rPr>
          <w:rStyle w:val="markedcontent"/>
          <w:rFonts w:cs="Times New Roman"/>
          <w:szCs w:val="24"/>
          <w:u w:val="single"/>
        </w:rPr>
      </w:pPr>
    </w:p>
    <w:p w14:paraId="0D60D43D" w14:textId="3462045E" w:rsidR="00016416" w:rsidRDefault="00016416" w:rsidP="0088017C">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w:t>
      </w:r>
      <w:r w:rsidR="00E02A65">
        <w:rPr>
          <w:rStyle w:val="markedcontent"/>
          <w:rFonts w:cs="Times New Roman"/>
          <w:szCs w:val="24"/>
        </w:rPr>
        <w:t xml:space="preserve"> koef (20</w:t>
      </w:r>
      <w:r w:rsidR="00324A37">
        <w:rPr>
          <w:rStyle w:val="markedcontent"/>
          <w:rFonts w:cs="Times New Roman"/>
          <w:szCs w:val="24"/>
        </w:rPr>
        <w:t xml:space="preserve"> </w:t>
      </w:r>
      <w:r w:rsidR="00E02A65">
        <w:rPr>
          <w:rStyle w:val="markedcontent"/>
          <w:rFonts w:cs="Times New Roman"/>
          <w:szCs w:val="24"/>
        </w:rPr>
        <w:t>x</w:t>
      </w:r>
      <w:r w:rsidR="00324A37">
        <w:rPr>
          <w:rStyle w:val="markedcontent"/>
          <w:rFonts w:cs="Times New Roman"/>
          <w:szCs w:val="24"/>
        </w:rPr>
        <w:t xml:space="preserve"> </w:t>
      </w:r>
      <w:r w:rsidR="00E02A65">
        <w:rPr>
          <w:rStyle w:val="markedcontent"/>
          <w:rFonts w:cs="Times New Roman"/>
          <w:szCs w:val="24"/>
        </w:rPr>
        <w:t>0,5</w:t>
      </w:r>
      <w:r w:rsidR="00324A37">
        <w:rPr>
          <w:rStyle w:val="markedcontent"/>
          <w:rFonts w:cs="Times New Roman"/>
          <w:szCs w:val="24"/>
        </w:rPr>
        <w:t xml:space="preserve"> </w:t>
      </w:r>
      <w:r w:rsidR="00E02A65">
        <w:rPr>
          <w:rStyle w:val="markedcontent"/>
          <w:rFonts w:cs="Times New Roman"/>
          <w:szCs w:val="24"/>
        </w:rPr>
        <w:t>x</w:t>
      </w:r>
      <w:r w:rsidR="00324A37">
        <w:rPr>
          <w:rStyle w:val="markedcontent"/>
          <w:rFonts w:cs="Times New Roman"/>
          <w:szCs w:val="24"/>
        </w:rPr>
        <w:t xml:space="preserve"> </w:t>
      </w:r>
      <w:r w:rsidR="00E02A65">
        <w:rPr>
          <w:rStyle w:val="markedcontent"/>
          <w:rFonts w:cs="Times New Roman"/>
          <w:szCs w:val="24"/>
        </w:rPr>
        <w:t>0,4</w:t>
      </w:r>
      <w:r w:rsidR="00324A37">
        <w:rPr>
          <w:rStyle w:val="markedcontent"/>
          <w:rFonts w:cs="Times New Roman"/>
          <w:szCs w:val="24"/>
        </w:rPr>
        <w:t xml:space="preserve"> </w:t>
      </w:r>
      <w:r w:rsidRPr="004742E6">
        <w:rPr>
          <w:rStyle w:val="markedcontent"/>
          <w:rFonts w:cs="Times New Roman"/>
          <w:szCs w:val="24"/>
        </w:rPr>
        <w:t>=</w:t>
      </w:r>
      <w:r w:rsidR="00324A37">
        <w:rPr>
          <w:rStyle w:val="markedcontent"/>
          <w:rFonts w:cs="Times New Roman"/>
          <w:szCs w:val="24"/>
        </w:rPr>
        <w:t xml:space="preserve"> </w:t>
      </w:r>
      <w:r w:rsidR="00E02A65">
        <w:rPr>
          <w:rStyle w:val="markedcontent"/>
          <w:rFonts w:cs="Times New Roman"/>
          <w:szCs w:val="24"/>
        </w:rPr>
        <w:t>4</w:t>
      </w:r>
      <w:r w:rsidRPr="004742E6">
        <w:rPr>
          <w:rStyle w:val="markedcontent"/>
          <w:rFonts w:cs="Times New Roman"/>
          <w:szCs w:val="24"/>
        </w:rPr>
        <w:t>%)</w:t>
      </w:r>
      <w:r>
        <w:rPr>
          <w:rStyle w:val="markedcontent"/>
          <w:rFonts w:cs="Times New Roman"/>
          <w:szCs w:val="24"/>
        </w:rPr>
        <w:t>.</w:t>
      </w:r>
    </w:p>
    <w:p w14:paraId="060F27F9" w14:textId="77777777" w:rsidR="00FF515C" w:rsidRDefault="00FF515C" w:rsidP="0088017C">
      <w:pPr>
        <w:spacing w:after="0" w:line="240" w:lineRule="auto"/>
        <w:jc w:val="both"/>
        <w:rPr>
          <w:rFonts w:eastAsia="Times New Roman" w:cs="Times New Roman"/>
          <w:b/>
          <w:szCs w:val="24"/>
          <w:bdr w:val="none" w:sz="0" w:space="0" w:color="auto" w:frame="1"/>
          <w:lang w:eastAsia="et-EE"/>
        </w:rPr>
      </w:pPr>
    </w:p>
    <w:p w14:paraId="24EF70AF" w14:textId="51AE11E6" w:rsidR="00FF515C" w:rsidRDefault="00096457" w:rsidP="00324A37">
      <w:pPr>
        <w:spacing w:after="0" w:line="240" w:lineRule="auto"/>
        <w:jc w:val="both"/>
        <w:rPr>
          <w:rFonts w:eastAsia="Times New Roman" w:cs="Times New Roman"/>
          <w:b/>
          <w:color w:val="202020"/>
          <w:szCs w:val="24"/>
          <w:lang w:eastAsia="et-EE"/>
        </w:rPr>
      </w:pPr>
      <w:r>
        <w:rPr>
          <w:rFonts w:eastAsia="Times New Roman" w:cs="Times New Roman"/>
          <w:b/>
          <w:color w:val="202020"/>
          <w:szCs w:val="24"/>
          <w:lang w:eastAsia="et-EE"/>
        </w:rPr>
        <w:t>11</w:t>
      </w:r>
      <w:r w:rsidR="00E02A65">
        <w:rPr>
          <w:rFonts w:eastAsia="Times New Roman" w:cs="Times New Roman"/>
          <w:b/>
          <w:color w:val="202020"/>
          <w:szCs w:val="24"/>
          <w:lang w:eastAsia="et-EE"/>
        </w:rPr>
        <w:t xml:space="preserve">. </w:t>
      </w:r>
      <w:r w:rsidR="00FF515C" w:rsidRPr="00E02A65">
        <w:rPr>
          <w:rFonts w:eastAsia="Times New Roman" w:cs="Times New Roman"/>
          <w:b/>
          <w:color w:val="202020"/>
          <w:szCs w:val="24"/>
          <w:lang w:eastAsia="et-EE"/>
        </w:rPr>
        <w:t>Maal, millel kasvatatakse viljapuid, hoitakse kohustuseaasta 1. maist kuni 31. augustini õunamähkuri, ploomimähkuri, õunakoi ja õunapuu-võrgendikoi avastamiseks feromoonpüüniseid. Feromoonpüünised peavad olema paigutatud tihedusega vähemalt üks püünis iga 0,3 hektari suuruse maa kohta, millel kasvatatakse viljapuid.</w:t>
      </w:r>
    </w:p>
    <w:p w14:paraId="1DF1769B" w14:textId="77777777" w:rsidR="00324A37" w:rsidRPr="00E02A65" w:rsidRDefault="00324A37" w:rsidP="00324A37">
      <w:pPr>
        <w:spacing w:after="0" w:line="240" w:lineRule="auto"/>
        <w:jc w:val="both"/>
        <w:rPr>
          <w:rFonts w:eastAsia="Times New Roman" w:cs="Times New Roman"/>
          <w:b/>
          <w:color w:val="202020"/>
          <w:szCs w:val="24"/>
          <w:lang w:eastAsia="et-EE"/>
        </w:rPr>
      </w:pPr>
    </w:p>
    <w:tbl>
      <w:tblPr>
        <w:tblStyle w:val="TableGrid45221"/>
        <w:tblW w:w="9064" w:type="dxa"/>
        <w:tblInd w:w="3" w:type="dxa"/>
        <w:tblLook w:val="04A0" w:firstRow="1" w:lastRow="0" w:firstColumn="1" w:lastColumn="0" w:noHBand="0" w:noVBand="1"/>
      </w:tblPr>
      <w:tblGrid>
        <w:gridCol w:w="1217"/>
        <w:gridCol w:w="7847"/>
      </w:tblGrid>
      <w:tr w:rsidR="00FF515C" w:rsidRPr="0091640F" w14:paraId="22756D20" w14:textId="77777777" w:rsidTr="000D12CE">
        <w:tc>
          <w:tcPr>
            <w:tcW w:w="1217" w:type="dxa"/>
          </w:tcPr>
          <w:p w14:paraId="7362007E" w14:textId="77777777" w:rsidR="00FF515C" w:rsidRPr="0091640F" w:rsidRDefault="00FF515C" w:rsidP="00324A37">
            <w:pPr>
              <w:spacing w:before="0" w:line="240" w:lineRule="auto"/>
              <w:jc w:val="both"/>
              <w:rPr>
                <w:szCs w:val="24"/>
              </w:rPr>
            </w:pPr>
            <w:r w:rsidRPr="0091640F">
              <w:rPr>
                <w:szCs w:val="24"/>
              </w:rPr>
              <w:t>RASKUS</w:t>
            </w:r>
          </w:p>
        </w:tc>
        <w:tc>
          <w:tcPr>
            <w:tcW w:w="7847" w:type="dxa"/>
          </w:tcPr>
          <w:p w14:paraId="11B9DD8F" w14:textId="3EA3390E" w:rsidR="00FF515C" w:rsidRPr="0091640F" w:rsidRDefault="00FF515C" w:rsidP="00324A37">
            <w:pPr>
              <w:spacing w:before="0" w:line="240" w:lineRule="auto"/>
              <w:jc w:val="both"/>
              <w:rPr>
                <w:szCs w:val="24"/>
              </w:rPr>
            </w:pPr>
            <w:r w:rsidRPr="00E02A65">
              <w:rPr>
                <w:b/>
                <w:szCs w:val="24"/>
              </w:rPr>
              <w:t>Koef. 0,2</w:t>
            </w:r>
            <w:r w:rsidRPr="0091640F">
              <w:rPr>
                <w:szCs w:val="24"/>
              </w:rPr>
              <w:t xml:space="preserve"> </w:t>
            </w:r>
            <w:r w:rsidR="00E24F61" w:rsidRPr="004155C9">
              <w:rPr>
                <w:rFonts w:eastAsia="Calibri"/>
                <w:bCs/>
                <w:i/>
                <w:iCs/>
                <w:szCs w:val="24"/>
              </w:rPr>
              <w:t>(</w:t>
            </w:r>
            <w:r w:rsidR="00E24F61" w:rsidRPr="004155C9">
              <w:rPr>
                <w:rFonts w:cstheme="minorHAnsi"/>
                <w:i/>
                <w:iCs/>
              </w:rPr>
              <w:t>mõju nõude eesmärgile vähene)</w:t>
            </w:r>
            <w:r w:rsidR="00E24F61" w:rsidRPr="004C66F0">
              <w:rPr>
                <w:rFonts w:eastAsia="Calibri"/>
                <w:szCs w:val="24"/>
              </w:rPr>
              <w:t xml:space="preserve"> </w:t>
            </w:r>
            <w:r w:rsidR="00E24F61">
              <w:rPr>
                <w:rFonts w:eastAsia="Calibri"/>
                <w:szCs w:val="24"/>
              </w:rPr>
              <w:t xml:space="preserve">– </w:t>
            </w:r>
            <w:r w:rsidR="00E24F61">
              <w:rPr>
                <w:szCs w:val="24"/>
              </w:rPr>
              <w:t>k</w:t>
            </w:r>
            <w:r w:rsidRPr="0091640F">
              <w:rPr>
                <w:szCs w:val="24"/>
              </w:rPr>
              <w:t>ahjustajate kindlaks tegemine on raskendatud, mistõttu hilineb ka võimalik tõrje.</w:t>
            </w:r>
          </w:p>
        </w:tc>
      </w:tr>
      <w:tr w:rsidR="00FF515C" w:rsidRPr="0091640F" w14:paraId="082FBF08" w14:textId="77777777" w:rsidTr="000D12CE">
        <w:tc>
          <w:tcPr>
            <w:tcW w:w="1217" w:type="dxa"/>
          </w:tcPr>
          <w:p w14:paraId="0DE8249E" w14:textId="77777777" w:rsidR="00FF515C" w:rsidRPr="0091640F" w:rsidRDefault="00FF515C" w:rsidP="00324A37">
            <w:pPr>
              <w:spacing w:before="0" w:line="240" w:lineRule="auto"/>
              <w:jc w:val="both"/>
              <w:rPr>
                <w:szCs w:val="24"/>
              </w:rPr>
            </w:pPr>
            <w:r w:rsidRPr="0091640F">
              <w:rPr>
                <w:szCs w:val="24"/>
              </w:rPr>
              <w:t>ULATUS</w:t>
            </w:r>
          </w:p>
        </w:tc>
        <w:tc>
          <w:tcPr>
            <w:tcW w:w="7847" w:type="dxa"/>
          </w:tcPr>
          <w:p w14:paraId="1DD17986" w14:textId="27C88A98" w:rsidR="00FF515C" w:rsidRPr="0091640F" w:rsidRDefault="00225B02" w:rsidP="00324A37">
            <w:pPr>
              <w:spacing w:before="0" w:line="240" w:lineRule="auto"/>
              <w:jc w:val="both"/>
              <w:rPr>
                <w:szCs w:val="24"/>
              </w:rPr>
            </w:pPr>
            <w:r>
              <w:rPr>
                <w:szCs w:val="24"/>
              </w:rPr>
              <w:t>Protsent,</w:t>
            </w:r>
            <w:r w:rsidR="00FF515C" w:rsidRPr="0091640F">
              <w:rPr>
                <w:szCs w:val="24"/>
              </w:rPr>
              <w:t xml:space="preserve"> kui palju moodustab puuduolevate püüniste arv</w:t>
            </w:r>
            <w:r w:rsidR="00FF515C" w:rsidRPr="0091640F" w:rsidDel="00611C68">
              <w:rPr>
                <w:szCs w:val="24"/>
              </w:rPr>
              <w:t xml:space="preserve"> </w:t>
            </w:r>
            <w:r w:rsidR="00FF515C">
              <w:rPr>
                <w:szCs w:val="24"/>
              </w:rPr>
              <w:t xml:space="preserve">nõude täitmiseks </w:t>
            </w:r>
            <w:r w:rsidR="00FF515C" w:rsidRPr="0091640F">
              <w:rPr>
                <w:szCs w:val="24"/>
              </w:rPr>
              <w:t>vajaminevate püüniste arvust.</w:t>
            </w:r>
          </w:p>
        </w:tc>
      </w:tr>
      <w:tr w:rsidR="00FF515C" w:rsidRPr="0091640F" w14:paraId="654F0273" w14:textId="77777777" w:rsidTr="000D12CE">
        <w:tc>
          <w:tcPr>
            <w:tcW w:w="1217" w:type="dxa"/>
          </w:tcPr>
          <w:p w14:paraId="2AC055F9" w14:textId="228F3CDA" w:rsidR="00FF515C" w:rsidRPr="0091640F" w:rsidRDefault="00E02A65" w:rsidP="00324A37">
            <w:pPr>
              <w:spacing w:before="0" w:line="240" w:lineRule="auto"/>
              <w:jc w:val="both"/>
              <w:rPr>
                <w:szCs w:val="24"/>
              </w:rPr>
            </w:pPr>
            <w:r>
              <w:rPr>
                <w:szCs w:val="24"/>
              </w:rPr>
              <w:t>PÜSIVUS</w:t>
            </w:r>
          </w:p>
        </w:tc>
        <w:tc>
          <w:tcPr>
            <w:tcW w:w="7847" w:type="dxa"/>
          </w:tcPr>
          <w:p w14:paraId="2FAEF08C" w14:textId="0B0DF5A6" w:rsidR="00FF515C" w:rsidRPr="0091640F" w:rsidRDefault="00FF515C" w:rsidP="00324A37">
            <w:pPr>
              <w:spacing w:before="0" w:line="240" w:lineRule="auto"/>
              <w:jc w:val="both"/>
              <w:rPr>
                <w:szCs w:val="24"/>
              </w:rPr>
            </w:pPr>
            <w:r w:rsidRPr="00E02A65">
              <w:rPr>
                <w:b/>
                <w:szCs w:val="24"/>
              </w:rPr>
              <w:t>Koef. 0,5</w:t>
            </w:r>
            <w:r w:rsidR="00E02A65">
              <w:rPr>
                <w:szCs w:val="24"/>
              </w:rPr>
              <w:t xml:space="preserve"> </w:t>
            </w:r>
            <w:r w:rsidR="00210000" w:rsidRPr="00210000">
              <w:rPr>
                <w:i/>
                <w:iCs/>
                <w:szCs w:val="24"/>
              </w:rPr>
              <w:t>(</w:t>
            </w:r>
            <w:r w:rsidR="00210000" w:rsidRPr="00210000">
              <w:rPr>
                <w:rFonts w:cstheme="minorHAnsi"/>
                <w:i/>
                <w:iCs/>
              </w:rPr>
              <w:t>mõju raskesti eemaldatav või mõju pikaajaline)</w:t>
            </w:r>
            <w:r w:rsidR="00210000">
              <w:rPr>
                <w:szCs w:val="24"/>
              </w:rPr>
              <w:t xml:space="preserve"> – kontrollitaval aastal ei ole võimalik nõuet täita.</w:t>
            </w:r>
            <w:r w:rsidRPr="0091640F">
              <w:rPr>
                <w:szCs w:val="24"/>
              </w:rPr>
              <w:t xml:space="preserve"> </w:t>
            </w:r>
            <w:r w:rsidR="00210000">
              <w:rPr>
                <w:szCs w:val="24"/>
              </w:rPr>
              <w:t>F</w:t>
            </w:r>
            <w:r>
              <w:rPr>
                <w:szCs w:val="24"/>
              </w:rPr>
              <w:t>er</w:t>
            </w:r>
            <w:r w:rsidR="00210000">
              <w:rPr>
                <w:szCs w:val="24"/>
              </w:rPr>
              <w:t>o</w:t>
            </w:r>
            <w:r>
              <w:rPr>
                <w:szCs w:val="24"/>
              </w:rPr>
              <w:t>moon</w:t>
            </w:r>
            <w:r w:rsidRPr="0091640F">
              <w:rPr>
                <w:szCs w:val="24"/>
              </w:rPr>
              <w:t xml:space="preserve">püüniste panek enam sellele aastale mõju ei avalda, kuna </w:t>
            </w:r>
            <w:r>
              <w:rPr>
                <w:szCs w:val="24"/>
              </w:rPr>
              <w:t xml:space="preserve">viljapuuaia </w:t>
            </w:r>
            <w:r w:rsidRPr="0091640F">
              <w:rPr>
                <w:szCs w:val="24"/>
              </w:rPr>
              <w:t>kahjustajad on selleks ajaks juba saaki kahjustanud.</w:t>
            </w:r>
          </w:p>
        </w:tc>
      </w:tr>
    </w:tbl>
    <w:p w14:paraId="4BA3FBB2" w14:textId="694DAE48" w:rsidR="00FF515C" w:rsidRPr="00210000" w:rsidRDefault="000D12CE" w:rsidP="00324A37">
      <w:pPr>
        <w:spacing w:after="0" w:line="240" w:lineRule="auto"/>
        <w:jc w:val="both"/>
        <w:rPr>
          <w:rFonts w:eastAsia="Times New Roman" w:cs="Times New Roman"/>
          <w:b/>
          <w:bCs/>
          <w:szCs w:val="24"/>
        </w:rPr>
      </w:pPr>
      <w:r w:rsidRPr="00210000">
        <w:rPr>
          <w:rFonts w:cs="Times New Roman"/>
          <w:b/>
          <w:bCs/>
          <w:i/>
          <w:szCs w:val="24"/>
        </w:rPr>
        <w:t>Maksimaalne vähend</w:t>
      </w:r>
      <w:r w:rsidR="00210000" w:rsidRPr="00210000">
        <w:rPr>
          <w:rFonts w:cs="Times New Roman"/>
          <w:b/>
          <w:bCs/>
          <w:i/>
          <w:szCs w:val="24"/>
        </w:rPr>
        <w:t>amine</w:t>
      </w:r>
      <w:r w:rsidRPr="00210000">
        <w:rPr>
          <w:rFonts w:cs="Times New Roman"/>
          <w:b/>
          <w:bCs/>
          <w:i/>
          <w:szCs w:val="24"/>
        </w:rPr>
        <w:t xml:space="preserve"> esmasel rikkumisel on</w:t>
      </w:r>
      <w:r w:rsidRPr="00210000">
        <w:rPr>
          <w:rFonts w:eastAsia="Calibri" w:cs="Times New Roman"/>
          <w:b/>
          <w:bCs/>
          <w:i/>
          <w:szCs w:val="24"/>
          <w:lang w:eastAsia="et-EE"/>
        </w:rPr>
        <w:t xml:space="preserve"> </w:t>
      </w:r>
      <w:r w:rsidR="00FF515C" w:rsidRPr="00210000">
        <w:rPr>
          <w:rFonts w:eastAsia="Times New Roman" w:cs="Times New Roman"/>
          <w:b/>
          <w:bCs/>
          <w:i/>
          <w:szCs w:val="24"/>
        </w:rPr>
        <w:t>10% toetussummast.</w:t>
      </w:r>
      <w:r w:rsidR="00FF515C" w:rsidRPr="00210000">
        <w:rPr>
          <w:rFonts w:eastAsia="Times New Roman" w:cs="Times New Roman"/>
          <w:b/>
          <w:bCs/>
          <w:szCs w:val="24"/>
        </w:rPr>
        <w:t xml:space="preserve"> </w:t>
      </w:r>
    </w:p>
    <w:p w14:paraId="1C81568C" w14:textId="77777777" w:rsidR="00324A37" w:rsidRDefault="00324A37" w:rsidP="00324A37">
      <w:pPr>
        <w:spacing w:after="0" w:line="240" w:lineRule="auto"/>
        <w:rPr>
          <w:rStyle w:val="markedcontent"/>
          <w:rFonts w:cs="Times New Roman"/>
          <w:szCs w:val="24"/>
          <w:u w:val="single"/>
        </w:rPr>
      </w:pPr>
    </w:p>
    <w:p w14:paraId="7E600C04" w14:textId="50EB960B" w:rsidR="00E02A65" w:rsidRDefault="00E02A65" w:rsidP="00324A37">
      <w:pPr>
        <w:spacing w:after="0" w:line="240" w:lineRule="auto"/>
        <w:jc w:val="both"/>
        <w:rPr>
          <w:rStyle w:val="markedcontent"/>
          <w:rFonts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 xml:space="preserve">Taotlejal on viljapuudega </w:t>
      </w:r>
      <w:r w:rsidR="00210000">
        <w:rPr>
          <w:rStyle w:val="markedcontent"/>
          <w:rFonts w:cs="Times New Roman"/>
          <w:szCs w:val="24"/>
        </w:rPr>
        <w:t>põlde</w:t>
      </w:r>
      <w:r>
        <w:rPr>
          <w:rStyle w:val="markedcontent"/>
          <w:rFonts w:cs="Times New Roman"/>
          <w:szCs w:val="24"/>
        </w:rPr>
        <w:t xml:space="preserve"> kokku 50 ha. 50 ha kohta peab olema 50/0,3=167 püünist. Taotlejal on kokku 150 püünist, seega puudu</w:t>
      </w:r>
      <w:r w:rsidR="00210000">
        <w:rPr>
          <w:rStyle w:val="markedcontent"/>
          <w:rFonts w:cs="Times New Roman"/>
          <w:szCs w:val="24"/>
        </w:rPr>
        <w:t xml:space="preserve"> on</w:t>
      </w:r>
      <w:r>
        <w:rPr>
          <w:rStyle w:val="markedcontent"/>
          <w:rFonts w:cs="Times New Roman"/>
          <w:szCs w:val="24"/>
        </w:rPr>
        <w:t xml:space="preserve"> 17 feromoonpüünist. </w:t>
      </w:r>
      <w:r w:rsidRPr="004742E6">
        <w:rPr>
          <w:rStyle w:val="markedcontent"/>
          <w:rFonts w:cs="Times New Roman"/>
          <w:szCs w:val="24"/>
        </w:rPr>
        <w:t>Rikkumine</w:t>
      </w:r>
      <w:r w:rsidRPr="004742E6">
        <w:rPr>
          <w:rFonts w:cs="Times New Roman"/>
          <w:szCs w:val="24"/>
        </w:rPr>
        <w:t xml:space="preserve"> </w:t>
      </w:r>
      <w:r w:rsidRPr="004742E6">
        <w:rPr>
          <w:rStyle w:val="markedcontent"/>
          <w:rFonts w:cs="Times New Roman"/>
          <w:szCs w:val="24"/>
        </w:rPr>
        <w:t>100x</w:t>
      </w:r>
      <w:r w:rsidR="009D0E84">
        <w:rPr>
          <w:rStyle w:val="markedcontent"/>
          <w:rFonts w:cs="Times New Roman"/>
          <w:szCs w:val="24"/>
        </w:rPr>
        <w:t>17</w:t>
      </w:r>
      <w:r w:rsidRPr="004742E6">
        <w:rPr>
          <w:rStyle w:val="markedcontent"/>
          <w:rFonts w:cs="Times New Roman"/>
          <w:szCs w:val="24"/>
        </w:rPr>
        <w:t>/</w:t>
      </w:r>
      <w:r w:rsidR="009D0E84">
        <w:rPr>
          <w:rStyle w:val="markedcontent"/>
          <w:rFonts w:cs="Times New Roman"/>
          <w:szCs w:val="24"/>
        </w:rPr>
        <w:t>167</w:t>
      </w:r>
      <w:r w:rsidRPr="004742E6">
        <w:rPr>
          <w:rStyle w:val="markedcontent"/>
          <w:rFonts w:cs="Times New Roman"/>
          <w:szCs w:val="24"/>
        </w:rPr>
        <w:t>=</w:t>
      </w:r>
      <w:r w:rsidR="009D0E84">
        <w:rPr>
          <w:rStyle w:val="markedcontent"/>
          <w:rFonts w:cs="Times New Roman"/>
          <w:szCs w:val="24"/>
        </w:rPr>
        <w:t>10,18</w:t>
      </w:r>
      <w:r w:rsidRPr="004742E6">
        <w:rPr>
          <w:rStyle w:val="markedcontent"/>
          <w:rFonts w:cs="Times New Roman"/>
          <w:szCs w:val="24"/>
        </w:rPr>
        <w:t>%.</w:t>
      </w:r>
    </w:p>
    <w:p w14:paraId="021FA3C9" w14:textId="77777777" w:rsidR="00324A37" w:rsidRPr="004742E6" w:rsidRDefault="00324A37" w:rsidP="00324A37">
      <w:pPr>
        <w:spacing w:after="0" w:line="240" w:lineRule="auto"/>
        <w:jc w:val="both"/>
        <w:rPr>
          <w:rStyle w:val="markedcontent"/>
          <w:rFonts w:cs="Times New Roman"/>
          <w:szCs w:val="24"/>
        </w:rPr>
      </w:pPr>
    </w:p>
    <w:p w14:paraId="45B9F4C2" w14:textId="7E9C83CC" w:rsidR="00E02A65" w:rsidRDefault="00E02A65" w:rsidP="00324A37">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 koef (</w:t>
      </w:r>
      <w:r w:rsidR="009D0E84">
        <w:rPr>
          <w:rStyle w:val="markedcontent"/>
          <w:rFonts w:cs="Times New Roman"/>
          <w:szCs w:val="24"/>
        </w:rPr>
        <w:t>10,18</w:t>
      </w:r>
      <w:r w:rsidR="00210000">
        <w:rPr>
          <w:rStyle w:val="markedcontent"/>
          <w:rFonts w:cs="Times New Roman"/>
          <w:szCs w:val="24"/>
        </w:rPr>
        <w:t xml:space="preserve"> </w:t>
      </w:r>
      <w:r>
        <w:rPr>
          <w:rStyle w:val="markedcontent"/>
          <w:rFonts w:cs="Times New Roman"/>
          <w:szCs w:val="24"/>
        </w:rPr>
        <w:t>x</w:t>
      </w:r>
      <w:r w:rsidR="00210000">
        <w:rPr>
          <w:rStyle w:val="markedcontent"/>
          <w:rFonts w:cs="Times New Roman"/>
          <w:szCs w:val="24"/>
        </w:rPr>
        <w:t xml:space="preserve"> </w:t>
      </w:r>
      <w:r>
        <w:rPr>
          <w:rStyle w:val="markedcontent"/>
          <w:rFonts w:cs="Times New Roman"/>
          <w:szCs w:val="24"/>
        </w:rPr>
        <w:t>0,</w:t>
      </w:r>
      <w:r w:rsidR="009D0E84">
        <w:rPr>
          <w:rStyle w:val="markedcontent"/>
          <w:rFonts w:cs="Times New Roman"/>
          <w:szCs w:val="24"/>
        </w:rPr>
        <w:t>2</w:t>
      </w:r>
      <w:r w:rsidR="00210000">
        <w:rPr>
          <w:rStyle w:val="markedcontent"/>
          <w:rFonts w:cs="Times New Roman"/>
          <w:szCs w:val="24"/>
        </w:rPr>
        <w:t xml:space="preserve"> </w:t>
      </w:r>
      <w:r w:rsidRPr="004742E6">
        <w:rPr>
          <w:rStyle w:val="markedcontent"/>
          <w:rFonts w:cs="Times New Roman"/>
          <w:szCs w:val="24"/>
        </w:rPr>
        <w:t>x</w:t>
      </w:r>
      <w:r w:rsidR="00210000">
        <w:rPr>
          <w:rStyle w:val="markedcontent"/>
          <w:rFonts w:cs="Times New Roman"/>
          <w:szCs w:val="24"/>
        </w:rPr>
        <w:t xml:space="preserve"> </w:t>
      </w:r>
      <w:r>
        <w:rPr>
          <w:rStyle w:val="markedcontent"/>
          <w:rFonts w:cs="Times New Roman"/>
          <w:szCs w:val="24"/>
        </w:rPr>
        <w:t>0,</w:t>
      </w:r>
      <w:r w:rsidR="009D0E84">
        <w:rPr>
          <w:rStyle w:val="markedcontent"/>
          <w:rFonts w:cs="Times New Roman"/>
          <w:szCs w:val="24"/>
        </w:rPr>
        <w:t>5</w:t>
      </w:r>
      <w:r w:rsidR="00210000">
        <w:rPr>
          <w:rStyle w:val="markedcontent"/>
          <w:rFonts w:cs="Times New Roman"/>
          <w:szCs w:val="24"/>
        </w:rPr>
        <w:t xml:space="preserve"> </w:t>
      </w:r>
      <w:r w:rsidRPr="004742E6">
        <w:rPr>
          <w:rStyle w:val="markedcontent"/>
          <w:rFonts w:cs="Times New Roman"/>
          <w:szCs w:val="24"/>
        </w:rPr>
        <w:t>=</w:t>
      </w:r>
      <w:r w:rsidR="00210000">
        <w:rPr>
          <w:rStyle w:val="markedcontent"/>
          <w:rFonts w:cs="Times New Roman"/>
          <w:szCs w:val="24"/>
        </w:rPr>
        <w:t xml:space="preserve"> </w:t>
      </w:r>
      <w:r>
        <w:rPr>
          <w:rStyle w:val="markedcontent"/>
          <w:rFonts w:cs="Times New Roman"/>
          <w:szCs w:val="24"/>
        </w:rPr>
        <w:t>1,</w:t>
      </w:r>
      <w:r w:rsidR="009D0E84">
        <w:rPr>
          <w:rStyle w:val="markedcontent"/>
          <w:rFonts w:cs="Times New Roman"/>
          <w:szCs w:val="24"/>
        </w:rPr>
        <w:t>02</w:t>
      </w:r>
      <w:r w:rsidRPr="004742E6">
        <w:rPr>
          <w:rStyle w:val="markedcontent"/>
          <w:rFonts w:cs="Times New Roman"/>
          <w:szCs w:val="24"/>
        </w:rPr>
        <w:t>%)</w:t>
      </w:r>
      <w:r>
        <w:rPr>
          <w:rStyle w:val="markedcontent"/>
          <w:rFonts w:cs="Times New Roman"/>
          <w:szCs w:val="24"/>
        </w:rPr>
        <w:t>.</w:t>
      </w:r>
    </w:p>
    <w:p w14:paraId="45A87C60" w14:textId="77777777" w:rsidR="00FF515C" w:rsidRDefault="00FF515C" w:rsidP="00324A37">
      <w:pPr>
        <w:shd w:val="clear" w:color="auto" w:fill="FFFFFF"/>
        <w:spacing w:after="0" w:line="240" w:lineRule="auto"/>
        <w:jc w:val="both"/>
        <w:rPr>
          <w:rFonts w:eastAsia="Times New Roman" w:cs="Times New Roman"/>
          <w:b/>
          <w:szCs w:val="24"/>
          <w:lang w:eastAsia="et-EE"/>
        </w:rPr>
      </w:pPr>
    </w:p>
    <w:p w14:paraId="0112B4A3" w14:textId="763A2F8B" w:rsidR="00FF515C" w:rsidRDefault="009D0E84" w:rsidP="00210000">
      <w:pPr>
        <w:shd w:val="clear" w:color="auto" w:fill="FFFFFF"/>
        <w:spacing w:after="0" w:line="240" w:lineRule="auto"/>
        <w:jc w:val="both"/>
        <w:rPr>
          <w:rFonts w:eastAsia="Times New Roman" w:cs="Times New Roman"/>
          <w:b/>
          <w:szCs w:val="24"/>
          <w:lang w:eastAsia="et-EE"/>
        </w:rPr>
      </w:pPr>
      <w:r>
        <w:rPr>
          <w:rFonts w:eastAsia="Times New Roman" w:cs="Times New Roman"/>
          <w:b/>
          <w:szCs w:val="24"/>
          <w:lang w:eastAsia="et-EE"/>
        </w:rPr>
        <w:t>1</w:t>
      </w:r>
      <w:r w:rsidR="00096457">
        <w:rPr>
          <w:rFonts w:eastAsia="Times New Roman" w:cs="Times New Roman"/>
          <w:b/>
          <w:szCs w:val="24"/>
          <w:lang w:eastAsia="et-EE"/>
        </w:rPr>
        <w:t>2</w:t>
      </w:r>
      <w:r>
        <w:rPr>
          <w:rFonts w:eastAsia="Times New Roman" w:cs="Times New Roman"/>
          <w:b/>
          <w:szCs w:val="24"/>
          <w:lang w:eastAsia="et-EE"/>
        </w:rPr>
        <w:t xml:space="preserve">. </w:t>
      </w:r>
      <w:r w:rsidR="00FF515C" w:rsidRPr="009D0E84">
        <w:rPr>
          <w:rFonts w:eastAsia="Times New Roman" w:cs="Times New Roman"/>
          <w:b/>
          <w:szCs w:val="24"/>
          <w:lang w:eastAsia="et-EE"/>
        </w:rPr>
        <w:t>Maale, millel kasvatatakse viljapuid või marjapõõsaid, paigutatakse iga 0,3 hektari kohta vähemalt kaks järgmist elurikkust soodustavat elementi:</w:t>
      </w:r>
      <w:bookmarkStart w:id="9" w:name="para19lg2p1"/>
      <w:r w:rsidR="00FF515C" w:rsidRPr="009D0E84">
        <w:rPr>
          <w:rFonts w:eastAsia="Times New Roman" w:cs="Times New Roman"/>
          <w:b/>
          <w:szCs w:val="24"/>
          <w:bdr w:val="none" w:sz="0" w:space="0" w:color="auto" w:frame="1"/>
          <w:lang w:eastAsia="et-EE"/>
        </w:rPr>
        <w:t>  </w:t>
      </w:r>
      <w:bookmarkEnd w:id="9"/>
      <w:r w:rsidR="00FF515C" w:rsidRPr="009D0E84">
        <w:rPr>
          <w:rFonts w:eastAsia="Times New Roman" w:cs="Times New Roman"/>
          <w:b/>
          <w:szCs w:val="24"/>
          <w:lang w:eastAsia="et-EE"/>
        </w:rPr>
        <w:t>1)</w:t>
      </w:r>
      <w:r w:rsidR="00FF515C" w:rsidRPr="009D0E84">
        <w:rPr>
          <w:rFonts w:eastAsia="Times New Roman" w:cs="Times New Roman"/>
          <w:b/>
          <w:szCs w:val="24"/>
          <w:bdr w:val="none" w:sz="0" w:space="0" w:color="auto" w:frame="1"/>
          <w:lang w:eastAsia="et-EE"/>
        </w:rPr>
        <w:t> </w:t>
      </w:r>
      <w:r w:rsidR="00FF515C" w:rsidRPr="009D0E84">
        <w:rPr>
          <w:rFonts w:eastAsia="Times New Roman" w:cs="Times New Roman"/>
          <w:b/>
          <w:szCs w:val="24"/>
          <w:lang w:eastAsia="et-EE"/>
        </w:rPr>
        <w:t>putukate või lindude joogianum;</w:t>
      </w:r>
      <w:bookmarkStart w:id="10" w:name="para19lg2p2"/>
      <w:r w:rsidR="00FF515C" w:rsidRPr="009D0E84">
        <w:rPr>
          <w:rFonts w:eastAsia="Times New Roman" w:cs="Times New Roman"/>
          <w:b/>
          <w:szCs w:val="24"/>
          <w:bdr w:val="none" w:sz="0" w:space="0" w:color="auto" w:frame="1"/>
          <w:lang w:eastAsia="et-EE"/>
        </w:rPr>
        <w:t>  </w:t>
      </w:r>
      <w:bookmarkEnd w:id="10"/>
      <w:r w:rsidR="00FF515C" w:rsidRPr="009D0E84">
        <w:rPr>
          <w:rFonts w:eastAsia="Times New Roman" w:cs="Times New Roman"/>
          <w:b/>
          <w:szCs w:val="24"/>
          <w:lang w:eastAsia="et-EE"/>
        </w:rPr>
        <w:t>2)</w:t>
      </w:r>
      <w:r w:rsidR="00FF515C" w:rsidRPr="009D0E84">
        <w:rPr>
          <w:rFonts w:eastAsia="Times New Roman" w:cs="Times New Roman"/>
          <w:b/>
          <w:szCs w:val="24"/>
          <w:bdr w:val="none" w:sz="0" w:space="0" w:color="auto" w:frame="1"/>
          <w:lang w:eastAsia="et-EE"/>
        </w:rPr>
        <w:t> </w:t>
      </w:r>
      <w:r w:rsidR="00FF515C" w:rsidRPr="009D0E84">
        <w:rPr>
          <w:rFonts w:eastAsia="Times New Roman" w:cs="Times New Roman"/>
          <w:b/>
          <w:szCs w:val="24"/>
          <w:lang w:eastAsia="et-EE"/>
        </w:rPr>
        <w:t>kivikuhil, oksakuhil või vana kõdunev puunott;</w:t>
      </w:r>
      <w:bookmarkStart w:id="11" w:name="para19lg2p3"/>
      <w:r w:rsidR="00FF515C" w:rsidRPr="009D0E84">
        <w:rPr>
          <w:rFonts w:eastAsia="Times New Roman" w:cs="Times New Roman"/>
          <w:b/>
          <w:szCs w:val="24"/>
          <w:bdr w:val="none" w:sz="0" w:space="0" w:color="auto" w:frame="1"/>
          <w:lang w:eastAsia="et-EE"/>
        </w:rPr>
        <w:t>  </w:t>
      </w:r>
      <w:bookmarkEnd w:id="11"/>
      <w:r w:rsidR="00FF515C" w:rsidRPr="009D0E84">
        <w:rPr>
          <w:rFonts w:eastAsia="Times New Roman" w:cs="Times New Roman"/>
          <w:b/>
          <w:szCs w:val="24"/>
          <w:lang w:eastAsia="et-EE"/>
        </w:rPr>
        <w:t>3)</w:t>
      </w:r>
      <w:r w:rsidR="00FF515C" w:rsidRPr="009D0E84">
        <w:rPr>
          <w:rFonts w:eastAsia="Times New Roman" w:cs="Times New Roman"/>
          <w:b/>
          <w:szCs w:val="24"/>
          <w:bdr w:val="none" w:sz="0" w:space="0" w:color="auto" w:frame="1"/>
          <w:lang w:eastAsia="et-EE"/>
        </w:rPr>
        <w:t> </w:t>
      </w:r>
      <w:r w:rsidR="00FF515C" w:rsidRPr="009D0E84">
        <w:rPr>
          <w:rFonts w:eastAsia="Times New Roman" w:cs="Times New Roman"/>
          <w:b/>
          <w:szCs w:val="24"/>
          <w:lang w:eastAsia="et-EE"/>
        </w:rPr>
        <w:t>lindude pesakast, röövlindude istumiskoht;</w:t>
      </w:r>
      <w:bookmarkStart w:id="12" w:name="para19lg2p4"/>
      <w:r w:rsidR="00FF515C" w:rsidRPr="009D0E84">
        <w:rPr>
          <w:rFonts w:eastAsia="Times New Roman" w:cs="Times New Roman"/>
          <w:b/>
          <w:szCs w:val="24"/>
          <w:bdr w:val="none" w:sz="0" w:space="0" w:color="auto" w:frame="1"/>
          <w:lang w:eastAsia="et-EE"/>
        </w:rPr>
        <w:t>  </w:t>
      </w:r>
      <w:bookmarkEnd w:id="12"/>
      <w:r w:rsidR="00FF515C" w:rsidRPr="009D0E84">
        <w:rPr>
          <w:rFonts w:eastAsia="Times New Roman" w:cs="Times New Roman"/>
          <w:b/>
          <w:szCs w:val="24"/>
          <w:lang w:eastAsia="et-EE"/>
        </w:rPr>
        <w:t>4)</w:t>
      </w:r>
      <w:r w:rsidR="00FF515C" w:rsidRPr="009D0E84">
        <w:rPr>
          <w:rFonts w:eastAsia="Times New Roman" w:cs="Times New Roman"/>
          <w:b/>
          <w:szCs w:val="24"/>
          <w:bdr w:val="none" w:sz="0" w:space="0" w:color="auto" w:frame="1"/>
          <w:lang w:eastAsia="et-EE"/>
        </w:rPr>
        <w:t> </w:t>
      </w:r>
      <w:r w:rsidR="00FF515C" w:rsidRPr="009D0E84">
        <w:rPr>
          <w:rFonts w:eastAsia="Times New Roman" w:cs="Times New Roman"/>
          <w:b/>
          <w:szCs w:val="24"/>
          <w:lang w:eastAsia="et-EE"/>
        </w:rPr>
        <w:t>putukapesa;</w:t>
      </w:r>
      <w:bookmarkStart w:id="13" w:name="para19lg2p5"/>
      <w:r w:rsidR="00FF515C" w:rsidRPr="009D0E84">
        <w:rPr>
          <w:rFonts w:eastAsia="Times New Roman" w:cs="Times New Roman"/>
          <w:b/>
          <w:szCs w:val="24"/>
          <w:bdr w:val="none" w:sz="0" w:space="0" w:color="auto" w:frame="1"/>
          <w:lang w:eastAsia="et-EE"/>
        </w:rPr>
        <w:t>  </w:t>
      </w:r>
      <w:bookmarkEnd w:id="13"/>
      <w:r w:rsidR="00FF515C" w:rsidRPr="009D0E84">
        <w:rPr>
          <w:rFonts w:eastAsia="Times New Roman" w:cs="Times New Roman"/>
          <w:b/>
          <w:szCs w:val="24"/>
          <w:lang w:eastAsia="et-EE"/>
        </w:rPr>
        <w:t>5)</w:t>
      </w:r>
      <w:r w:rsidR="00FF515C" w:rsidRPr="009D0E84">
        <w:rPr>
          <w:rFonts w:eastAsia="Times New Roman" w:cs="Times New Roman"/>
          <w:b/>
          <w:szCs w:val="24"/>
          <w:bdr w:val="none" w:sz="0" w:space="0" w:color="auto" w:frame="1"/>
          <w:lang w:eastAsia="et-EE"/>
        </w:rPr>
        <w:t> </w:t>
      </w:r>
      <w:r w:rsidR="00FF515C" w:rsidRPr="009D0E84">
        <w:rPr>
          <w:rFonts w:eastAsia="Times New Roman" w:cs="Times New Roman"/>
          <w:b/>
          <w:szCs w:val="24"/>
          <w:lang w:eastAsia="et-EE"/>
        </w:rPr>
        <w:t>taru, milles peetakse mesilasi.</w:t>
      </w:r>
    </w:p>
    <w:p w14:paraId="313EEAFF" w14:textId="77777777" w:rsidR="00210000" w:rsidRPr="009D0E84" w:rsidRDefault="00210000" w:rsidP="00210000">
      <w:pPr>
        <w:shd w:val="clear" w:color="auto" w:fill="FFFFFF"/>
        <w:spacing w:after="0" w:line="240" w:lineRule="auto"/>
        <w:jc w:val="both"/>
        <w:rPr>
          <w:rFonts w:eastAsia="Times New Roman" w:cs="Times New Roman"/>
          <w:b/>
          <w:szCs w:val="24"/>
          <w:lang w:eastAsia="et-EE"/>
        </w:rPr>
      </w:pPr>
    </w:p>
    <w:tbl>
      <w:tblPr>
        <w:tblStyle w:val="TableGrid651321"/>
        <w:tblW w:w="0" w:type="auto"/>
        <w:tblInd w:w="3" w:type="dxa"/>
        <w:tblLook w:val="04A0" w:firstRow="1" w:lastRow="0" w:firstColumn="1" w:lastColumn="0" w:noHBand="0" w:noVBand="1"/>
      </w:tblPr>
      <w:tblGrid>
        <w:gridCol w:w="1224"/>
        <w:gridCol w:w="7789"/>
      </w:tblGrid>
      <w:tr w:rsidR="00FF515C" w:rsidRPr="00F85CE7" w14:paraId="7E5EB3CC" w14:textId="77777777" w:rsidTr="00FF515C">
        <w:tc>
          <w:tcPr>
            <w:tcW w:w="1224" w:type="dxa"/>
          </w:tcPr>
          <w:p w14:paraId="1CDCF4C1" w14:textId="77777777" w:rsidR="00FF515C" w:rsidRPr="00F85CE7" w:rsidRDefault="00FF515C" w:rsidP="00210000">
            <w:pPr>
              <w:spacing w:before="0" w:line="240" w:lineRule="auto"/>
              <w:jc w:val="both"/>
              <w:rPr>
                <w:szCs w:val="24"/>
              </w:rPr>
            </w:pPr>
            <w:r w:rsidRPr="00F85CE7">
              <w:rPr>
                <w:szCs w:val="24"/>
              </w:rPr>
              <w:t>RASKUS</w:t>
            </w:r>
          </w:p>
        </w:tc>
        <w:tc>
          <w:tcPr>
            <w:tcW w:w="7789" w:type="dxa"/>
          </w:tcPr>
          <w:p w14:paraId="63A6502D" w14:textId="479E9F4E" w:rsidR="00FF515C" w:rsidRPr="00F85CE7" w:rsidRDefault="000D12CE" w:rsidP="00210000">
            <w:pPr>
              <w:spacing w:before="0" w:line="240" w:lineRule="auto"/>
              <w:jc w:val="both"/>
              <w:rPr>
                <w:szCs w:val="24"/>
              </w:rPr>
            </w:pPr>
            <w:r w:rsidRPr="000D12CE">
              <w:rPr>
                <w:b/>
                <w:szCs w:val="24"/>
              </w:rPr>
              <w:t>Koef. 0,5</w:t>
            </w:r>
            <w:r>
              <w:rPr>
                <w:szCs w:val="24"/>
              </w:rPr>
              <w:t xml:space="preserve"> </w:t>
            </w:r>
            <w:r w:rsidR="00210000" w:rsidRPr="00324A37">
              <w:rPr>
                <w:i/>
                <w:iCs/>
                <w:szCs w:val="24"/>
              </w:rPr>
              <w:t>(</w:t>
            </w:r>
            <w:r w:rsidR="00210000" w:rsidRPr="00324A37">
              <w:rPr>
                <w:rFonts w:cstheme="minorHAnsi"/>
                <w:i/>
                <w:iCs/>
              </w:rPr>
              <w:t>mõju nõude eesmärgile väga oluline)</w:t>
            </w:r>
            <w:r w:rsidR="00210000">
              <w:rPr>
                <w:rFonts w:cstheme="minorHAnsi"/>
              </w:rPr>
              <w:t xml:space="preserve"> – </w:t>
            </w:r>
            <w:r w:rsidR="00210000">
              <w:t>t</w:t>
            </w:r>
            <w:r w:rsidR="00FF515C" w:rsidRPr="00F85CE7">
              <w:rPr>
                <w:szCs w:val="24"/>
              </w:rPr>
              <w:t xml:space="preserve">olmeldamine väheneb </w:t>
            </w:r>
            <w:r w:rsidR="00210000">
              <w:rPr>
                <w:szCs w:val="24"/>
              </w:rPr>
              <w:t>ja/või</w:t>
            </w:r>
            <w:r w:rsidR="00FF515C" w:rsidRPr="00F85CE7">
              <w:rPr>
                <w:szCs w:val="24"/>
              </w:rPr>
              <w:t xml:space="preserve"> kahjurputukate levik suureneb.</w:t>
            </w:r>
          </w:p>
        </w:tc>
      </w:tr>
      <w:tr w:rsidR="00FF515C" w:rsidRPr="00F85CE7" w14:paraId="203373D7" w14:textId="77777777" w:rsidTr="00FF515C">
        <w:tc>
          <w:tcPr>
            <w:tcW w:w="1224" w:type="dxa"/>
          </w:tcPr>
          <w:p w14:paraId="12249711" w14:textId="77777777" w:rsidR="00FF515C" w:rsidRPr="00F85CE7" w:rsidRDefault="00FF515C" w:rsidP="00210000">
            <w:pPr>
              <w:spacing w:before="0" w:line="240" w:lineRule="auto"/>
              <w:jc w:val="both"/>
              <w:rPr>
                <w:szCs w:val="24"/>
              </w:rPr>
            </w:pPr>
            <w:r w:rsidRPr="00F85CE7">
              <w:rPr>
                <w:szCs w:val="24"/>
              </w:rPr>
              <w:t>ULATUS</w:t>
            </w:r>
          </w:p>
        </w:tc>
        <w:tc>
          <w:tcPr>
            <w:tcW w:w="7789" w:type="dxa"/>
          </w:tcPr>
          <w:p w14:paraId="20C427B1" w14:textId="7F993B00" w:rsidR="00FF515C" w:rsidRPr="00F85CE7" w:rsidRDefault="00FF515C" w:rsidP="00210000">
            <w:pPr>
              <w:spacing w:before="0" w:line="240" w:lineRule="auto"/>
              <w:jc w:val="both"/>
              <w:rPr>
                <w:szCs w:val="24"/>
              </w:rPr>
            </w:pPr>
            <w:r w:rsidRPr="00F85CE7">
              <w:rPr>
                <w:szCs w:val="24"/>
              </w:rPr>
              <w:t>Leitakse vajaminevate ja eest leitud elementide arvud kõikidel põldudel,</w:t>
            </w:r>
            <w:r w:rsidRPr="00F85CE7" w:rsidDel="00B91986">
              <w:rPr>
                <w:szCs w:val="24"/>
              </w:rPr>
              <w:t xml:space="preserve"> </w:t>
            </w:r>
            <w:r w:rsidRPr="00F85CE7">
              <w:rPr>
                <w:szCs w:val="24"/>
              </w:rPr>
              <w:t xml:space="preserve">seejärel arvutatakse, mitu </w:t>
            </w:r>
            <w:r w:rsidR="00225B02">
              <w:rPr>
                <w:szCs w:val="24"/>
              </w:rPr>
              <w:t>protsenti</w:t>
            </w:r>
            <w:r w:rsidRPr="00F85CE7">
              <w:rPr>
                <w:szCs w:val="24"/>
              </w:rPr>
              <w:t xml:space="preserve"> moodustavad puuduolevad elemendid vajaminevate elementide arvust.</w:t>
            </w:r>
          </w:p>
        </w:tc>
      </w:tr>
      <w:tr w:rsidR="00FF515C" w:rsidRPr="00F85CE7" w14:paraId="18D9A465" w14:textId="77777777" w:rsidTr="00FF515C">
        <w:tc>
          <w:tcPr>
            <w:tcW w:w="1224" w:type="dxa"/>
          </w:tcPr>
          <w:p w14:paraId="70EFBDF8" w14:textId="228A395C" w:rsidR="00FF515C" w:rsidRPr="00F85CE7" w:rsidRDefault="000D12CE" w:rsidP="00210000">
            <w:pPr>
              <w:spacing w:before="0" w:line="240" w:lineRule="auto"/>
              <w:jc w:val="both"/>
              <w:rPr>
                <w:szCs w:val="24"/>
              </w:rPr>
            </w:pPr>
            <w:r>
              <w:rPr>
                <w:szCs w:val="24"/>
              </w:rPr>
              <w:t>PÜSIVUS</w:t>
            </w:r>
          </w:p>
        </w:tc>
        <w:tc>
          <w:tcPr>
            <w:tcW w:w="7789" w:type="dxa"/>
          </w:tcPr>
          <w:p w14:paraId="3857BC25" w14:textId="6F0C4CFF" w:rsidR="00FF515C" w:rsidRPr="00F85CE7" w:rsidRDefault="000D12CE" w:rsidP="00210000">
            <w:pPr>
              <w:spacing w:before="0" w:line="240" w:lineRule="auto"/>
              <w:jc w:val="both"/>
              <w:rPr>
                <w:szCs w:val="24"/>
              </w:rPr>
            </w:pPr>
            <w:r w:rsidRPr="000D12CE">
              <w:rPr>
                <w:b/>
                <w:szCs w:val="24"/>
              </w:rPr>
              <w:t>Koef. 0,2</w:t>
            </w:r>
            <w:r w:rsidR="00FF515C" w:rsidRPr="00F85CE7">
              <w:rPr>
                <w:szCs w:val="24"/>
              </w:rPr>
              <w:t xml:space="preserve"> </w:t>
            </w:r>
            <w:r w:rsidR="00210000" w:rsidRPr="0093725C">
              <w:rPr>
                <w:rFonts w:eastAsia="Calibri"/>
                <w:i/>
                <w:iCs/>
                <w:szCs w:val="24"/>
              </w:rPr>
              <w:t>(</w:t>
            </w:r>
            <w:r w:rsidR="00210000" w:rsidRPr="0093725C">
              <w:rPr>
                <w:rFonts w:cstheme="minorHAnsi"/>
                <w:i/>
                <w:iCs/>
              </w:rPr>
              <w:t>mõju kergesti eemaldatav või mõju lühiajaline)</w:t>
            </w:r>
            <w:r w:rsidR="00210000" w:rsidRPr="004C66F0">
              <w:rPr>
                <w:rFonts w:eastAsia="Calibri"/>
                <w:szCs w:val="24"/>
              </w:rPr>
              <w:t xml:space="preserve"> </w:t>
            </w:r>
            <w:r w:rsidR="00210000">
              <w:rPr>
                <w:rFonts w:eastAsia="Calibri"/>
                <w:szCs w:val="24"/>
              </w:rPr>
              <w:t xml:space="preserve">– </w:t>
            </w:r>
            <w:r w:rsidR="00210000">
              <w:rPr>
                <w:szCs w:val="24"/>
              </w:rPr>
              <w:t>e</w:t>
            </w:r>
            <w:r w:rsidR="00FF515C" w:rsidRPr="00F85CE7">
              <w:rPr>
                <w:szCs w:val="24"/>
              </w:rPr>
              <w:t>lemente on võimalik paigaldada.</w:t>
            </w:r>
          </w:p>
        </w:tc>
      </w:tr>
    </w:tbl>
    <w:p w14:paraId="260BC137" w14:textId="3DB12E51" w:rsidR="00FF515C" w:rsidRPr="00210000" w:rsidRDefault="000D12CE" w:rsidP="00210000">
      <w:pPr>
        <w:suppressAutoHyphens/>
        <w:autoSpaceDN w:val="0"/>
        <w:spacing w:after="0" w:line="240" w:lineRule="auto"/>
        <w:ind w:firstLine="6"/>
        <w:jc w:val="both"/>
        <w:textAlignment w:val="baseline"/>
        <w:rPr>
          <w:rFonts w:eastAsia="Calibri" w:cs="Times New Roman"/>
          <w:b/>
          <w:bCs/>
          <w:i/>
          <w:szCs w:val="24"/>
          <w:lang w:eastAsia="et-EE"/>
        </w:rPr>
      </w:pPr>
      <w:r w:rsidRPr="00210000">
        <w:rPr>
          <w:rFonts w:cs="Times New Roman"/>
          <w:b/>
          <w:bCs/>
          <w:i/>
          <w:szCs w:val="24"/>
        </w:rPr>
        <w:t>Maksimaalne vähend</w:t>
      </w:r>
      <w:r w:rsidR="00210000" w:rsidRPr="00210000">
        <w:rPr>
          <w:rFonts w:cs="Times New Roman"/>
          <w:b/>
          <w:bCs/>
          <w:i/>
          <w:szCs w:val="24"/>
        </w:rPr>
        <w:t>amine</w:t>
      </w:r>
      <w:r w:rsidRPr="00210000">
        <w:rPr>
          <w:rFonts w:cs="Times New Roman"/>
          <w:b/>
          <w:bCs/>
          <w:i/>
          <w:szCs w:val="24"/>
        </w:rPr>
        <w:t xml:space="preserve"> esmasel rikkumisel on</w:t>
      </w:r>
      <w:r w:rsidRPr="00210000">
        <w:rPr>
          <w:rFonts w:eastAsia="Calibri" w:cs="Times New Roman"/>
          <w:b/>
          <w:bCs/>
          <w:i/>
          <w:szCs w:val="24"/>
          <w:lang w:eastAsia="et-EE"/>
        </w:rPr>
        <w:t xml:space="preserve"> </w:t>
      </w:r>
      <w:r w:rsidR="00FF515C" w:rsidRPr="00210000">
        <w:rPr>
          <w:rFonts w:eastAsia="Calibri" w:cs="Times New Roman"/>
          <w:b/>
          <w:bCs/>
          <w:i/>
          <w:szCs w:val="24"/>
          <w:lang w:eastAsia="et-EE"/>
        </w:rPr>
        <w:t>10% toetussummast.</w:t>
      </w:r>
    </w:p>
    <w:p w14:paraId="54C29F59" w14:textId="4C863007" w:rsidR="009045EA" w:rsidRPr="009045EA" w:rsidRDefault="000D12CE" w:rsidP="008D0E4A">
      <w:pPr>
        <w:spacing w:after="0" w:line="240" w:lineRule="auto"/>
        <w:jc w:val="both"/>
        <w:rPr>
          <w:rFonts w:eastAsia="Times New Roman" w:cs="Times New Roman"/>
          <w:szCs w:val="24"/>
        </w:rPr>
      </w:pPr>
      <w:r w:rsidRPr="004B262F">
        <w:rPr>
          <w:rStyle w:val="markedcontent"/>
          <w:rFonts w:cs="Times New Roman"/>
          <w:szCs w:val="24"/>
          <w:u w:val="single"/>
        </w:rPr>
        <w:t>Ulatuse</w:t>
      </w:r>
      <w:r w:rsidRPr="004742E6">
        <w:rPr>
          <w:rStyle w:val="markedcontent"/>
          <w:rFonts w:cs="Times New Roman"/>
          <w:szCs w:val="24"/>
        </w:rPr>
        <w:t xml:space="preserve"> leidmise näide: </w:t>
      </w:r>
      <w:r w:rsidR="009045EA" w:rsidRPr="009045EA">
        <w:rPr>
          <w:rFonts w:eastAsia="Times New Roman" w:cs="Times New Roman"/>
          <w:szCs w:val="24"/>
        </w:rPr>
        <w:t>Põld 1: vaja 40 elementi, eest leiti 35</w:t>
      </w:r>
      <w:r w:rsidR="007A5D63">
        <w:rPr>
          <w:rFonts w:eastAsia="Times New Roman" w:cs="Times New Roman"/>
          <w:szCs w:val="24"/>
        </w:rPr>
        <w:t>; p</w:t>
      </w:r>
      <w:r w:rsidR="009045EA" w:rsidRPr="009045EA">
        <w:rPr>
          <w:rFonts w:eastAsia="Times New Roman" w:cs="Times New Roman"/>
          <w:szCs w:val="24"/>
        </w:rPr>
        <w:t>õld 2: vaja 40 elementi, eest leiti 45. Ulatuse arvutamisel võetakse aluseks vajaminevate elementide arv ehk 40</w:t>
      </w:r>
      <w:r w:rsidR="007A5D63">
        <w:rPr>
          <w:rFonts w:eastAsia="Times New Roman" w:cs="Times New Roman"/>
          <w:szCs w:val="24"/>
        </w:rPr>
        <w:t>; p</w:t>
      </w:r>
      <w:r w:rsidR="009045EA" w:rsidRPr="009045EA">
        <w:rPr>
          <w:rFonts w:eastAsia="Times New Roman" w:cs="Times New Roman"/>
          <w:szCs w:val="24"/>
        </w:rPr>
        <w:t>õld 3: vaja 20 elementi, eest leiti 15.</w:t>
      </w:r>
      <w:r w:rsidR="007A5D63">
        <w:rPr>
          <w:rFonts w:eastAsia="Times New Roman" w:cs="Times New Roman"/>
          <w:szCs w:val="24"/>
        </w:rPr>
        <w:t xml:space="preserve"> </w:t>
      </w:r>
      <w:r w:rsidR="009045EA" w:rsidRPr="009045EA">
        <w:rPr>
          <w:rFonts w:eastAsia="Times New Roman" w:cs="Times New Roman"/>
          <w:szCs w:val="24"/>
        </w:rPr>
        <w:t>Kokku vaja 100 elementi, eest leiti 90, seega puudu</w:t>
      </w:r>
      <w:r w:rsidR="007A5D63">
        <w:rPr>
          <w:rFonts w:eastAsia="Times New Roman" w:cs="Times New Roman"/>
          <w:szCs w:val="24"/>
        </w:rPr>
        <w:t xml:space="preserve"> on</w:t>
      </w:r>
      <w:r w:rsidR="009045EA" w:rsidRPr="009045EA">
        <w:rPr>
          <w:rFonts w:eastAsia="Times New Roman" w:cs="Times New Roman"/>
          <w:szCs w:val="24"/>
        </w:rPr>
        <w:t xml:space="preserve"> 10 elementi. </w:t>
      </w:r>
      <w:r w:rsidR="008D0E4A">
        <w:rPr>
          <w:rFonts w:eastAsia="Times New Roman" w:cs="Times New Roman"/>
          <w:szCs w:val="24"/>
        </w:rPr>
        <w:t xml:space="preserve">Ulatus on </w:t>
      </w:r>
      <w:r w:rsidR="008D0E4A" w:rsidRPr="009045EA">
        <w:rPr>
          <w:rFonts w:eastAsia="Times New Roman" w:cs="Times New Roman"/>
          <w:szCs w:val="24"/>
        </w:rPr>
        <w:t>10x100/100=10%.</w:t>
      </w:r>
    </w:p>
    <w:p w14:paraId="4558148F" w14:textId="3CC827FB" w:rsidR="000D12CE" w:rsidRPr="004742E6" w:rsidRDefault="000D12CE" w:rsidP="008D0E4A">
      <w:pPr>
        <w:spacing w:after="0" w:line="240" w:lineRule="auto"/>
        <w:jc w:val="both"/>
        <w:rPr>
          <w:rStyle w:val="markedcontent"/>
          <w:rFonts w:cs="Times New Roman"/>
          <w:szCs w:val="24"/>
        </w:rPr>
      </w:pPr>
    </w:p>
    <w:p w14:paraId="62B9D145" w14:textId="77777777" w:rsidR="00210000" w:rsidRDefault="00210000" w:rsidP="008D0E4A">
      <w:pPr>
        <w:spacing w:after="0" w:line="240" w:lineRule="auto"/>
        <w:jc w:val="both"/>
        <w:rPr>
          <w:rStyle w:val="markedcontent"/>
          <w:rFonts w:cs="Times New Roman"/>
          <w:szCs w:val="24"/>
          <w:u w:val="single"/>
        </w:rPr>
      </w:pPr>
    </w:p>
    <w:p w14:paraId="5F197ED3" w14:textId="3AB36151" w:rsidR="000D12CE" w:rsidRDefault="000D12CE" w:rsidP="00FE3AD0">
      <w:pPr>
        <w:spacing w:after="0" w:line="240" w:lineRule="auto"/>
        <w:jc w:val="both"/>
        <w:rPr>
          <w:rStyle w:val="markedcontent"/>
          <w:rFonts w:cs="Times New Roman"/>
          <w:szCs w:val="24"/>
        </w:rPr>
      </w:pPr>
      <w:r w:rsidRPr="004B262F">
        <w:rPr>
          <w:rStyle w:val="markedcontent"/>
          <w:rFonts w:cs="Times New Roman"/>
          <w:szCs w:val="24"/>
          <w:u w:val="single"/>
        </w:rPr>
        <w:t>Toetussumma vähendamine:</w:t>
      </w:r>
      <w:r w:rsidRPr="004742E6">
        <w:rPr>
          <w:rStyle w:val="markedcontent"/>
          <w:rFonts w:cs="Times New Roman"/>
          <w:szCs w:val="24"/>
        </w:rPr>
        <w:t xml:space="preserve"> ulatuse % x raskuse koef x </w:t>
      </w:r>
      <w:r>
        <w:rPr>
          <w:rStyle w:val="markedcontent"/>
          <w:rFonts w:cs="Times New Roman"/>
          <w:szCs w:val="24"/>
        </w:rPr>
        <w:t>püsivuse koef (</w:t>
      </w:r>
      <w:r w:rsidR="009045EA">
        <w:rPr>
          <w:rStyle w:val="markedcontent"/>
          <w:rFonts w:cs="Times New Roman"/>
          <w:szCs w:val="24"/>
        </w:rPr>
        <w:t xml:space="preserve">10 </w:t>
      </w:r>
      <w:r>
        <w:rPr>
          <w:rStyle w:val="markedcontent"/>
          <w:rFonts w:cs="Times New Roman"/>
          <w:szCs w:val="24"/>
        </w:rPr>
        <w:t>x</w:t>
      </w:r>
      <w:r w:rsidR="00CB0405">
        <w:rPr>
          <w:rStyle w:val="markedcontent"/>
          <w:rFonts w:cs="Times New Roman"/>
          <w:szCs w:val="24"/>
        </w:rPr>
        <w:t xml:space="preserve"> </w:t>
      </w:r>
      <w:r>
        <w:rPr>
          <w:rStyle w:val="markedcontent"/>
          <w:rFonts w:cs="Times New Roman"/>
          <w:szCs w:val="24"/>
        </w:rPr>
        <w:t>0,5</w:t>
      </w:r>
      <w:r w:rsidR="00CB0405">
        <w:rPr>
          <w:rStyle w:val="markedcontent"/>
          <w:rFonts w:cs="Times New Roman"/>
          <w:szCs w:val="24"/>
        </w:rPr>
        <w:t xml:space="preserve"> </w:t>
      </w:r>
      <w:r w:rsidRPr="004742E6">
        <w:rPr>
          <w:rStyle w:val="markedcontent"/>
          <w:rFonts w:cs="Times New Roman"/>
          <w:szCs w:val="24"/>
        </w:rPr>
        <w:t>x</w:t>
      </w:r>
      <w:r w:rsidR="00CB0405">
        <w:rPr>
          <w:rStyle w:val="markedcontent"/>
          <w:rFonts w:cs="Times New Roman"/>
          <w:szCs w:val="24"/>
        </w:rPr>
        <w:t xml:space="preserve"> </w:t>
      </w:r>
      <w:r>
        <w:rPr>
          <w:rStyle w:val="markedcontent"/>
          <w:rFonts w:cs="Times New Roman"/>
          <w:szCs w:val="24"/>
        </w:rPr>
        <w:t>0,2</w:t>
      </w:r>
      <w:r w:rsidR="00CB0405">
        <w:rPr>
          <w:rStyle w:val="markedcontent"/>
          <w:rFonts w:cs="Times New Roman"/>
          <w:szCs w:val="24"/>
        </w:rPr>
        <w:t xml:space="preserve"> </w:t>
      </w:r>
      <w:r w:rsidRPr="004742E6">
        <w:rPr>
          <w:rStyle w:val="markedcontent"/>
          <w:rFonts w:cs="Times New Roman"/>
          <w:szCs w:val="24"/>
        </w:rPr>
        <w:t>=</w:t>
      </w:r>
      <w:r w:rsidR="00CB0405">
        <w:rPr>
          <w:rStyle w:val="markedcontent"/>
          <w:rFonts w:cs="Times New Roman"/>
          <w:szCs w:val="24"/>
        </w:rPr>
        <w:t xml:space="preserve"> </w:t>
      </w:r>
      <w:r w:rsidR="009045EA">
        <w:rPr>
          <w:rStyle w:val="markedcontent"/>
          <w:rFonts w:cs="Times New Roman"/>
          <w:szCs w:val="24"/>
        </w:rPr>
        <w:t>1</w:t>
      </w:r>
      <w:r w:rsidRPr="004742E6">
        <w:rPr>
          <w:rStyle w:val="markedcontent"/>
          <w:rFonts w:cs="Times New Roman"/>
          <w:szCs w:val="24"/>
        </w:rPr>
        <w:t>%)</w:t>
      </w:r>
      <w:r>
        <w:rPr>
          <w:rStyle w:val="markedcontent"/>
          <w:rFonts w:cs="Times New Roman"/>
          <w:szCs w:val="24"/>
        </w:rPr>
        <w:t>.</w:t>
      </w:r>
    </w:p>
    <w:p w14:paraId="5C385334" w14:textId="77777777" w:rsidR="000D12CE" w:rsidRPr="00F85CE7" w:rsidRDefault="000D12CE" w:rsidP="00210000">
      <w:pPr>
        <w:suppressAutoHyphens/>
        <w:autoSpaceDN w:val="0"/>
        <w:spacing w:after="0" w:line="240" w:lineRule="auto"/>
        <w:ind w:firstLine="6"/>
        <w:jc w:val="both"/>
        <w:textAlignment w:val="baseline"/>
        <w:rPr>
          <w:rFonts w:eastAsia="Calibri" w:cs="Times New Roman"/>
          <w:i/>
          <w:szCs w:val="24"/>
          <w:lang w:eastAsia="et-EE"/>
        </w:rPr>
      </w:pPr>
    </w:p>
    <w:p w14:paraId="3AA40ACB" w14:textId="3909FB2C" w:rsidR="00875563" w:rsidRDefault="000D12CE" w:rsidP="00BF4EF3">
      <w:pPr>
        <w:spacing w:after="0" w:line="240" w:lineRule="auto"/>
        <w:jc w:val="both"/>
        <w:rPr>
          <w:rFonts w:cs="Times New Roman"/>
          <w:b/>
          <w:szCs w:val="24"/>
        </w:rPr>
      </w:pPr>
      <w:r w:rsidRPr="00BF4EF3">
        <w:rPr>
          <w:rFonts w:cs="Times New Roman"/>
          <w:b/>
          <w:szCs w:val="24"/>
        </w:rPr>
        <w:t>1</w:t>
      </w:r>
      <w:r w:rsidR="00096457" w:rsidRPr="00BF4EF3">
        <w:rPr>
          <w:rFonts w:cs="Times New Roman"/>
          <w:b/>
          <w:szCs w:val="24"/>
        </w:rPr>
        <w:t>3</w:t>
      </w:r>
      <w:r w:rsidRPr="00BF4EF3">
        <w:rPr>
          <w:rFonts w:cs="Times New Roman"/>
          <w:b/>
          <w:szCs w:val="24"/>
        </w:rPr>
        <w:t xml:space="preserve">. </w:t>
      </w:r>
      <w:r w:rsidR="00875563" w:rsidRPr="00BF4EF3">
        <w:rPr>
          <w:rFonts w:cs="Times New Roman"/>
          <w:b/>
          <w:szCs w:val="24"/>
        </w:rPr>
        <w:t xml:space="preserve">Taotleja või taotleja heaks tegutsev füüsiline isik, kes tegeleb taotleja põllumajanduslikus majapidamises põllumajandusliku tegevusega, peab osalema </w:t>
      </w:r>
      <w:r w:rsidR="00875563" w:rsidRPr="00BF4EF3">
        <w:rPr>
          <w:rFonts w:cs="Times New Roman"/>
          <w:b/>
          <w:szCs w:val="24"/>
        </w:rPr>
        <w:lastRenderedPageBreak/>
        <w:t>kohustuseaasta 1. detsembriks vähemalt ühel keskkonnasõbraliku majandamise alasel koolitusel, mis on korraldatud strateegiakava alusel antava teadmussiirde- ja innovatsioonisüsteemi arendamise toetuse raames.</w:t>
      </w:r>
    </w:p>
    <w:p w14:paraId="4EF588D9" w14:textId="3C8FB9B6" w:rsidR="00EE74FF" w:rsidRDefault="00EE74FF" w:rsidP="00BF4EF3">
      <w:pPr>
        <w:spacing w:after="0" w:line="240" w:lineRule="auto"/>
        <w:jc w:val="both"/>
        <w:rPr>
          <w:rFonts w:cs="Times New Roman"/>
          <w:b/>
          <w:szCs w:val="24"/>
        </w:rPr>
      </w:pPr>
    </w:p>
    <w:p w14:paraId="70D43C87" w14:textId="7C9C1736" w:rsidR="00EE74FF" w:rsidRDefault="00EE74FF" w:rsidP="00BF4EF3">
      <w:pPr>
        <w:spacing w:after="0" w:line="240" w:lineRule="auto"/>
        <w:jc w:val="both"/>
        <w:rPr>
          <w:rFonts w:cs="Times New Roman"/>
          <w:b/>
          <w:szCs w:val="24"/>
        </w:rPr>
      </w:pPr>
      <w:r>
        <w:rPr>
          <w:rFonts w:cs="Times New Roman"/>
          <w:b/>
          <w:szCs w:val="24"/>
        </w:rPr>
        <w:t>NB! Koolitus tuleb läbida igal kohustuseaastal, millal KSM toetust taotletakse.</w:t>
      </w:r>
    </w:p>
    <w:p w14:paraId="3E192C19" w14:textId="66BD991D" w:rsidR="0046200F" w:rsidRDefault="0046200F" w:rsidP="00BF4EF3">
      <w:pPr>
        <w:spacing w:after="0" w:line="240" w:lineRule="auto"/>
        <w:jc w:val="both"/>
        <w:rPr>
          <w:rFonts w:cs="Times New Roman"/>
          <w:b/>
          <w:szCs w:val="24"/>
        </w:rPr>
      </w:pPr>
    </w:p>
    <w:p w14:paraId="12A7EC2B" w14:textId="4D3A6B3A" w:rsidR="0046200F" w:rsidRDefault="0046200F" w:rsidP="00BF4EF3">
      <w:pPr>
        <w:spacing w:after="0" w:line="240" w:lineRule="auto"/>
        <w:jc w:val="both"/>
        <w:rPr>
          <w:rFonts w:cs="Times New Roman"/>
          <w:bCs/>
          <w:szCs w:val="24"/>
        </w:rPr>
      </w:pPr>
      <w:r w:rsidRPr="00FA3BB5">
        <w:rPr>
          <w:rFonts w:cs="Times New Roman"/>
          <w:bCs/>
          <w:szCs w:val="24"/>
        </w:rPr>
        <w:t>2023. ja 2024. aastal võetakse arvesse „Eesti maaelu arengukava 2014–2020” alusel antava teadmussiirde pikaajaliste programmide rakendamise toetuse raames läbiviidud koolitust.</w:t>
      </w:r>
    </w:p>
    <w:p w14:paraId="55307BAB" w14:textId="400522AB" w:rsidR="00FA3BB5" w:rsidRDefault="00FA3BB5" w:rsidP="00BF4EF3">
      <w:pPr>
        <w:spacing w:after="0" w:line="240" w:lineRule="auto"/>
        <w:jc w:val="both"/>
        <w:rPr>
          <w:rFonts w:cs="Times New Roman"/>
          <w:bCs/>
          <w:szCs w:val="24"/>
        </w:rPr>
      </w:pPr>
    </w:p>
    <w:p w14:paraId="200FC1E8" w14:textId="480B8C4A" w:rsidR="00FA3BB5" w:rsidRPr="00FA3BB5" w:rsidRDefault="00FA3BB5" w:rsidP="00BF4EF3">
      <w:pPr>
        <w:spacing w:after="0" w:line="240" w:lineRule="auto"/>
        <w:jc w:val="both"/>
        <w:rPr>
          <w:rFonts w:cs="Times New Roman"/>
          <w:bCs/>
          <w:szCs w:val="24"/>
        </w:rPr>
      </w:pPr>
      <w:r w:rsidRPr="00FA3BB5">
        <w:rPr>
          <w:rFonts w:cs="Times New Roman"/>
          <w:bCs/>
          <w:szCs w:val="24"/>
        </w:rPr>
        <w:t xml:space="preserve">Koolituste kohta leiab infot aadressilt </w:t>
      </w:r>
      <w:hyperlink r:id="rId24" w:history="1">
        <w:r w:rsidRPr="00507777">
          <w:rPr>
            <w:rStyle w:val="Hyperlink"/>
            <w:rFonts w:cs="Times New Roman"/>
            <w:bCs/>
            <w:szCs w:val="24"/>
          </w:rPr>
          <w:t>www.pikk.ee</w:t>
        </w:r>
      </w:hyperlink>
      <w:r>
        <w:rPr>
          <w:rFonts w:cs="Times New Roman"/>
          <w:bCs/>
          <w:szCs w:val="24"/>
        </w:rPr>
        <w:t>.</w:t>
      </w:r>
    </w:p>
    <w:p w14:paraId="15F87B02" w14:textId="77777777" w:rsidR="00BF4EF3" w:rsidRDefault="00BF4EF3" w:rsidP="00BF4EF3">
      <w:pPr>
        <w:spacing w:after="0" w:line="240" w:lineRule="auto"/>
        <w:jc w:val="both"/>
        <w:rPr>
          <w:rFonts w:cs="Times New Roman"/>
          <w:b/>
          <w:szCs w:val="24"/>
        </w:rPr>
      </w:pPr>
    </w:p>
    <w:p w14:paraId="7FAA10EE" w14:textId="0EA933AD" w:rsidR="00FA3BB5" w:rsidRDefault="00FA3BB5" w:rsidP="00FA3BB5">
      <w:pPr>
        <w:spacing w:after="0" w:line="240" w:lineRule="auto"/>
        <w:jc w:val="both"/>
        <w:rPr>
          <w:rFonts w:cs="Times New Roman"/>
          <w:szCs w:val="24"/>
        </w:rPr>
      </w:pPr>
      <w:r>
        <w:rPr>
          <w:rFonts w:cs="Times New Roman"/>
          <w:szCs w:val="24"/>
        </w:rPr>
        <w:t>Koolituse n</w:t>
      </w:r>
      <w:r w:rsidR="00875563" w:rsidRPr="00DB3DB1">
        <w:rPr>
          <w:rFonts w:cs="Times New Roman"/>
          <w:szCs w:val="24"/>
        </w:rPr>
        <w:t>õude rikkumist hinnatakse kolmest aspektist lähtuvalt:</w:t>
      </w:r>
    </w:p>
    <w:p w14:paraId="423EE842" w14:textId="0CB7BBBE" w:rsidR="00875563" w:rsidRDefault="00875563" w:rsidP="00FA3BB5">
      <w:pPr>
        <w:spacing w:after="0" w:line="240" w:lineRule="auto"/>
        <w:jc w:val="both"/>
        <w:rPr>
          <w:rFonts w:cs="Times New Roman"/>
          <w:szCs w:val="24"/>
        </w:rPr>
      </w:pPr>
      <w:r w:rsidRPr="00DB3DB1">
        <w:rPr>
          <w:rFonts w:cs="Times New Roman"/>
          <w:szCs w:val="24"/>
        </w:rPr>
        <w:t xml:space="preserve"> </w:t>
      </w:r>
    </w:p>
    <w:p w14:paraId="731690E8" w14:textId="77777777" w:rsidR="00875563" w:rsidRPr="00DB3DB1" w:rsidRDefault="00875563" w:rsidP="00FA3BB5">
      <w:pPr>
        <w:spacing w:after="0" w:line="240" w:lineRule="auto"/>
        <w:jc w:val="both"/>
        <w:rPr>
          <w:rFonts w:cs="Times New Roman"/>
          <w:szCs w:val="24"/>
        </w:rPr>
      </w:pPr>
      <w:r w:rsidRPr="00FA3BB5">
        <w:rPr>
          <w:rFonts w:cs="Times New Roman"/>
          <w:b/>
          <w:bCs/>
          <w:szCs w:val="24"/>
        </w:rPr>
        <w:t>a) Raskus</w:t>
      </w:r>
      <w:r w:rsidRPr="00DB3DB1">
        <w:rPr>
          <w:rFonts w:cs="Times New Roman"/>
          <w:szCs w:val="24"/>
        </w:rPr>
        <w:t xml:space="preserve"> sõltub eelkõige selle tagajärgede olulisusest. Määratakse koefitsiendiga, mis annab rikkumisele kaalu sõltuvalt tagajärgede mõjust nõude eesmärgile.</w:t>
      </w:r>
    </w:p>
    <w:p w14:paraId="43C207D2" w14:textId="757A3FA3" w:rsidR="00875563" w:rsidRPr="00DB3DB1" w:rsidRDefault="00875563" w:rsidP="00FA3BB5">
      <w:pPr>
        <w:spacing w:after="0" w:line="240" w:lineRule="auto"/>
        <w:jc w:val="both"/>
        <w:rPr>
          <w:rFonts w:cs="Times New Roman"/>
          <w:szCs w:val="24"/>
        </w:rPr>
      </w:pPr>
      <w:r w:rsidRPr="00DB3DB1">
        <w:rPr>
          <w:rFonts w:cs="Times New Roman"/>
          <w:szCs w:val="24"/>
        </w:rPr>
        <w:t>Koefitsient „</w:t>
      </w:r>
      <w:r w:rsidRPr="00FA3BB5">
        <w:rPr>
          <w:rFonts w:cs="Times New Roman"/>
          <w:b/>
          <w:bCs/>
          <w:szCs w:val="24"/>
        </w:rPr>
        <w:t>1</w:t>
      </w:r>
      <w:r w:rsidRPr="00DB3DB1">
        <w:rPr>
          <w:rFonts w:cs="Times New Roman"/>
          <w:szCs w:val="24"/>
        </w:rPr>
        <w:t xml:space="preserve">“ </w:t>
      </w:r>
      <w:r w:rsidR="00FA3BB5">
        <w:rPr>
          <w:rFonts w:cs="Times New Roman"/>
          <w:szCs w:val="24"/>
        </w:rPr>
        <w:t xml:space="preserve">– </w:t>
      </w:r>
      <w:r w:rsidRPr="00DB3DB1">
        <w:rPr>
          <w:rFonts w:cs="Times New Roman"/>
          <w:szCs w:val="24"/>
        </w:rPr>
        <w:t>mõju nõude eesmärgile vähene.</w:t>
      </w:r>
    </w:p>
    <w:p w14:paraId="05B2E0BB" w14:textId="47ECEB1B" w:rsidR="00875563" w:rsidRDefault="00875563" w:rsidP="00FA3BB5">
      <w:pPr>
        <w:spacing w:after="0" w:line="240" w:lineRule="auto"/>
        <w:jc w:val="both"/>
        <w:rPr>
          <w:rFonts w:cs="Times New Roman"/>
          <w:szCs w:val="24"/>
        </w:rPr>
      </w:pPr>
      <w:r w:rsidRPr="00DB3DB1">
        <w:rPr>
          <w:rFonts w:cs="Times New Roman"/>
          <w:szCs w:val="24"/>
        </w:rPr>
        <w:t>Koefitsient „</w:t>
      </w:r>
      <w:r w:rsidRPr="00FA3BB5">
        <w:rPr>
          <w:rFonts w:cs="Times New Roman"/>
          <w:b/>
          <w:bCs/>
          <w:szCs w:val="24"/>
        </w:rPr>
        <w:t>2</w:t>
      </w:r>
      <w:r w:rsidRPr="00DB3DB1">
        <w:rPr>
          <w:rFonts w:cs="Times New Roman"/>
          <w:szCs w:val="24"/>
        </w:rPr>
        <w:t xml:space="preserve">“ </w:t>
      </w:r>
      <w:r w:rsidR="00FA3BB5">
        <w:rPr>
          <w:rFonts w:cs="Times New Roman"/>
          <w:szCs w:val="24"/>
        </w:rPr>
        <w:t xml:space="preserve">– </w:t>
      </w:r>
      <w:r w:rsidRPr="00DB3DB1">
        <w:rPr>
          <w:rFonts w:cs="Times New Roman"/>
          <w:szCs w:val="24"/>
        </w:rPr>
        <w:t>mõju nõude eesmärgile oluline.</w:t>
      </w:r>
    </w:p>
    <w:p w14:paraId="706951DD" w14:textId="77777777" w:rsidR="00FA3BB5" w:rsidRPr="00DB3DB1" w:rsidRDefault="00FA3BB5" w:rsidP="00FA3BB5">
      <w:pPr>
        <w:spacing w:after="0" w:line="240" w:lineRule="auto"/>
        <w:jc w:val="both"/>
        <w:rPr>
          <w:rFonts w:cs="Times New Roman"/>
          <w:szCs w:val="24"/>
        </w:rPr>
      </w:pPr>
    </w:p>
    <w:p w14:paraId="42F50D0F" w14:textId="4E02E0E6" w:rsidR="00FA3BB5" w:rsidRDefault="00875563" w:rsidP="00FA3BB5">
      <w:pPr>
        <w:spacing w:after="0" w:line="240" w:lineRule="auto"/>
        <w:jc w:val="both"/>
        <w:rPr>
          <w:rFonts w:cs="Times New Roman"/>
          <w:szCs w:val="24"/>
        </w:rPr>
      </w:pPr>
      <w:r w:rsidRPr="00FA3BB5">
        <w:rPr>
          <w:rFonts w:cs="Times New Roman"/>
          <w:b/>
          <w:bCs/>
          <w:szCs w:val="24"/>
        </w:rPr>
        <w:t>b) Ulatus</w:t>
      </w:r>
      <w:r w:rsidRPr="00DB3DB1">
        <w:rPr>
          <w:rFonts w:cs="Times New Roman"/>
          <w:szCs w:val="24"/>
        </w:rPr>
        <w:t xml:space="preserve"> sõltub eelkõige selle mõjust kogu tegevusele. Koolituse nõude hindamisel on ulatus „</w:t>
      </w:r>
      <w:r w:rsidRPr="00FA3BB5">
        <w:rPr>
          <w:rFonts w:cs="Times New Roman"/>
          <w:b/>
          <w:bCs/>
          <w:szCs w:val="24"/>
        </w:rPr>
        <w:t>1%</w:t>
      </w:r>
      <w:r w:rsidRPr="00DB3DB1">
        <w:rPr>
          <w:rFonts w:cs="Times New Roman"/>
          <w:szCs w:val="24"/>
        </w:rPr>
        <w:t>“.</w:t>
      </w:r>
    </w:p>
    <w:p w14:paraId="3A640674" w14:textId="13767862" w:rsidR="00875563" w:rsidRPr="00DB3DB1" w:rsidRDefault="00875563" w:rsidP="00FA3BB5">
      <w:pPr>
        <w:spacing w:after="0" w:line="240" w:lineRule="auto"/>
        <w:jc w:val="both"/>
        <w:rPr>
          <w:rFonts w:cs="Times New Roman"/>
          <w:szCs w:val="24"/>
        </w:rPr>
      </w:pPr>
      <w:r w:rsidRPr="00DB3DB1">
        <w:rPr>
          <w:rFonts w:cs="Times New Roman"/>
          <w:szCs w:val="24"/>
        </w:rPr>
        <w:t xml:space="preserve"> </w:t>
      </w:r>
    </w:p>
    <w:p w14:paraId="2A58638A" w14:textId="321FD8BF" w:rsidR="00875563" w:rsidRPr="00DB3DB1" w:rsidRDefault="00875563" w:rsidP="00FA3BB5">
      <w:pPr>
        <w:spacing w:after="0" w:line="240" w:lineRule="auto"/>
        <w:jc w:val="both"/>
        <w:rPr>
          <w:rFonts w:cs="Times New Roman"/>
          <w:szCs w:val="24"/>
        </w:rPr>
      </w:pPr>
      <w:r w:rsidRPr="00FA3BB5">
        <w:rPr>
          <w:rFonts w:cs="Times New Roman"/>
          <w:b/>
          <w:bCs/>
          <w:szCs w:val="24"/>
        </w:rPr>
        <w:t>c) Püsivus</w:t>
      </w:r>
      <w:r w:rsidRPr="00DB3DB1">
        <w:rPr>
          <w:rFonts w:cs="Times New Roman"/>
          <w:szCs w:val="24"/>
        </w:rPr>
        <w:t xml:space="preserve"> sõltub eelkõige selle mõju ajalisest ulatusest või sellest, kas seda mõju on võimalik mõistlike vahenditega lõpetada. Määratakse koefitsiendiga, </w:t>
      </w:r>
      <w:r>
        <w:rPr>
          <w:rFonts w:cs="Times New Roman"/>
          <w:szCs w:val="24"/>
        </w:rPr>
        <w:t>mis annab rikkumisele kaalu sõl</w:t>
      </w:r>
      <w:r w:rsidRPr="00DB3DB1">
        <w:rPr>
          <w:rFonts w:cs="Times New Roman"/>
          <w:szCs w:val="24"/>
        </w:rPr>
        <w:t xml:space="preserve">tuvalt mõju </w:t>
      </w:r>
      <w:r w:rsidR="00FA3BB5">
        <w:rPr>
          <w:rFonts w:cs="Times New Roman"/>
          <w:szCs w:val="24"/>
        </w:rPr>
        <w:t>püsivusest</w:t>
      </w:r>
      <w:r w:rsidRPr="00DB3DB1">
        <w:rPr>
          <w:rFonts w:cs="Times New Roman"/>
          <w:szCs w:val="24"/>
        </w:rPr>
        <w:t xml:space="preserve"> ja mõju lõpetamisest.</w:t>
      </w:r>
    </w:p>
    <w:p w14:paraId="1BEF5EFB" w14:textId="337D78ED" w:rsidR="00875563" w:rsidRPr="00DB3DB1" w:rsidRDefault="00875563" w:rsidP="00FA3BB5">
      <w:pPr>
        <w:spacing w:after="0" w:line="240" w:lineRule="auto"/>
        <w:jc w:val="both"/>
        <w:rPr>
          <w:rFonts w:cs="Times New Roman"/>
          <w:szCs w:val="24"/>
        </w:rPr>
      </w:pPr>
      <w:r w:rsidRPr="00DB3DB1">
        <w:rPr>
          <w:rFonts w:cs="Times New Roman"/>
          <w:szCs w:val="24"/>
        </w:rPr>
        <w:t>Koefitsient „</w:t>
      </w:r>
      <w:r w:rsidRPr="00FA3BB5">
        <w:rPr>
          <w:rFonts w:cs="Times New Roman"/>
          <w:b/>
          <w:bCs/>
          <w:szCs w:val="24"/>
        </w:rPr>
        <w:t>1</w:t>
      </w:r>
      <w:r w:rsidRPr="00DB3DB1">
        <w:rPr>
          <w:rFonts w:cs="Times New Roman"/>
          <w:szCs w:val="24"/>
        </w:rPr>
        <w:t xml:space="preserve">“ </w:t>
      </w:r>
      <w:r w:rsidR="00FA3BB5">
        <w:rPr>
          <w:rFonts w:cs="Times New Roman"/>
          <w:szCs w:val="24"/>
        </w:rPr>
        <w:t xml:space="preserve">– </w:t>
      </w:r>
      <w:r w:rsidRPr="00DB3DB1">
        <w:rPr>
          <w:rFonts w:cs="Times New Roman"/>
          <w:szCs w:val="24"/>
        </w:rPr>
        <w:t>mõju kergesti eemaldatav või mõju lühiajaline.</w:t>
      </w:r>
    </w:p>
    <w:p w14:paraId="491B7F5A" w14:textId="0A274909" w:rsidR="00875563" w:rsidRDefault="00875563" w:rsidP="00FA3BB5">
      <w:pPr>
        <w:spacing w:after="0" w:line="240" w:lineRule="auto"/>
        <w:jc w:val="both"/>
        <w:rPr>
          <w:rFonts w:cs="Times New Roman"/>
          <w:szCs w:val="24"/>
        </w:rPr>
      </w:pPr>
      <w:r w:rsidRPr="003B0342">
        <w:rPr>
          <w:rFonts w:cs="Times New Roman"/>
          <w:szCs w:val="24"/>
        </w:rPr>
        <w:t>Koefitsient „</w:t>
      </w:r>
      <w:r w:rsidRPr="00FA3BB5">
        <w:rPr>
          <w:rFonts w:cs="Times New Roman"/>
          <w:b/>
          <w:bCs/>
          <w:szCs w:val="24"/>
        </w:rPr>
        <w:t>3</w:t>
      </w:r>
      <w:r w:rsidRPr="003B0342">
        <w:rPr>
          <w:rFonts w:cs="Times New Roman"/>
          <w:szCs w:val="24"/>
        </w:rPr>
        <w:t xml:space="preserve">“ </w:t>
      </w:r>
      <w:r w:rsidR="00FA3BB5">
        <w:rPr>
          <w:rFonts w:cs="Times New Roman"/>
          <w:szCs w:val="24"/>
        </w:rPr>
        <w:t xml:space="preserve">– </w:t>
      </w:r>
      <w:r w:rsidRPr="003B0342">
        <w:rPr>
          <w:rFonts w:cs="Times New Roman"/>
          <w:szCs w:val="24"/>
        </w:rPr>
        <w:t>mõju raskesti eemaldatav või mõju pikaajaline.</w:t>
      </w:r>
    </w:p>
    <w:p w14:paraId="4A1210EB" w14:textId="77777777" w:rsidR="00FA3BB5" w:rsidRPr="003B0342" w:rsidRDefault="00FA3BB5" w:rsidP="00FA3BB5">
      <w:pPr>
        <w:spacing w:after="0" w:line="240" w:lineRule="auto"/>
        <w:jc w:val="both"/>
        <w:rPr>
          <w:rFonts w:cs="Times New Roman"/>
          <w:b/>
          <w:szCs w:val="24"/>
        </w:rPr>
      </w:pPr>
    </w:p>
    <w:tbl>
      <w:tblPr>
        <w:tblStyle w:val="TableGrid"/>
        <w:tblW w:w="9067" w:type="dxa"/>
        <w:tblLook w:val="04A0" w:firstRow="1" w:lastRow="0" w:firstColumn="1" w:lastColumn="0" w:noHBand="0" w:noVBand="1"/>
      </w:tblPr>
      <w:tblGrid>
        <w:gridCol w:w="1217"/>
        <w:gridCol w:w="3598"/>
        <w:gridCol w:w="4252"/>
      </w:tblGrid>
      <w:tr w:rsidR="00875563" w:rsidRPr="003B0342" w14:paraId="5EFFC479" w14:textId="77777777" w:rsidTr="00085397">
        <w:tc>
          <w:tcPr>
            <w:tcW w:w="1217" w:type="dxa"/>
          </w:tcPr>
          <w:p w14:paraId="3EF17411" w14:textId="77777777" w:rsidR="00875563" w:rsidRPr="003B0342" w:rsidRDefault="00875563" w:rsidP="00BF4EF3">
            <w:pPr>
              <w:rPr>
                <w:rStyle w:val="markedcontent"/>
                <w:rFonts w:cs="Times New Roman"/>
                <w:szCs w:val="24"/>
              </w:rPr>
            </w:pPr>
            <w:r w:rsidRPr="003B0342">
              <w:rPr>
                <w:rStyle w:val="markedcontent"/>
                <w:rFonts w:cs="Times New Roman"/>
                <w:szCs w:val="24"/>
              </w:rPr>
              <w:t>RASKUS</w:t>
            </w:r>
          </w:p>
        </w:tc>
        <w:tc>
          <w:tcPr>
            <w:tcW w:w="3598" w:type="dxa"/>
          </w:tcPr>
          <w:p w14:paraId="4FFE77E2" w14:textId="784141AE" w:rsidR="00875563" w:rsidRPr="003B0342" w:rsidRDefault="00FA3BB5" w:rsidP="00FA3BB5">
            <w:pPr>
              <w:jc w:val="both"/>
              <w:rPr>
                <w:rFonts w:cs="Times New Roman"/>
                <w:szCs w:val="24"/>
              </w:rPr>
            </w:pPr>
            <w:r w:rsidRPr="00FA3BB5">
              <w:rPr>
                <w:rFonts w:cs="Times New Roman"/>
                <w:b/>
                <w:bCs/>
                <w:szCs w:val="24"/>
              </w:rPr>
              <w:t>Koef. 1,0</w:t>
            </w:r>
            <w:r>
              <w:rPr>
                <w:rFonts w:cs="Times New Roman"/>
                <w:szCs w:val="24"/>
              </w:rPr>
              <w:t xml:space="preserve"> </w:t>
            </w:r>
            <w:r w:rsidRPr="00FA3BB5">
              <w:rPr>
                <w:rFonts w:cs="Times New Roman"/>
                <w:i/>
                <w:iCs/>
                <w:szCs w:val="24"/>
              </w:rPr>
              <w:t>(mõju nõude eesmärgile vähene)</w:t>
            </w:r>
            <w:r>
              <w:rPr>
                <w:rFonts w:cs="Times New Roman"/>
                <w:szCs w:val="24"/>
              </w:rPr>
              <w:t xml:space="preserve"> – t</w:t>
            </w:r>
            <w:r w:rsidR="00875563" w:rsidRPr="003B0342">
              <w:rPr>
                <w:rFonts w:cs="Times New Roman"/>
                <w:szCs w:val="24"/>
              </w:rPr>
              <w:t>aotleja on läbinud koolituse tähtajast</w:t>
            </w:r>
            <w:r w:rsidR="00926F94">
              <w:rPr>
                <w:rFonts w:cs="Times New Roman"/>
                <w:szCs w:val="24"/>
              </w:rPr>
              <w:t xml:space="preserve"> hiljem, kuid kohustuseaasta lõpuks</w:t>
            </w:r>
            <w:r>
              <w:rPr>
                <w:rFonts w:cs="Times New Roman"/>
                <w:szCs w:val="24"/>
              </w:rPr>
              <w:t>.</w:t>
            </w:r>
          </w:p>
        </w:tc>
        <w:tc>
          <w:tcPr>
            <w:tcW w:w="4252" w:type="dxa"/>
          </w:tcPr>
          <w:p w14:paraId="7049EC6B" w14:textId="7A81ACAA" w:rsidR="00875563" w:rsidRPr="003B0342" w:rsidRDefault="00085397" w:rsidP="00085397">
            <w:pPr>
              <w:jc w:val="both"/>
              <w:rPr>
                <w:rFonts w:cs="Times New Roman"/>
                <w:szCs w:val="24"/>
              </w:rPr>
            </w:pPr>
            <w:r w:rsidRPr="00085397">
              <w:rPr>
                <w:rFonts w:cs="Times New Roman"/>
                <w:b/>
                <w:bCs/>
                <w:szCs w:val="24"/>
              </w:rPr>
              <w:t>Koef. 2,0</w:t>
            </w:r>
            <w:r>
              <w:rPr>
                <w:rFonts w:cs="Times New Roman"/>
                <w:szCs w:val="24"/>
              </w:rPr>
              <w:t xml:space="preserve"> </w:t>
            </w:r>
            <w:r w:rsidRPr="00085397">
              <w:rPr>
                <w:rFonts w:cs="Times New Roman"/>
                <w:i/>
                <w:iCs/>
                <w:szCs w:val="24"/>
              </w:rPr>
              <w:t>(mõju nõude eesmärgile oluline)</w:t>
            </w:r>
            <w:r>
              <w:rPr>
                <w:rFonts w:cs="Times New Roman"/>
                <w:szCs w:val="24"/>
              </w:rPr>
              <w:t xml:space="preserve"> – t</w:t>
            </w:r>
            <w:r w:rsidR="00875563" w:rsidRPr="003B0342">
              <w:rPr>
                <w:rFonts w:cs="Times New Roman"/>
                <w:szCs w:val="24"/>
              </w:rPr>
              <w:t>aotleja ei ole koolitusel osalenud.</w:t>
            </w:r>
          </w:p>
        </w:tc>
      </w:tr>
      <w:tr w:rsidR="00875563" w:rsidRPr="003B0342" w14:paraId="29AFD53E" w14:textId="77777777" w:rsidTr="000D12CE">
        <w:tc>
          <w:tcPr>
            <w:tcW w:w="1217" w:type="dxa"/>
          </w:tcPr>
          <w:p w14:paraId="15213CB0" w14:textId="77777777" w:rsidR="00875563" w:rsidRPr="003B0342" w:rsidRDefault="00875563" w:rsidP="00BF4EF3">
            <w:pPr>
              <w:rPr>
                <w:rStyle w:val="markedcontent"/>
                <w:rFonts w:cs="Times New Roman"/>
                <w:szCs w:val="24"/>
              </w:rPr>
            </w:pPr>
            <w:r w:rsidRPr="003B0342">
              <w:rPr>
                <w:rStyle w:val="markedcontent"/>
                <w:rFonts w:cs="Times New Roman"/>
                <w:szCs w:val="24"/>
              </w:rPr>
              <w:t>ULATUS</w:t>
            </w:r>
          </w:p>
        </w:tc>
        <w:tc>
          <w:tcPr>
            <w:tcW w:w="7850" w:type="dxa"/>
            <w:gridSpan w:val="2"/>
          </w:tcPr>
          <w:p w14:paraId="3721E08A" w14:textId="53B8EC12" w:rsidR="00875563" w:rsidRPr="003B0342" w:rsidRDefault="00875563" w:rsidP="00085397">
            <w:pPr>
              <w:jc w:val="both"/>
              <w:rPr>
                <w:rFonts w:cs="Times New Roman"/>
                <w:szCs w:val="24"/>
              </w:rPr>
            </w:pPr>
            <w:r w:rsidRPr="003B0342">
              <w:rPr>
                <w:rFonts w:cs="Times New Roman"/>
                <w:szCs w:val="24"/>
              </w:rPr>
              <w:t xml:space="preserve">Taotleja ei ole </w:t>
            </w:r>
            <w:r w:rsidR="00085397">
              <w:rPr>
                <w:rFonts w:cs="Times New Roman"/>
                <w:szCs w:val="24"/>
              </w:rPr>
              <w:t xml:space="preserve">koolitust </w:t>
            </w:r>
            <w:r w:rsidRPr="003B0342">
              <w:rPr>
                <w:rFonts w:cs="Times New Roman"/>
                <w:szCs w:val="24"/>
              </w:rPr>
              <w:t>läbinud etteantud tähtaja</w:t>
            </w:r>
            <w:r w:rsidR="00085397">
              <w:rPr>
                <w:rFonts w:cs="Times New Roman"/>
                <w:szCs w:val="24"/>
              </w:rPr>
              <w:t>ks</w:t>
            </w:r>
            <w:r w:rsidRPr="003B0342">
              <w:rPr>
                <w:rFonts w:cs="Times New Roman"/>
                <w:szCs w:val="24"/>
              </w:rPr>
              <w:t xml:space="preserve"> (</w:t>
            </w:r>
            <w:r w:rsidRPr="00085397">
              <w:rPr>
                <w:rFonts w:cs="Times New Roman"/>
                <w:b/>
                <w:bCs/>
                <w:szCs w:val="24"/>
              </w:rPr>
              <w:t>1%</w:t>
            </w:r>
            <w:r w:rsidRPr="003B0342">
              <w:rPr>
                <w:rFonts w:cs="Times New Roman"/>
                <w:szCs w:val="24"/>
              </w:rPr>
              <w:t>)</w:t>
            </w:r>
            <w:r w:rsidR="00085397">
              <w:rPr>
                <w:rFonts w:cs="Times New Roman"/>
                <w:szCs w:val="24"/>
              </w:rPr>
              <w:t>.</w:t>
            </w:r>
          </w:p>
        </w:tc>
      </w:tr>
      <w:tr w:rsidR="00875563" w:rsidRPr="003B0342" w14:paraId="49D38DBC" w14:textId="77777777" w:rsidTr="00085397">
        <w:tc>
          <w:tcPr>
            <w:tcW w:w="1217" w:type="dxa"/>
          </w:tcPr>
          <w:p w14:paraId="59946D76" w14:textId="77777777" w:rsidR="00875563" w:rsidRPr="003B0342" w:rsidRDefault="00875563" w:rsidP="00BF4EF3">
            <w:pPr>
              <w:rPr>
                <w:rStyle w:val="markedcontent"/>
                <w:rFonts w:cs="Times New Roman"/>
                <w:szCs w:val="24"/>
              </w:rPr>
            </w:pPr>
            <w:r w:rsidRPr="00FC4C76">
              <w:rPr>
                <w:rFonts w:cs="Times New Roman"/>
                <w:szCs w:val="24"/>
                <w:lang w:eastAsia="et-EE"/>
              </w:rPr>
              <w:t>PÜSIVUS</w:t>
            </w:r>
          </w:p>
        </w:tc>
        <w:tc>
          <w:tcPr>
            <w:tcW w:w="3598" w:type="dxa"/>
          </w:tcPr>
          <w:p w14:paraId="2E381BB7" w14:textId="3CFA3563" w:rsidR="00875563" w:rsidRPr="003B0342" w:rsidRDefault="00085397" w:rsidP="00085397">
            <w:pPr>
              <w:jc w:val="both"/>
              <w:rPr>
                <w:rFonts w:cs="Times New Roman"/>
                <w:b/>
                <w:szCs w:val="24"/>
              </w:rPr>
            </w:pPr>
            <w:r w:rsidRPr="00085397">
              <w:rPr>
                <w:rFonts w:cs="Times New Roman"/>
                <w:b/>
                <w:bCs/>
                <w:szCs w:val="24"/>
              </w:rPr>
              <w:t>Koef. 1,0</w:t>
            </w:r>
            <w:r>
              <w:rPr>
                <w:rFonts w:cs="Times New Roman"/>
                <w:szCs w:val="24"/>
              </w:rPr>
              <w:t xml:space="preserve"> </w:t>
            </w:r>
            <w:r w:rsidRPr="00085397">
              <w:rPr>
                <w:rFonts w:cs="Times New Roman"/>
                <w:i/>
                <w:iCs/>
                <w:szCs w:val="24"/>
              </w:rPr>
              <w:t>(mõju kergesti eemaldatav või mõju lühiajaline)</w:t>
            </w:r>
            <w:r w:rsidRPr="00085397">
              <w:rPr>
                <w:rFonts w:cs="Times New Roman"/>
                <w:szCs w:val="24"/>
              </w:rPr>
              <w:t xml:space="preserve"> </w:t>
            </w:r>
            <w:r>
              <w:rPr>
                <w:rFonts w:cs="Times New Roman"/>
                <w:szCs w:val="24"/>
              </w:rPr>
              <w:t>– t</w:t>
            </w:r>
            <w:r w:rsidR="00875563" w:rsidRPr="003B0342">
              <w:rPr>
                <w:rFonts w:cs="Times New Roman"/>
                <w:szCs w:val="24"/>
              </w:rPr>
              <w:t xml:space="preserve">aotleja on läbinud koolituse tähtajast </w:t>
            </w:r>
            <w:r w:rsidR="00926F94">
              <w:rPr>
                <w:rFonts w:cs="Times New Roman"/>
                <w:szCs w:val="24"/>
              </w:rPr>
              <w:t>hiljem, kuid kohustuseaasta lõpuks</w:t>
            </w:r>
            <w:r w:rsidR="00875563" w:rsidRPr="003B0342">
              <w:rPr>
                <w:rFonts w:cs="Times New Roman"/>
                <w:szCs w:val="24"/>
              </w:rPr>
              <w:t>.</w:t>
            </w:r>
          </w:p>
        </w:tc>
        <w:tc>
          <w:tcPr>
            <w:tcW w:w="4252" w:type="dxa"/>
          </w:tcPr>
          <w:p w14:paraId="398BF8C6" w14:textId="65DEF526" w:rsidR="00875563" w:rsidRPr="003B0342" w:rsidRDefault="00085397" w:rsidP="00085397">
            <w:pPr>
              <w:jc w:val="both"/>
              <w:rPr>
                <w:rFonts w:cs="Times New Roman"/>
                <w:szCs w:val="24"/>
              </w:rPr>
            </w:pPr>
            <w:r w:rsidRPr="00085397">
              <w:rPr>
                <w:rFonts w:cs="Times New Roman"/>
                <w:b/>
                <w:bCs/>
                <w:szCs w:val="24"/>
              </w:rPr>
              <w:t>Koef. 3,0</w:t>
            </w:r>
            <w:r>
              <w:rPr>
                <w:rFonts w:cs="Times New Roman"/>
                <w:szCs w:val="24"/>
              </w:rPr>
              <w:t xml:space="preserve"> </w:t>
            </w:r>
            <w:r w:rsidRPr="00085397">
              <w:rPr>
                <w:rFonts w:cs="Times New Roman"/>
                <w:i/>
                <w:iCs/>
                <w:szCs w:val="24"/>
              </w:rPr>
              <w:t>(mõju raskesti eemaldatav või mõju pikaajaline)</w:t>
            </w:r>
            <w:r>
              <w:rPr>
                <w:rFonts w:cs="Times New Roman"/>
                <w:szCs w:val="24"/>
              </w:rPr>
              <w:t xml:space="preserve"> – t</w:t>
            </w:r>
            <w:r w:rsidR="00875563" w:rsidRPr="003B0342">
              <w:rPr>
                <w:rFonts w:cs="Times New Roman"/>
                <w:szCs w:val="24"/>
              </w:rPr>
              <w:t>aotleja ei ole  koolitusel osalenud.</w:t>
            </w:r>
          </w:p>
        </w:tc>
      </w:tr>
    </w:tbl>
    <w:p w14:paraId="53F13BEA" w14:textId="60AF64DC" w:rsidR="00875563" w:rsidRPr="00085397" w:rsidRDefault="000D12CE" w:rsidP="00BF4EF3">
      <w:pPr>
        <w:spacing w:after="0" w:line="240" w:lineRule="auto"/>
        <w:rPr>
          <w:rFonts w:cs="Times New Roman"/>
          <w:b/>
          <w:bCs/>
          <w:szCs w:val="24"/>
        </w:rPr>
      </w:pPr>
      <w:r w:rsidRPr="00085397">
        <w:rPr>
          <w:rFonts w:cs="Times New Roman"/>
          <w:b/>
          <w:bCs/>
          <w:i/>
          <w:szCs w:val="24"/>
        </w:rPr>
        <w:t>Maksimaalne vähend</w:t>
      </w:r>
      <w:r w:rsidR="00085397" w:rsidRPr="00085397">
        <w:rPr>
          <w:rFonts w:cs="Times New Roman"/>
          <w:b/>
          <w:bCs/>
          <w:i/>
          <w:szCs w:val="24"/>
        </w:rPr>
        <w:t>amine</w:t>
      </w:r>
      <w:r w:rsidRPr="00085397">
        <w:rPr>
          <w:rFonts w:cs="Times New Roman"/>
          <w:b/>
          <w:bCs/>
          <w:i/>
          <w:szCs w:val="24"/>
        </w:rPr>
        <w:t xml:space="preserve"> esmasel rikkumisel on</w:t>
      </w:r>
      <w:r w:rsidRPr="00085397">
        <w:rPr>
          <w:rFonts w:eastAsia="Calibri" w:cs="Times New Roman"/>
          <w:b/>
          <w:bCs/>
          <w:i/>
          <w:szCs w:val="24"/>
          <w:lang w:eastAsia="et-EE"/>
        </w:rPr>
        <w:t xml:space="preserve"> </w:t>
      </w:r>
      <w:r w:rsidR="00875563" w:rsidRPr="00085397">
        <w:rPr>
          <w:rFonts w:cs="Times New Roman"/>
          <w:b/>
          <w:bCs/>
          <w:i/>
          <w:szCs w:val="24"/>
        </w:rPr>
        <w:t>6% toetussummast.</w:t>
      </w:r>
      <w:r w:rsidR="00875563" w:rsidRPr="00085397">
        <w:rPr>
          <w:rFonts w:cs="Times New Roman"/>
          <w:b/>
          <w:bCs/>
          <w:szCs w:val="24"/>
        </w:rPr>
        <w:t xml:space="preserve"> </w:t>
      </w:r>
    </w:p>
    <w:p w14:paraId="185D7BBA" w14:textId="77777777" w:rsidR="00085397" w:rsidRDefault="00085397" w:rsidP="00BF4EF3">
      <w:pPr>
        <w:spacing w:after="0" w:line="240" w:lineRule="auto"/>
        <w:rPr>
          <w:rFonts w:cs="Times New Roman"/>
          <w:szCs w:val="24"/>
          <w:u w:val="single"/>
        </w:rPr>
      </w:pPr>
    </w:p>
    <w:p w14:paraId="689458F2" w14:textId="77777777" w:rsidR="00875563" w:rsidRDefault="00875563" w:rsidP="00BF4EF3">
      <w:pPr>
        <w:spacing w:after="0" w:line="240" w:lineRule="auto"/>
        <w:rPr>
          <w:rFonts w:cs="Times New Roman"/>
          <w:szCs w:val="24"/>
        </w:rPr>
      </w:pPr>
      <w:r w:rsidRPr="00177B60">
        <w:rPr>
          <w:rFonts w:cs="Times New Roman"/>
          <w:szCs w:val="24"/>
          <w:u w:val="single"/>
        </w:rPr>
        <w:t>Toetussumma vähendamine</w:t>
      </w:r>
      <w:r w:rsidRPr="003B0342">
        <w:rPr>
          <w:rFonts w:cs="Times New Roman"/>
          <w:szCs w:val="24"/>
        </w:rPr>
        <w:t xml:space="preserve">: ulatuse % x raskuse koef x </w:t>
      </w:r>
      <w:r>
        <w:rPr>
          <w:rFonts w:cs="Times New Roman"/>
          <w:szCs w:val="24"/>
        </w:rPr>
        <w:t>püsivuse</w:t>
      </w:r>
      <w:r w:rsidRPr="003B0342">
        <w:rPr>
          <w:rFonts w:cs="Times New Roman"/>
          <w:szCs w:val="24"/>
        </w:rPr>
        <w:t xml:space="preserve"> koef. </w:t>
      </w:r>
    </w:p>
    <w:p w14:paraId="112C0338" w14:textId="77777777" w:rsidR="009644E2" w:rsidRDefault="009644E2" w:rsidP="00BF4EF3">
      <w:pPr>
        <w:shd w:val="clear" w:color="auto" w:fill="FFFFFF"/>
        <w:spacing w:after="0" w:line="240" w:lineRule="auto"/>
        <w:jc w:val="both"/>
        <w:rPr>
          <w:rFonts w:eastAsia="Times New Roman" w:cs="Times New Roman"/>
          <w:b/>
          <w:szCs w:val="24"/>
          <w:lang w:eastAsia="et-EE"/>
        </w:rPr>
      </w:pPr>
    </w:p>
    <w:p w14:paraId="6BB83A54" w14:textId="4DD40BCD" w:rsidR="00FF515C" w:rsidRDefault="00177B60" w:rsidP="001329A6">
      <w:pPr>
        <w:shd w:val="clear" w:color="auto" w:fill="FFFFFF"/>
        <w:spacing w:after="0" w:line="240" w:lineRule="auto"/>
        <w:jc w:val="both"/>
        <w:rPr>
          <w:rFonts w:eastAsia="Times New Roman" w:cs="Times New Roman"/>
          <w:szCs w:val="24"/>
          <w:lang w:eastAsia="et-EE"/>
        </w:rPr>
      </w:pPr>
      <w:r w:rsidRPr="00177B60">
        <w:rPr>
          <w:rFonts w:eastAsia="Times New Roman" w:cs="Times New Roman"/>
          <w:szCs w:val="24"/>
          <w:lang w:eastAsia="et-EE"/>
        </w:rPr>
        <w:t>LISATEGEVUSE NÕUDED</w:t>
      </w:r>
      <w:r>
        <w:rPr>
          <w:rFonts w:eastAsia="Times New Roman" w:cs="Times New Roman"/>
          <w:szCs w:val="24"/>
          <w:lang w:eastAsia="et-EE"/>
        </w:rPr>
        <w:t>:</w:t>
      </w:r>
    </w:p>
    <w:p w14:paraId="3F85E597" w14:textId="77777777" w:rsidR="00111343" w:rsidRPr="00177B60" w:rsidRDefault="00111343" w:rsidP="001329A6">
      <w:pPr>
        <w:shd w:val="clear" w:color="auto" w:fill="FFFFFF"/>
        <w:spacing w:after="0" w:line="240" w:lineRule="auto"/>
        <w:jc w:val="both"/>
        <w:rPr>
          <w:rFonts w:eastAsia="Times New Roman" w:cs="Times New Roman"/>
          <w:szCs w:val="24"/>
          <w:lang w:eastAsia="et-EE"/>
        </w:rPr>
      </w:pPr>
    </w:p>
    <w:p w14:paraId="2AAFB71E" w14:textId="0C301FC2" w:rsidR="00F76684" w:rsidRPr="00177B60" w:rsidRDefault="00F76684" w:rsidP="001329A6">
      <w:pPr>
        <w:shd w:val="clear" w:color="auto" w:fill="FFFFFF"/>
        <w:spacing w:after="0" w:line="240" w:lineRule="auto"/>
        <w:jc w:val="both"/>
        <w:rPr>
          <w:rFonts w:eastAsia="Times New Roman" w:cs="Times New Roman"/>
          <w:b/>
          <w:szCs w:val="24"/>
          <w:u w:val="single"/>
          <w:lang w:eastAsia="et-EE"/>
        </w:rPr>
      </w:pPr>
      <w:r w:rsidRPr="00177B60">
        <w:rPr>
          <w:rFonts w:eastAsia="Times New Roman" w:cs="Times New Roman"/>
          <w:b/>
          <w:szCs w:val="24"/>
          <w:u w:val="single"/>
          <w:lang w:eastAsia="et-EE"/>
        </w:rPr>
        <w:t>Orgaanilise multši kasutami</w:t>
      </w:r>
      <w:r w:rsidR="001329A6">
        <w:rPr>
          <w:rFonts w:eastAsia="Times New Roman" w:cs="Times New Roman"/>
          <w:b/>
          <w:szCs w:val="24"/>
          <w:u w:val="single"/>
          <w:lang w:eastAsia="et-EE"/>
        </w:rPr>
        <w:t>se lisategevus</w:t>
      </w:r>
    </w:p>
    <w:p w14:paraId="448E73C1" w14:textId="77777777" w:rsidR="004C7139" w:rsidRDefault="004C7139" w:rsidP="001329A6">
      <w:pPr>
        <w:spacing w:after="0" w:line="240" w:lineRule="auto"/>
        <w:jc w:val="both"/>
        <w:rPr>
          <w:rFonts w:eastAsia="Times New Roman" w:cs="Times New Roman"/>
          <w:b/>
          <w:szCs w:val="24"/>
          <w:lang w:eastAsia="et-EE"/>
        </w:rPr>
      </w:pPr>
    </w:p>
    <w:p w14:paraId="0E7D3874" w14:textId="2D3F19E3" w:rsidR="00FF515C" w:rsidRDefault="00F76684" w:rsidP="001329A6">
      <w:pPr>
        <w:spacing w:after="0" w:line="240" w:lineRule="auto"/>
        <w:jc w:val="both"/>
        <w:rPr>
          <w:rFonts w:eastAsia="Times New Roman" w:cs="Times New Roman"/>
          <w:b/>
          <w:color w:val="202020"/>
          <w:szCs w:val="24"/>
          <w:lang w:eastAsia="et-EE"/>
        </w:rPr>
      </w:pPr>
      <w:r w:rsidRPr="006C4ADA">
        <w:rPr>
          <w:rFonts w:eastAsia="Times New Roman" w:cs="Times New Roman"/>
          <w:b/>
          <w:szCs w:val="24"/>
          <w:lang w:eastAsia="et-EE"/>
        </w:rPr>
        <w:t xml:space="preserve">Aiakultuuri </w:t>
      </w:r>
      <w:r w:rsidRPr="006C4ADA">
        <w:rPr>
          <w:rFonts w:eastAsia="Times New Roman" w:cs="Times New Roman"/>
          <w:b/>
          <w:color w:val="202020"/>
          <w:szCs w:val="24"/>
          <w:lang w:eastAsia="et-EE"/>
        </w:rPr>
        <w:t>kasvatamise korral kasutatakse</w:t>
      </w:r>
      <w:r w:rsidR="004C7139">
        <w:rPr>
          <w:rFonts w:eastAsia="Times New Roman" w:cs="Times New Roman"/>
          <w:b/>
          <w:color w:val="202020"/>
          <w:szCs w:val="24"/>
          <w:lang w:eastAsia="et-EE"/>
        </w:rPr>
        <w:t xml:space="preserve"> ridades ja reavahedes üksnes</w:t>
      </w:r>
      <w:r w:rsidRPr="006C4ADA">
        <w:rPr>
          <w:rFonts w:eastAsia="Times New Roman" w:cs="Times New Roman"/>
          <w:b/>
          <w:color w:val="202020"/>
          <w:szCs w:val="24"/>
          <w:lang w:eastAsia="et-EE"/>
        </w:rPr>
        <w:t xml:space="preserve"> orgaanilist multši. Orgaanilist multši peab kasutama alates taimede külvamisest, maha panemisest või istutamisest ja see peab olema põllul kogu vegetatsiooniperioodi jooksul või kuni taimede ülesvõtmiseni. Orgaanilist multši kasutatakse koguses, mis takistab rohu läbikasvamist multšist.</w:t>
      </w:r>
    </w:p>
    <w:p w14:paraId="6F5960E2" w14:textId="77777777" w:rsidR="001329A6" w:rsidRPr="00F76684" w:rsidRDefault="001329A6" w:rsidP="001329A6">
      <w:pPr>
        <w:spacing w:after="0" w:line="240" w:lineRule="auto"/>
        <w:jc w:val="both"/>
        <w:rPr>
          <w:rFonts w:eastAsia="Times New Roman" w:cs="Times New Roman"/>
          <w:color w:val="000000"/>
          <w:szCs w:val="24"/>
        </w:rPr>
      </w:pPr>
    </w:p>
    <w:tbl>
      <w:tblPr>
        <w:tblStyle w:val="TableGrid40221"/>
        <w:tblW w:w="9065" w:type="dxa"/>
        <w:tblInd w:w="3" w:type="dxa"/>
        <w:tblLook w:val="04A0" w:firstRow="1" w:lastRow="0" w:firstColumn="1" w:lastColumn="0" w:noHBand="0" w:noVBand="1"/>
      </w:tblPr>
      <w:tblGrid>
        <w:gridCol w:w="1217"/>
        <w:gridCol w:w="7848"/>
      </w:tblGrid>
      <w:tr w:rsidR="00F76684" w:rsidRPr="006C00DE" w14:paraId="6962A2D5" w14:textId="77777777" w:rsidTr="004B262F">
        <w:trPr>
          <w:trHeight w:val="273"/>
        </w:trPr>
        <w:tc>
          <w:tcPr>
            <w:tcW w:w="1184" w:type="dxa"/>
          </w:tcPr>
          <w:p w14:paraId="10718F07" w14:textId="77777777" w:rsidR="00F76684" w:rsidRPr="006C00DE" w:rsidRDefault="00F76684" w:rsidP="001329A6">
            <w:pPr>
              <w:spacing w:before="0" w:line="240" w:lineRule="auto"/>
              <w:jc w:val="both"/>
              <w:rPr>
                <w:szCs w:val="24"/>
              </w:rPr>
            </w:pPr>
            <w:r w:rsidRPr="006C00DE">
              <w:rPr>
                <w:szCs w:val="24"/>
              </w:rPr>
              <w:t>RASKUS</w:t>
            </w:r>
          </w:p>
        </w:tc>
        <w:tc>
          <w:tcPr>
            <w:tcW w:w="7881" w:type="dxa"/>
          </w:tcPr>
          <w:p w14:paraId="6F88AD06" w14:textId="68D0ED15" w:rsidR="00F76684" w:rsidRPr="006C00DE" w:rsidRDefault="00177B60" w:rsidP="004C7139">
            <w:pPr>
              <w:spacing w:before="0" w:line="240" w:lineRule="auto"/>
              <w:jc w:val="both"/>
              <w:rPr>
                <w:szCs w:val="24"/>
              </w:rPr>
            </w:pPr>
            <w:r w:rsidRPr="00177B60">
              <w:rPr>
                <w:b/>
                <w:szCs w:val="24"/>
              </w:rPr>
              <w:t xml:space="preserve">Koef. </w:t>
            </w:r>
            <w:r w:rsidR="00FC6DF1">
              <w:rPr>
                <w:b/>
                <w:szCs w:val="24"/>
              </w:rPr>
              <w:t>1,0</w:t>
            </w:r>
            <w:r>
              <w:rPr>
                <w:szCs w:val="24"/>
              </w:rPr>
              <w:t xml:space="preserve"> </w:t>
            </w:r>
            <w:r w:rsidR="00895E24" w:rsidRPr="00324A37">
              <w:rPr>
                <w:i/>
                <w:iCs/>
                <w:szCs w:val="24"/>
              </w:rPr>
              <w:t>(</w:t>
            </w:r>
            <w:r w:rsidR="00895E24" w:rsidRPr="00324A37">
              <w:rPr>
                <w:rFonts w:cstheme="minorHAnsi"/>
                <w:i/>
                <w:iCs/>
              </w:rPr>
              <w:t>mõju nõude eesmärgile väga oluline)</w:t>
            </w:r>
            <w:r w:rsidR="00895E24">
              <w:rPr>
                <w:rFonts w:cstheme="minorHAnsi"/>
              </w:rPr>
              <w:t xml:space="preserve"> – </w:t>
            </w:r>
            <w:r w:rsidR="00895E24">
              <w:rPr>
                <w:szCs w:val="24"/>
              </w:rPr>
              <w:t>u</w:t>
            </w:r>
            <w:r w:rsidR="00F76684" w:rsidRPr="006C00DE">
              <w:rPr>
                <w:szCs w:val="24"/>
              </w:rPr>
              <w:t>mbrohtude levik on laialdasem.</w:t>
            </w:r>
          </w:p>
        </w:tc>
      </w:tr>
      <w:tr w:rsidR="00F76684" w:rsidRPr="006C00DE" w14:paraId="545EFF0A" w14:textId="77777777" w:rsidTr="004B262F">
        <w:trPr>
          <w:trHeight w:val="273"/>
        </w:trPr>
        <w:tc>
          <w:tcPr>
            <w:tcW w:w="1184" w:type="dxa"/>
          </w:tcPr>
          <w:p w14:paraId="080DB5B3" w14:textId="77777777" w:rsidR="00F76684" w:rsidRPr="006C00DE" w:rsidRDefault="00F76684" w:rsidP="001329A6">
            <w:pPr>
              <w:spacing w:before="0" w:line="240" w:lineRule="auto"/>
              <w:jc w:val="both"/>
              <w:rPr>
                <w:szCs w:val="24"/>
              </w:rPr>
            </w:pPr>
            <w:r w:rsidRPr="006C00DE">
              <w:rPr>
                <w:szCs w:val="24"/>
              </w:rPr>
              <w:t>ULATUS</w:t>
            </w:r>
          </w:p>
        </w:tc>
        <w:tc>
          <w:tcPr>
            <w:tcW w:w="7881" w:type="dxa"/>
          </w:tcPr>
          <w:p w14:paraId="11005239" w14:textId="7F697FBF" w:rsidR="00F76684" w:rsidRPr="006C00DE" w:rsidRDefault="00F76684" w:rsidP="001329A6">
            <w:pPr>
              <w:spacing w:before="0" w:line="240" w:lineRule="auto"/>
              <w:jc w:val="both"/>
              <w:rPr>
                <w:szCs w:val="24"/>
              </w:rPr>
            </w:pPr>
            <w:r w:rsidRPr="006C00DE">
              <w:rPr>
                <w:szCs w:val="24"/>
              </w:rPr>
              <w:t xml:space="preserve">Rikkumisega pinna </w:t>
            </w:r>
            <w:r w:rsidR="00225B02">
              <w:rPr>
                <w:szCs w:val="24"/>
              </w:rPr>
              <w:t>protsent</w:t>
            </w:r>
            <w:r w:rsidRPr="006C00DE">
              <w:rPr>
                <w:szCs w:val="24"/>
              </w:rPr>
              <w:t xml:space="preserve"> </w:t>
            </w:r>
            <w:r w:rsidR="007507FC">
              <w:rPr>
                <w:szCs w:val="24"/>
              </w:rPr>
              <w:t xml:space="preserve">orgaanilise multši kasutamise </w:t>
            </w:r>
            <w:r w:rsidR="00895E24">
              <w:rPr>
                <w:szCs w:val="24"/>
              </w:rPr>
              <w:t xml:space="preserve">lisategevuse kindlakstehtud </w:t>
            </w:r>
            <w:r w:rsidR="00E70B8A">
              <w:rPr>
                <w:szCs w:val="24"/>
              </w:rPr>
              <w:t>pinnast.</w:t>
            </w:r>
            <w:r w:rsidRPr="006C00DE">
              <w:rPr>
                <w:szCs w:val="24"/>
              </w:rPr>
              <w:t xml:space="preserve"> </w:t>
            </w:r>
          </w:p>
        </w:tc>
      </w:tr>
      <w:tr w:rsidR="00F76684" w:rsidRPr="006C00DE" w14:paraId="1ACBE3C8" w14:textId="77777777" w:rsidTr="004B262F">
        <w:trPr>
          <w:trHeight w:val="264"/>
        </w:trPr>
        <w:tc>
          <w:tcPr>
            <w:tcW w:w="1184" w:type="dxa"/>
          </w:tcPr>
          <w:p w14:paraId="5B6B1486" w14:textId="11B04E84" w:rsidR="00F76684" w:rsidRPr="006C00DE" w:rsidRDefault="00177B60" w:rsidP="001329A6">
            <w:pPr>
              <w:spacing w:before="0" w:line="240" w:lineRule="auto"/>
              <w:jc w:val="both"/>
              <w:rPr>
                <w:szCs w:val="24"/>
              </w:rPr>
            </w:pPr>
            <w:r>
              <w:rPr>
                <w:szCs w:val="24"/>
              </w:rPr>
              <w:t>PÜSIVUS</w:t>
            </w:r>
          </w:p>
        </w:tc>
        <w:tc>
          <w:tcPr>
            <w:tcW w:w="7881" w:type="dxa"/>
          </w:tcPr>
          <w:p w14:paraId="35FF361E" w14:textId="0D56CAFC" w:rsidR="00F76684" w:rsidRPr="006C00DE" w:rsidRDefault="00177B60" w:rsidP="004C7139">
            <w:pPr>
              <w:spacing w:before="0" w:line="240" w:lineRule="auto"/>
              <w:jc w:val="both"/>
              <w:rPr>
                <w:szCs w:val="24"/>
              </w:rPr>
            </w:pPr>
            <w:r w:rsidRPr="00177B60">
              <w:rPr>
                <w:b/>
                <w:szCs w:val="24"/>
              </w:rPr>
              <w:t xml:space="preserve">Koef. </w:t>
            </w:r>
            <w:r w:rsidR="00FC6DF1">
              <w:rPr>
                <w:b/>
                <w:szCs w:val="24"/>
              </w:rPr>
              <w:t>1,0</w:t>
            </w:r>
            <w:r w:rsidR="00F76684" w:rsidRPr="006C00DE">
              <w:rPr>
                <w:szCs w:val="24"/>
              </w:rPr>
              <w:t xml:space="preserve"> </w:t>
            </w:r>
            <w:r w:rsidR="00FE4325" w:rsidRPr="00324A37">
              <w:rPr>
                <w:i/>
                <w:iCs/>
                <w:szCs w:val="24"/>
              </w:rPr>
              <w:t>(</w:t>
            </w:r>
            <w:r w:rsidR="00FE4325" w:rsidRPr="00324A37">
              <w:rPr>
                <w:rFonts w:cstheme="minorHAnsi"/>
                <w:i/>
                <w:iCs/>
              </w:rPr>
              <w:t>mõju raskesti eemaldatav või mõju pikaajaline)</w:t>
            </w:r>
            <w:r w:rsidR="00FE4325">
              <w:rPr>
                <w:rFonts w:cstheme="minorHAnsi"/>
                <w:i/>
                <w:iCs/>
              </w:rPr>
              <w:t xml:space="preserve"> – </w:t>
            </w:r>
            <w:r w:rsidR="00FE4325">
              <w:rPr>
                <w:szCs w:val="24"/>
              </w:rPr>
              <w:t>o</w:t>
            </w:r>
            <w:r w:rsidR="00F76684">
              <w:rPr>
                <w:szCs w:val="24"/>
              </w:rPr>
              <w:t>rgaanilist m</w:t>
            </w:r>
            <w:r w:rsidR="00F76684" w:rsidRPr="006C00DE">
              <w:rPr>
                <w:szCs w:val="24"/>
              </w:rPr>
              <w:t>ultši võimalik kasutada järgmisel aastal.</w:t>
            </w:r>
          </w:p>
        </w:tc>
      </w:tr>
    </w:tbl>
    <w:p w14:paraId="72D4B83C" w14:textId="55B5DE1E" w:rsidR="00F76684" w:rsidRDefault="00F76684" w:rsidP="001329A6">
      <w:pPr>
        <w:shd w:val="clear" w:color="auto" w:fill="FFFFFF"/>
        <w:spacing w:after="0" w:line="240" w:lineRule="auto"/>
        <w:jc w:val="both"/>
        <w:rPr>
          <w:rFonts w:eastAsia="Times New Roman" w:cs="Times New Roman"/>
          <w:b/>
          <w:bCs/>
          <w:i/>
          <w:color w:val="000000"/>
          <w:szCs w:val="24"/>
        </w:rPr>
      </w:pPr>
      <w:r w:rsidRPr="00FE4325">
        <w:rPr>
          <w:rFonts w:eastAsia="Calibri" w:cs="Times New Roman"/>
          <w:b/>
          <w:bCs/>
          <w:i/>
          <w:szCs w:val="24"/>
          <w:lang w:eastAsia="et-EE"/>
        </w:rPr>
        <w:t>Maksim</w:t>
      </w:r>
      <w:r w:rsidR="00FE4325" w:rsidRPr="00FE4325">
        <w:rPr>
          <w:rFonts w:eastAsia="Calibri" w:cs="Times New Roman"/>
          <w:b/>
          <w:bCs/>
          <w:i/>
          <w:szCs w:val="24"/>
          <w:lang w:eastAsia="et-EE"/>
        </w:rPr>
        <w:t xml:space="preserve">aalne </w:t>
      </w:r>
      <w:r w:rsidRPr="00FE4325">
        <w:rPr>
          <w:rFonts w:eastAsia="Calibri" w:cs="Times New Roman"/>
          <w:b/>
          <w:bCs/>
          <w:i/>
          <w:szCs w:val="24"/>
          <w:lang w:eastAsia="et-EE"/>
        </w:rPr>
        <w:t xml:space="preserve">vähendamine esmasel rikkumisel on </w:t>
      </w:r>
      <w:r w:rsidR="00FC6DF1">
        <w:rPr>
          <w:rFonts w:eastAsia="Times New Roman" w:cs="Times New Roman"/>
          <w:b/>
          <w:bCs/>
          <w:i/>
          <w:color w:val="000000"/>
          <w:szCs w:val="24"/>
        </w:rPr>
        <w:t>100</w:t>
      </w:r>
      <w:r w:rsidRPr="00FE4325">
        <w:rPr>
          <w:rFonts w:eastAsia="Times New Roman" w:cs="Times New Roman"/>
          <w:b/>
          <w:bCs/>
          <w:i/>
          <w:color w:val="000000"/>
          <w:szCs w:val="24"/>
        </w:rPr>
        <w:t xml:space="preserve">% </w:t>
      </w:r>
      <w:r w:rsidR="00111343" w:rsidRPr="00FE4325">
        <w:rPr>
          <w:rFonts w:eastAsia="Times New Roman" w:cs="Times New Roman"/>
          <w:b/>
          <w:bCs/>
          <w:i/>
          <w:szCs w:val="24"/>
          <w:lang w:eastAsia="et-EE"/>
        </w:rPr>
        <w:t>orgaanilise multši kasutamise l</w:t>
      </w:r>
      <w:r w:rsidR="00111343" w:rsidRPr="00FE4325">
        <w:rPr>
          <w:rStyle w:val="markedcontent"/>
          <w:rFonts w:cs="Times New Roman"/>
          <w:b/>
          <w:bCs/>
          <w:i/>
          <w:szCs w:val="24"/>
        </w:rPr>
        <w:t xml:space="preserve">isategevuse </w:t>
      </w:r>
      <w:r w:rsidRPr="00FE4325">
        <w:rPr>
          <w:rFonts w:eastAsia="Times New Roman" w:cs="Times New Roman"/>
          <w:b/>
          <w:bCs/>
          <w:i/>
          <w:color w:val="000000"/>
          <w:szCs w:val="24"/>
        </w:rPr>
        <w:t>toetussummast.</w:t>
      </w:r>
    </w:p>
    <w:p w14:paraId="03BDF141" w14:textId="77777777" w:rsidR="00CB5F09" w:rsidRPr="00FE4325" w:rsidRDefault="00CB5F09" w:rsidP="001329A6">
      <w:pPr>
        <w:shd w:val="clear" w:color="auto" w:fill="FFFFFF"/>
        <w:spacing w:after="0" w:line="240" w:lineRule="auto"/>
        <w:jc w:val="both"/>
        <w:rPr>
          <w:rFonts w:eastAsia="Times New Roman" w:cs="Times New Roman"/>
          <w:b/>
          <w:bCs/>
          <w:i/>
          <w:color w:val="000000"/>
          <w:szCs w:val="24"/>
        </w:rPr>
      </w:pPr>
    </w:p>
    <w:p w14:paraId="2E2842F6" w14:textId="05540D34" w:rsidR="00F76684" w:rsidRPr="006C00DE" w:rsidRDefault="00F76684" w:rsidP="004C7139">
      <w:pPr>
        <w:spacing w:after="0" w:line="240" w:lineRule="auto"/>
        <w:jc w:val="both"/>
        <w:rPr>
          <w:rFonts w:eastAsia="Times New Roman" w:cs="Times New Roman"/>
          <w:szCs w:val="24"/>
        </w:rPr>
      </w:pPr>
      <w:r w:rsidRPr="006C00DE">
        <w:rPr>
          <w:rFonts w:eastAsia="Times New Roman" w:cs="Times New Roman"/>
          <w:color w:val="000000"/>
          <w:szCs w:val="24"/>
          <w:u w:val="single"/>
        </w:rPr>
        <w:t>Ulatuse</w:t>
      </w:r>
      <w:r w:rsidRPr="006C00DE">
        <w:rPr>
          <w:rFonts w:eastAsia="Times New Roman" w:cs="Times New Roman"/>
          <w:color w:val="000000"/>
          <w:szCs w:val="24"/>
        </w:rPr>
        <w:t xml:space="preserve"> leidmise näide: </w:t>
      </w:r>
      <w:r w:rsidR="00CB5F09">
        <w:rPr>
          <w:rFonts w:eastAsia="Times New Roman" w:cs="Times New Roman"/>
          <w:color w:val="000000"/>
          <w:szCs w:val="24"/>
        </w:rPr>
        <w:t>Orgaanilise multši kasutamise lisategevust on</w:t>
      </w:r>
      <w:r w:rsidR="00177B60">
        <w:rPr>
          <w:rFonts w:eastAsia="Times New Roman" w:cs="Times New Roman"/>
          <w:color w:val="000000"/>
          <w:szCs w:val="24"/>
        </w:rPr>
        <w:t xml:space="preserve"> taotletud </w:t>
      </w:r>
      <w:r w:rsidRPr="006C00DE">
        <w:rPr>
          <w:rFonts w:eastAsia="Times New Roman" w:cs="Times New Roman"/>
          <w:szCs w:val="24"/>
        </w:rPr>
        <w:t>kokku 10 h</w:t>
      </w:r>
      <w:r w:rsidR="00745C38">
        <w:rPr>
          <w:rFonts w:eastAsia="Times New Roman" w:cs="Times New Roman"/>
          <w:szCs w:val="24"/>
        </w:rPr>
        <w:t>ektarile</w:t>
      </w:r>
      <w:r w:rsidRPr="006C00DE">
        <w:rPr>
          <w:rFonts w:eastAsia="Times New Roman" w:cs="Times New Roman"/>
          <w:szCs w:val="24"/>
        </w:rPr>
        <w:t>, sellest 3 h</w:t>
      </w:r>
      <w:r w:rsidR="00745C38">
        <w:rPr>
          <w:rFonts w:eastAsia="Times New Roman" w:cs="Times New Roman"/>
          <w:szCs w:val="24"/>
        </w:rPr>
        <w:t>ektaril</w:t>
      </w:r>
      <w:r w:rsidRPr="006C00DE">
        <w:rPr>
          <w:rFonts w:eastAsia="Times New Roman" w:cs="Times New Roman"/>
          <w:szCs w:val="24"/>
        </w:rPr>
        <w:t xml:space="preserve"> ei ole ridade</w:t>
      </w:r>
      <w:r w:rsidR="00CB5F09">
        <w:rPr>
          <w:rFonts w:eastAsia="Times New Roman" w:cs="Times New Roman"/>
          <w:szCs w:val="24"/>
        </w:rPr>
        <w:t>s ja reavahedes kasutatud</w:t>
      </w:r>
      <w:r w:rsidRPr="006C00DE">
        <w:rPr>
          <w:rFonts w:eastAsia="Times New Roman" w:cs="Times New Roman"/>
          <w:szCs w:val="24"/>
        </w:rPr>
        <w:t xml:space="preserve"> </w:t>
      </w:r>
      <w:r>
        <w:rPr>
          <w:rFonts w:eastAsia="Times New Roman" w:cs="Times New Roman"/>
          <w:szCs w:val="24"/>
        </w:rPr>
        <w:t xml:space="preserve">orgaanilist </w:t>
      </w:r>
      <w:r w:rsidRPr="006C00DE">
        <w:rPr>
          <w:rFonts w:eastAsia="Times New Roman" w:cs="Times New Roman"/>
          <w:szCs w:val="24"/>
        </w:rPr>
        <w:t xml:space="preserve">multši. Ulatus on </w:t>
      </w:r>
      <w:r w:rsidR="00CB5F09">
        <w:rPr>
          <w:rFonts w:eastAsia="Times New Roman" w:cs="Times New Roman"/>
          <w:szCs w:val="24"/>
        </w:rPr>
        <w:t>100x3/10</w:t>
      </w:r>
      <w:r w:rsidRPr="006C00DE">
        <w:rPr>
          <w:rFonts w:eastAsia="Times New Roman" w:cs="Times New Roman"/>
          <w:szCs w:val="24"/>
        </w:rPr>
        <w:t>=30%.</w:t>
      </w:r>
    </w:p>
    <w:p w14:paraId="66638C0E" w14:textId="77777777" w:rsidR="00CB5F09" w:rsidRDefault="00CB5F09" w:rsidP="005030D7">
      <w:pPr>
        <w:spacing w:after="0" w:line="240" w:lineRule="auto"/>
        <w:jc w:val="both"/>
        <w:rPr>
          <w:rFonts w:eastAsia="Times New Roman" w:cs="Times New Roman"/>
          <w:szCs w:val="24"/>
          <w:u w:val="single"/>
        </w:rPr>
      </w:pPr>
    </w:p>
    <w:p w14:paraId="599DA60A" w14:textId="74E92CEE" w:rsidR="00F76684" w:rsidRPr="006C00DE" w:rsidRDefault="00CB5F09" w:rsidP="005030D7">
      <w:pPr>
        <w:spacing w:after="0" w:line="240" w:lineRule="auto"/>
        <w:jc w:val="both"/>
        <w:rPr>
          <w:rFonts w:eastAsia="Times New Roman" w:cs="Times New Roman"/>
          <w:szCs w:val="24"/>
        </w:rPr>
      </w:pPr>
      <w:r>
        <w:rPr>
          <w:rFonts w:eastAsia="Times New Roman" w:cs="Times New Roman"/>
          <w:szCs w:val="24"/>
          <w:u w:val="single"/>
        </w:rPr>
        <w:t>Lisategevuse t</w:t>
      </w:r>
      <w:r w:rsidR="00F76684" w:rsidRPr="006C00DE">
        <w:rPr>
          <w:rFonts w:eastAsia="Times New Roman" w:cs="Times New Roman"/>
          <w:szCs w:val="24"/>
          <w:u w:val="single"/>
        </w:rPr>
        <w:t>oetussumma vähendamine:</w:t>
      </w:r>
      <w:r w:rsidR="00F76684" w:rsidRPr="006C00DE">
        <w:rPr>
          <w:rFonts w:eastAsia="Times New Roman" w:cs="Times New Roman"/>
          <w:szCs w:val="24"/>
        </w:rPr>
        <w:t xml:space="preserve"> ulatuse % x</w:t>
      </w:r>
      <w:r w:rsidR="00177B60">
        <w:rPr>
          <w:rFonts w:eastAsia="Times New Roman" w:cs="Times New Roman"/>
          <w:szCs w:val="24"/>
        </w:rPr>
        <w:t xml:space="preserve"> raskuse koef x püsivuse koef (</w:t>
      </w:r>
      <w:r w:rsidR="00F76684" w:rsidRPr="006C00DE">
        <w:rPr>
          <w:rFonts w:eastAsia="Times New Roman" w:cs="Times New Roman"/>
          <w:szCs w:val="24"/>
        </w:rPr>
        <w:t>30</w:t>
      </w:r>
      <w:r>
        <w:rPr>
          <w:rFonts w:eastAsia="Times New Roman" w:cs="Times New Roman"/>
          <w:szCs w:val="24"/>
        </w:rPr>
        <w:t xml:space="preserve"> </w:t>
      </w:r>
      <w:r w:rsidR="00F76684" w:rsidRPr="006C00DE">
        <w:rPr>
          <w:rFonts w:eastAsia="Times New Roman" w:cs="Times New Roman"/>
          <w:szCs w:val="24"/>
        </w:rPr>
        <w:t>x</w:t>
      </w:r>
      <w:r>
        <w:rPr>
          <w:rFonts w:eastAsia="Times New Roman" w:cs="Times New Roman"/>
          <w:szCs w:val="24"/>
        </w:rPr>
        <w:t xml:space="preserve"> </w:t>
      </w:r>
      <w:r w:rsidR="00FC6DF1">
        <w:rPr>
          <w:rFonts w:eastAsia="Times New Roman" w:cs="Times New Roman"/>
          <w:szCs w:val="24"/>
        </w:rPr>
        <w:t>1,0</w:t>
      </w:r>
      <w:r w:rsidRPr="00CE4223">
        <w:rPr>
          <w:rFonts w:eastAsia="Times New Roman" w:cs="Times New Roman"/>
          <w:szCs w:val="24"/>
        </w:rPr>
        <w:t xml:space="preserve"> </w:t>
      </w:r>
      <w:r w:rsidR="00F76684" w:rsidRPr="00CE4223">
        <w:rPr>
          <w:rFonts w:eastAsia="Times New Roman" w:cs="Times New Roman"/>
          <w:szCs w:val="24"/>
        </w:rPr>
        <w:t>x</w:t>
      </w:r>
      <w:r w:rsidRPr="00CE4223">
        <w:rPr>
          <w:rFonts w:eastAsia="Times New Roman" w:cs="Times New Roman"/>
          <w:szCs w:val="24"/>
        </w:rPr>
        <w:t xml:space="preserve"> </w:t>
      </w:r>
      <w:r w:rsidR="00FC6DF1">
        <w:rPr>
          <w:rFonts w:eastAsia="Times New Roman" w:cs="Times New Roman"/>
          <w:szCs w:val="24"/>
        </w:rPr>
        <w:t>1,0</w:t>
      </w:r>
      <w:r>
        <w:rPr>
          <w:rFonts w:eastAsia="Times New Roman" w:cs="Times New Roman"/>
          <w:szCs w:val="24"/>
        </w:rPr>
        <w:t xml:space="preserve"> </w:t>
      </w:r>
      <w:r w:rsidR="00F76684" w:rsidRPr="006C00DE">
        <w:rPr>
          <w:rFonts w:eastAsia="Times New Roman" w:cs="Times New Roman"/>
          <w:szCs w:val="24"/>
        </w:rPr>
        <w:t>=</w:t>
      </w:r>
      <w:r>
        <w:rPr>
          <w:rFonts w:eastAsia="Times New Roman" w:cs="Times New Roman"/>
          <w:szCs w:val="24"/>
        </w:rPr>
        <w:t xml:space="preserve"> </w:t>
      </w:r>
      <w:r w:rsidR="00FC6DF1">
        <w:rPr>
          <w:rFonts w:eastAsia="Times New Roman" w:cs="Times New Roman"/>
          <w:szCs w:val="24"/>
        </w:rPr>
        <w:t>30</w:t>
      </w:r>
      <w:r w:rsidR="00F76684" w:rsidRPr="006C00DE">
        <w:rPr>
          <w:rFonts w:eastAsia="Times New Roman" w:cs="Times New Roman"/>
          <w:szCs w:val="24"/>
        </w:rPr>
        <w:t>%</w:t>
      </w:r>
      <w:r w:rsidR="00177B60">
        <w:rPr>
          <w:rFonts w:eastAsia="Times New Roman" w:cs="Times New Roman"/>
          <w:szCs w:val="24"/>
        </w:rPr>
        <w:t>)</w:t>
      </w:r>
      <w:r w:rsidR="00F76684" w:rsidRPr="006C00DE">
        <w:rPr>
          <w:rFonts w:eastAsia="Times New Roman" w:cs="Times New Roman"/>
          <w:szCs w:val="24"/>
        </w:rPr>
        <w:t>.</w:t>
      </w:r>
    </w:p>
    <w:p w14:paraId="1F7EFE5F" w14:textId="77777777" w:rsidR="00F76684" w:rsidRDefault="00F76684" w:rsidP="001329A6">
      <w:pPr>
        <w:shd w:val="clear" w:color="auto" w:fill="FFFFFF"/>
        <w:spacing w:after="0" w:line="240" w:lineRule="auto"/>
        <w:jc w:val="both"/>
        <w:rPr>
          <w:rFonts w:eastAsia="Times New Roman" w:cs="Times New Roman"/>
          <w:b/>
          <w:szCs w:val="24"/>
          <w:lang w:eastAsia="et-EE"/>
        </w:rPr>
      </w:pPr>
    </w:p>
    <w:p w14:paraId="779EBB29" w14:textId="77777777" w:rsidR="00F76684" w:rsidRPr="003359CD" w:rsidRDefault="00F76684" w:rsidP="003359CD">
      <w:pPr>
        <w:shd w:val="clear" w:color="auto" w:fill="FFFFFF"/>
        <w:spacing w:after="0" w:line="240" w:lineRule="auto"/>
        <w:jc w:val="both"/>
        <w:rPr>
          <w:iCs/>
        </w:rPr>
      </w:pPr>
    </w:p>
    <w:p w14:paraId="624FED8B" w14:textId="7954DCDD" w:rsidR="00F76684" w:rsidRDefault="00F76684" w:rsidP="00C94954">
      <w:pPr>
        <w:shd w:val="clear" w:color="auto" w:fill="FFFFFF"/>
        <w:spacing w:after="0" w:line="240" w:lineRule="auto"/>
        <w:jc w:val="both"/>
        <w:rPr>
          <w:b/>
          <w:u w:val="single"/>
        </w:rPr>
      </w:pPr>
      <w:r w:rsidRPr="00177B60">
        <w:rPr>
          <w:b/>
          <w:u w:val="single"/>
        </w:rPr>
        <w:t>Mitmeliigili</w:t>
      </w:r>
      <w:r w:rsidR="00C94954">
        <w:rPr>
          <w:b/>
          <w:u w:val="single"/>
        </w:rPr>
        <w:t>se</w:t>
      </w:r>
      <w:r w:rsidR="00177B60" w:rsidRPr="00177B60">
        <w:rPr>
          <w:b/>
          <w:u w:val="single"/>
        </w:rPr>
        <w:t xml:space="preserve"> väike</w:t>
      </w:r>
      <w:r w:rsidR="00C94954">
        <w:rPr>
          <w:b/>
          <w:u w:val="single"/>
        </w:rPr>
        <w:t>se</w:t>
      </w:r>
      <w:r w:rsidR="00177B60" w:rsidRPr="00177B60">
        <w:rPr>
          <w:b/>
          <w:u w:val="single"/>
        </w:rPr>
        <w:t xml:space="preserve"> põl</w:t>
      </w:r>
      <w:r w:rsidR="00C94954">
        <w:rPr>
          <w:b/>
          <w:u w:val="single"/>
        </w:rPr>
        <w:t>lu lisategevus</w:t>
      </w:r>
    </w:p>
    <w:p w14:paraId="2700248F" w14:textId="77777777" w:rsidR="00DD7A13" w:rsidRPr="00177B60" w:rsidRDefault="00DD7A13" w:rsidP="00C94954">
      <w:pPr>
        <w:shd w:val="clear" w:color="auto" w:fill="FFFFFF"/>
        <w:spacing w:after="0" w:line="240" w:lineRule="auto"/>
        <w:jc w:val="both"/>
        <w:rPr>
          <w:b/>
          <w:u w:val="single"/>
        </w:rPr>
      </w:pPr>
    </w:p>
    <w:p w14:paraId="47E795F6" w14:textId="570E2430" w:rsidR="00111343" w:rsidRDefault="00111343" w:rsidP="00C94954">
      <w:pPr>
        <w:spacing w:after="0" w:line="240" w:lineRule="auto"/>
        <w:jc w:val="both"/>
        <w:rPr>
          <w:rFonts w:cs="Times New Roman"/>
          <w:b/>
          <w:szCs w:val="24"/>
        </w:rPr>
      </w:pPr>
      <w:r>
        <w:rPr>
          <w:rFonts w:eastAsia="Times New Roman" w:cs="Times New Roman"/>
          <w:b/>
          <w:szCs w:val="24"/>
          <w:lang w:eastAsia="et-EE"/>
        </w:rPr>
        <w:t xml:space="preserve">1. </w:t>
      </w:r>
      <w:r w:rsidR="00F76684" w:rsidRPr="00FF5885">
        <w:rPr>
          <w:rFonts w:eastAsia="Times New Roman" w:cs="Times New Roman"/>
          <w:b/>
          <w:szCs w:val="24"/>
          <w:lang w:eastAsia="et-EE"/>
        </w:rPr>
        <w:t>Taotleja kasvatab põllul vähemalt kaheksat erinevat põllumajanduskultuuri, mis kuuluvad köögivilja, rühvelkultuuri, lillede, ravim- või maitsetaimede hulka.</w:t>
      </w:r>
    </w:p>
    <w:p w14:paraId="3EC7F636" w14:textId="77777777" w:rsidR="00C94954" w:rsidRPr="00C94954" w:rsidRDefault="00C94954" w:rsidP="00C94954">
      <w:pPr>
        <w:spacing w:after="0" w:line="240" w:lineRule="auto"/>
        <w:jc w:val="both"/>
        <w:rPr>
          <w:rFonts w:cs="Times New Roman"/>
          <w:bCs/>
          <w:szCs w:val="24"/>
        </w:rPr>
      </w:pPr>
    </w:p>
    <w:tbl>
      <w:tblPr>
        <w:tblStyle w:val="TableGrid"/>
        <w:tblW w:w="0" w:type="auto"/>
        <w:tblLook w:val="04A0" w:firstRow="1" w:lastRow="0" w:firstColumn="1" w:lastColumn="0" w:noHBand="0" w:noVBand="1"/>
      </w:tblPr>
      <w:tblGrid>
        <w:gridCol w:w="1217"/>
        <w:gridCol w:w="7799"/>
      </w:tblGrid>
      <w:tr w:rsidR="00111343" w:rsidRPr="007A1E1C" w14:paraId="2D554CA3" w14:textId="77777777" w:rsidTr="00913529">
        <w:tc>
          <w:tcPr>
            <w:tcW w:w="1163" w:type="dxa"/>
          </w:tcPr>
          <w:p w14:paraId="1A70C6FA" w14:textId="77777777" w:rsidR="00111343" w:rsidRPr="007A1E1C" w:rsidRDefault="00111343" w:rsidP="00C94954">
            <w:pPr>
              <w:rPr>
                <w:rStyle w:val="markedcontent"/>
                <w:rFonts w:cs="Times New Roman"/>
                <w:szCs w:val="24"/>
              </w:rPr>
            </w:pPr>
            <w:r w:rsidRPr="007A1E1C">
              <w:rPr>
                <w:rStyle w:val="markedcontent"/>
                <w:rFonts w:cs="Times New Roman"/>
                <w:szCs w:val="24"/>
              </w:rPr>
              <w:t>RASKUS</w:t>
            </w:r>
          </w:p>
        </w:tc>
        <w:tc>
          <w:tcPr>
            <w:tcW w:w="7853" w:type="dxa"/>
          </w:tcPr>
          <w:p w14:paraId="738E18AB" w14:textId="2243ACC8" w:rsidR="00111343" w:rsidRPr="007A1E1C" w:rsidRDefault="00111343" w:rsidP="00DD7A13">
            <w:pPr>
              <w:jc w:val="both"/>
              <w:rPr>
                <w:rFonts w:cs="Times New Roman"/>
                <w:szCs w:val="24"/>
              </w:rPr>
            </w:pPr>
            <w:r w:rsidRPr="00111343">
              <w:rPr>
                <w:rFonts w:cs="Times New Roman"/>
                <w:b/>
                <w:szCs w:val="24"/>
              </w:rPr>
              <w:t>Koef. 1,0</w:t>
            </w:r>
            <w:r w:rsidRPr="007A1E1C">
              <w:rPr>
                <w:rFonts w:cs="Times New Roman"/>
                <w:szCs w:val="24"/>
              </w:rPr>
              <w:t xml:space="preserve"> </w:t>
            </w:r>
            <w:r w:rsidR="00DD7A13" w:rsidRPr="00CA6E9A">
              <w:rPr>
                <w:i/>
                <w:iCs/>
              </w:rPr>
              <w:t>(</w:t>
            </w:r>
            <w:r w:rsidR="00DD7A13" w:rsidRPr="00CA6E9A">
              <w:rPr>
                <w:rFonts w:cstheme="minorHAnsi"/>
                <w:i/>
                <w:iCs/>
              </w:rPr>
              <w:t>mõju nõude eesmärgile väga oluline</w:t>
            </w:r>
            <w:r w:rsidR="00DD7A13" w:rsidRPr="00CA6E9A">
              <w:rPr>
                <w:i/>
                <w:iCs/>
              </w:rPr>
              <w:t>)</w:t>
            </w:r>
            <w:r w:rsidR="00DD7A13">
              <w:rPr>
                <w:i/>
                <w:iCs/>
              </w:rPr>
              <w:t xml:space="preserve"> – </w:t>
            </w:r>
            <w:r w:rsidR="00DD7A13" w:rsidRPr="00DD7A13">
              <w:t>s</w:t>
            </w:r>
            <w:r w:rsidRPr="007A1E1C">
              <w:rPr>
                <w:rFonts w:cs="Times New Roman"/>
                <w:szCs w:val="24"/>
              </w:rPr>
              <w:t>uureneb oht elurikkusele, suureneb ilmastiku mõju ning väheneb võimalus saada kvaliteetset saaki.</w:t>
            </w:r>
          </w:p>
        </w:tc>
      </w:tr>
      <w:tr w:rsidR="00111343" w:rsidRPr="007A1E1C" w14:paraId="0207577C" w14:textId="77777777" w:rsidTr="00913529">
        <w:tc>
          <w:tcPr>
            <w:tcW w:w="1163" w:type="dxa"/>
          </w:tcPr>
          <w:p w14:paraId="3C69CE13" w14:textId="77777777" w:rsidR="00111343" w:rsidRPr="007A1E1C" w:rsidRDefault="00111343" w:rsidP="00C94954">
            <w:pPr>
              <w:rPr>
                <w:rStyle w:val="markedcontent"/>
                <w:rFonts w:cs="Times New Roman"/>
                <w:szCs w:val="24"/>
              </w:rPr>
            </w:pPr>
            <w:r w:rsidRPr="007A1E1C">
              <w:rPr>
                <w:rStyle w:val="markedcontent"/>
                <w:rFonts w:cs="Times New Roman"/>
                <w:szCs w:val="24"/>
              </w:rPr>
              <w:t>ULATUS</w:t>
            </w:r>
          </w:p>
        </w:tc>
        <w:tc>
          <w:tcPr>
            <w:tcW w:w="7853" w:type="dxa"/>
          </w:tcPr>
          <w:p w14:paraId="421385F8" w14:textId="177ACF72" w:rsidR="00111343" w:rsidRPr="007A1E1C" w:rsidRDefault="00111343" w:rsidP="00DD7A13">
            <w:pPr>
              <w:jc w:val="both"/>
              <w:rPr>
                <w:rFonts w:cs="Times New Roman"/>
                <w:szCs w:val="24"/>
              </w:rPr>
            </w:pPr>
            <w:r w:rsidRPr="007A1E1C">
              <w:rPr>
                <w:rFonts w:cs="Times New Roman"/>
                <w:szCs w:val="24"/>
              </w:rPr>
              <w:t xml:space="preserve">Puuduolevate kultuuride </w:t>
            </w:r>
            <w:r w:rsidR="00225B02">
              <w:rPr>
                <w:rFonts w:cs="Times New Roman"/>
                <w:szCs w:val="24"/>
              </w:rPr>
              <w:t>protsent</w:t>
            </w:r>
            <w:r w:rsidRPr="007A1E1C">
              <w:rPr>
                <w:rFonts w:cs="Times New Roman"/>
                <w:szCs w:val="24"/>
              </w:rPr>
              <w:t xml:space="preserve"> nõutud kultuuride arvust.</w:t>
            </w:r>
          </w:p>
        </w:tc>
      </w:tr>
      <w:tr w:rsidR="00111343" w:rsidRPr="007A1E1C" w14:paraId="3FCC5A2A" w14:textId="77777777" w:rsidTr="00913529">
        <w:tc>
          <w:tcPr>
            <w:tcW w:w="1163" w:type="dxa"/>
          </w:tcPr>
          <w:p w14:paraId="6EB3E219" w14:textId="77777777" w:rsidR="00111343" w:rsidRPr="007A1E1C" w:rsidRDefault="00111343" w:rsidP="00C94954">
            <w:pPr>
              <w:rPr>
                <w:rStyle w:val="markedcontent"/>
                <w:rFonts w:cs="Times New Roman"/>
                <w:szCs w:val="24"/>
              </w:rPr>
            </w:pPr>
            <w:r w:rsidRPr="00FC4C76">
              <w:rPr>
                <w:rFonts w:cs="Times New Roman"/>
                <w:szCs w:val="24"/>
                <w:lang w:eastAsia="et-EE"/>
              </w:rPr>
              <w:t>PÜSIVUS</w:t>
            </w:r>
          </w:p>
        </w:tc>
        <w:tc>
          <w:tcPr>
            <w:tcW w:w="7853" w:type="dxa"/>
          </w:tcPr>
          <w:p w14:paraId="05F5BFD1" w14:textId="2E05F0A7" w:rsidR="00111343" w:rsidRPr="007A1E1C" w:rsidRDefault="00111343" w:rsidP="00DD7A13">
            <w:pPr>
              <w:jc w:val="both"/>
              <w:rPr>
                <w:rFonts w:cs="Times New Roman"/>
                <w:b/>
                <w:szCs w:val="24"/>
              </w:rPr>
            </w:pPr>
            <w:r w:rsidRPr="00111343">
              <w:rPr>
                <w:rFonts w:cs="Times New Roman"/>
                <w:b/>
                <w:szCs w:val="24"/>
              </w:rPr>
              <w:t>Koef. 1,0</w:t>
            </w:r>
            <w:r>
              <w:rPr>
                <w:rFonts w:cs="Times New Roman"/>
                <w:szCs w:val="24"/>
              </w:rPr>
              <w:t xml:space="preserve"> </w:t>
            </w:r>
            <w:r w:rsidR="00DD7A13" w:rsidRPr="00C74E65">
              <w:rPr>
                <w:rStyle w:val="markedcontent"/>
                <w:rFonts w:cs="Times New Roman"/>
                <w:i/>
                <w:iCs/>
                <w:szCs w:val="24"/>
              </w:rPr>
              <w:t>(</w:t>
            </w:r>
            <w:r w:rsidR="00DD7A13" w:rsidRPr="00C74E65">
              <w:rPr>
                <w:rFonts w:cstheme="minorHAnsi"/>
                <w:i/>
                <w:iCs/>
              </w:rPr>
              <w:t>mõju raskesti eemaldatav või mõju pikaajaline)</w:t>
            </w:r>
            <w:r w:rsidR="00DD7A13">
              <w:rPr>
                <w:rFonts w:cstheme="minorHAnsi"/>
                <w:i/>
                <w:iCs/>
              </w:rPr>
              <w:t xml:space="preserve"> </w:t>
            </w:r>
            <w:r w:rsidR="0058299A">
              <w:rPr>
                <w:rFonts w:cstheme="minorHAnsi"/>
              </w:rPr>
              <w:t>– kontrollitaval aastal ei ole võimalik nõuet täita. N</w:t>
            </w:r>
            <w:r w:rsidRPr="007A1E1C">
              <w:rPr>
                <w:rFonts w:cs="Times New Roman"/>
                <w:szCs w:val="24"/>
              </w:rPr>
              <w:t>õutaval arvul</w:t>
            </w:r>
            <w:r w:rsidR="0058299A">
              <w:rPr>
                <w:rFonts w:cs="Times New Roman"/>
                <w:szCs w:val="24"/>
              </w:rPr>
              <w:t xml:space="preserve"> kultuure</w:t>
            </w:r>
            <w:r w:rsidRPr="007A1E1C">
              <w:rPr>
                <w:rFonts w:cs="Times New Roman"/>
                <w:szCs w:val="24"/>
              </w:rPr>
              <w:t xml:space="preserve"> </w:t>
            </w:r>
            <w:r w:rsidR="007F4610">
              <w:rPr>
                <w:rFonts w:cs="Times New Roman"/>
                <w:szCs w:val="24"/>
              </w:rPr>
              <w:t xml:space="preserve">on </w:t>
            </w:r>
            <w:r w:rsidRPr="007A1E1C">
              <w:rPr>
                <w:rFonts w:cs="Times New Roman"/>
                <w:szCs w:val="24"/>
              </w:rPr>
              <w:t xml:space="preserve">võimalik </w:t>
            </w:r>
            <w:r w:rsidR="0058299A">
              <w:rPr>
                <w:rFonts w:cs="Times New Roman"/>
                <w:szCs w:val="24"/>
              </w:rPr>
              <w:t>kasvatada</w:t>
            </w:r>
            <w:r w:rsidRPr="007A1E1C">
              <w:rPr>
                <w:rFonts w:cs="Times New Roman"/>
                <w:szCs w:val="24"/>
              </w:rPr>
              <w:t xml:space="preserve"> alles järgmisel aastal</w:t>
            </w:r>
            <w:r>
              <w:rPr>
                <w:rFonts w:cs="Times New Roman"/>
                <w:szCs w:val="24"/>
              </w:rPr>
              <w:t>.</w:t>
            </w:r>
          </w:p>
        </w:tc>
      </w:tr>
    </w:tbl>
    <w:p w14:paraId="1DABE1AA" w14:textId="0D8E7C73" w:rsidR="00111343" w:rsidRPr="00C94954" w:rsidRDefault="00111343" w:rsidP="00C94954">
      <w:pPr>
        <w:spacing w:after="0" w:line="240" w:lineRule="auto"/>
        <w:jc w:val="both"/>
        <w:rPr>
          <w:rFonts w:cs="Times New Roman"/>
          <w:b/>
          <w:bCs/>
          <w:i/>
          <w:szCs w:val="24"/>
        </w:rPr>
      </w:pPr>
      <w:r w:rsidRPr="00C94954">
        <w:rPr>
          <w:rFonts w:cs="Times New Roman"/>
          <w:b/>
          <w:bCs/>
          <w:i/>
          <w:szCs w:val="24"/>
        </w:rPr>
        <w:t>Maksimaalne vähend</w:t>
      </w:r>
      <w:r w:rsidR="00C94954" w:rsidRPr="00C94954">
        <w:rPr>
          <w:rFonts w:cs="Times New Roman"/>
          <w:b/>
          <w:bCs/>
          <w:i/>
          <w:szCs w:val="24"/>
        </w:rPr>
        <w:t>amine</w:t>
      </w:r>
      <w:r w:rsidRPr="00C94954">
        <w:rPr>
          <w:rFonts w:cs="Times New Roman"/>
          <w:b/>
          <w:bCs/>
          <w:i/>
          <w:szCs w:val="24"/>
        </w:rPr>
        <w:t xml:space="preserve"> esmasel rikkumisel on 100% mitmeliigilise väikese põllu lisategevuse toetussummast. </w:t>
      </w:r>
    </w:p>
    <w:p w14:paraId="158FFBDA" w14:textId="77777777" w:rsidR="00C94954" w:rsidRDefault="00C94954" w:rsidP="00C94954">
      <w:pPr>
        <w:spacing w:after="0" w:line="240" w:lineRule="auto"/>
        <w:jc w:val="both"/>
        <w:rPr>
          <w:rFonts w:cs="Times New Roman"/>
          <w:szCs w:val="24"/>
        </w:rPr>
      </w:pPr>
    </w:p>
    <w:p w14:paraId="65FCF984" w14:textId="405A5B85" w:rsidR="00111343" w:rsidRPr="007A1E1C" w:rsidRDefault="00111343" w:rsidP="00C94954">
      <w:pPr>
        <w:spacing w:after="0" w:line="240" w:lineRule="auto"/>
        <w:jc w:val="both"/>
        <w:rPr>
          <w:rFonts w:cs="Times New Roman"/>
          <w:szCs w:val="24"/>
        </w:rPr>
      </w:pPr>
      <w:r>
        <w:rPr>
          <w:rFonts w:cs="Times New Roman"/>
          <w:szCs w:val="24"/>
        </w:rPr>
        <w:t xml:space="preserve">Ulatuse leidmisel arvestatakse </w:t>
      </w:r>
      <w:r w:rsidR="00665A9F">
        <w:rPr>
          <w:rFonts w:cs="Times New Roman"/>
          <w:szCs w:val="24"/>
        </w:rPr>
        <w:t xml:space="preserve">mitmeliigilise väikese põllu lisategevuse </w:t>
      </w:r>
      <w:r>
        <w:rPr>
          <w:rFonts w:cs="Times New Roman"/>
          <w:szCs w:val="24"/>
        </w:rPr>
        <w:t>märkega põl</w:t>
      </w:r>
      <w:r w:rsidR="00665A9F">
        <w:rPr>
          <w:rFonts w:cs="Times New Roman"/>
          <w:szCs w:val="24"/>
        </w:rPr>
        <w:t>de</w:t>
      </w:r>
      <w:r>
        <w:rPr>
          <w:rFonts w:cs="Times New Roman"/>
          <w:szCs w:val="24"/>
        </w:rPr>
        <w:t xml:space="preserve"> ja nendel kasvatatavate kultuuride arvu. Põldude osas, millel kasvab vähem kui 8 kultuuri, leitakse puuduolevate kultuuride arv kokku</w:t>
      </w:r>
      <w:r w:rsidRPr="007A1E1C">
        <w:rPr>
          <w:rFonts w:cs="Times New Roman"/>
          <w:szCs w:val="24"/>
        </w:rPr>
        <w:t>. Kui mõnel põllul</w:t>
      </w:r>
      <w:r>
        <w:rPr>
          <w:rFonts w:cs="Times New Roman"/>
          <w:szCs w:val="24"/>
        </w:rPr>
        <w:t xml:space="preserve"> kasvab</w:t>
      </w:r>
      <w:r w:rsidRPr="007A1E1C">
        <w:rPr>
          <w:rFonts w:cs="Times New Roman"/>
          <w:szCs w:val="24"/>
        </w:rPr>
        <w:t xml:space="preserve"> üle 8 kultuuri, siis </w:t>
      </w:r>
      <w:r>
        <w:rPr>
          <w:rFonts w:cs="Times New Roman"/>
          <w:szCs w:val="24"/>
        </w:rPr>
        <w:t xml:space="preserve">loetakse selle põllu osas nõue täidetuks ja arvesse läheb </w:t>
      </w:r>
      <w:r w:rsidRPr="007A1E1C">
        <w:rPr>
          <w:rFonts w:cs="Times New Roman"/>
          <w:szCs w:val="24"/>
        </w:rPr>
        <w:t>8</w:t>
      </w:r>
      <w:r>
        <w:rPr>
          <w:rFonts w:cs="Times New Roman"/>
          <w:szCs w:val="24"/>
        </w:rPr>
        <w:t xml:space="preserve"> kultuuri</w:t>
      </w:r>
      <w:r w:rsidRPr="007A1E1C">
        <w:rPr>
          <w:rFonts w:cs="Times New Roman"/>
          <w:szCs w:val="24"/>
        </w:rPr>
        <w:t>. Seega</w:t>
      </w:r>
      <w:r w:rsidR="00665A9F">
        <w:rPr>
          <w:rFonts w:cs="Times New Roman"/>
          <w:szCs w:val="24"/>
        </w:rPr>
        <w:t>,</w:t>
      </w:r>
      <w:r w:rsidRPr="007A1E1C">
        <w:rPr>
          <w:rFonts w:cs="Times New Roman"/>
          <w:szCs w:val="24"/>
        </w:rPr>
        <w:t xml:space="preserve"> kui mõnel põllul </w:t>
      </w:r>
      <w:r w:rsidR="00665A9F">
        <w:rPr>
          <w:rFonts w:cs="Times New Roman"/>
          <w:szCs w:val="24"/>
        </w:rPr>
        <w:t xml:space="preserve">on </w:t>
      </w:r>
      <w:r w:rsidRPr="007A1E1C">
        <w:rPr>
          <w:rFonts w:cs="Times New Roman"/>
          <w:szCs w:val="24"/>
        </w:rPr>
        <w:t>vähem kultuure</w:t>
      </w:r>
      <w:r w:rsidR="00665A9F">
        <w:rPr>
          <w:rFonts w:cs="Times New Roman"/>
          <w:szCs w:val="24"/>
        </w:rPr>
        <w:t>, kui nõutud</w:t>
      </w:r>
      <w:r w:rsidRPr="007A1E1C">
        <w:rPr>
          <w:rFonts w:cs="Times New Roman"/>
          <w:szCs w:val="24"/>
        </w:rPr>
        <w:t xml:space="preserve"> ning mõnel</w:t>
      </w:r>
      <w:r w:rsidR="00665A9F">
        <w:rPr>
          <w:rFonts w:cs="Times New Roman"/>
          <w:szCs w:val="24"/>
        </w:rPr>
        <w:t xml:space="preserve"> põllul</w:t>
      </w:r>
      <w:r w:rsidRPr="007A1E1C">
        <w:rPr>
          <w:rFonts w:cs="Times New Roman"/>
          <w:szCs w:val="24"/>
        </w:rPr>
        <w:t xml:space="preserve"> rohkem, siis suurem arv kultuure </w:t>
      </w:r>
      <w:r w:rsidR="00665A9F">
        <w:rPr>
          <w:rFonts w:cs="Times New Roman"/>
          <w:szCs w:val="24"/>
        </w:rPr>
        <w:t>ühel</w:t>
      </w:r>
      <w:r w:rsidR="00665A9F" w:rsidRPr="007A1E1C">
        <w:rPr>
          <w:rFonts w:cs="Times New Roman"/>
          <w:szCs w:val="24"/>
        </w:rPr>
        <w:t xml:space="preserve"> </w:t>
      </w:r>
      <w:r w:rsidRPr="007A1E1C">
        <w:rPr>
          <w:rFonts w:cs="Times New Roman"/>
          <w:szCs w:val="24"/>
        </w:rPr>
        <w:t>põllul ei kompenseeri kultuuride puudumist teisel põllul</w:t>
      </w:r>
      <w:r>
        <w:rPr>
          <w:rFonts w:cs="Times New Roman"/>
          <w:szCs w:val="24"/>
        </w:rPr>
        <w:t>.</w:t>
      </w:r>
    </w:p>
    <w:p w14:paraId="4E49F9D9" w14:textId="77777777" w:rsidR="00C94954" w:rsidRDefault="00C94954" w:rsidP="00C94954">
      <w:pPr>
        <w:spacing w:after="0" w:line="240" w:lineRule="auto"/>
        <w:jc w:val="both"/>
        <w:rPr>
          <w:rStyle w:val="markedcontent"/>
          <w:rFonts w:cs="Times New Roman"/>
          <w:szCs w:val="24"/>
          <w:u w:val="single"/>
        </w:rPr>
      </w:pPr>
    </w:p>
    <w:p w14:paraId="34FD3716" w14:textId="6575C71E" w:rsidR="00111343" w:rsidRPr="007A1E1C" w:rsidRDefault="00111343" w:rsidP="00C94954">
      <w:pPr>
        <w:spacing w:after="0" w:line="240" w:lineRule="auto"/>
        <w:jc w:val="both"/>
        <w:rPr>
          <w:rStyle w:val="markedcontent"/>
          <w:rFonts w:cs="Times New Roman"/>
          <w:szCs w:val="24"/>
        </w:rPr>
      </w:pPr>
      <w:r w:rsidRPr="00111343">
        <w:rPr>
          <w:rStyle w:val="markedcontent"/>
          <w:rFonts w:cs="Times New Roman"/>
          <w:szCs w:val="24"/>
          <w:u w:val="single"/>
        </w:rPr>
        <w:t>Ulatuse</w:t>
      </w:r>
      <w:r w:rsidRPr="007A1E1C">
        <w:rPr>
          <w:rStyle w:val="markedcontent"/>
          <w:rFonts w:cs="Times New Roman"/>
          <w:szCs w:val="24"/>
        </w:rPr>
        <w:t xml:space="preserve"> leidmise näide: Taotlejal on </w:t>
      </w:r>
      <w:r w:rsidR="00665A9F">
        <w:rPr>
          <w:rStyle w:val="markedcontent"/>
          <w:rFonts w:cs="Times New Roman"/>
          <w:szCs w:val="24"/>
        </w:rPr>
        <w:t>3</w:t>
      </w:r>
      <w:r w:rsidRPr="007A1E1C">
        <w:rPr>
          <w:rStyle w:val="markedcontent"/>
          <w:rFonts w:cs="Times New Roman"/>
          <w:szCs w:val="24"/>
        </w:rPr>
        <w:t xml:space="preserve"> põldu</w:t>
      </w:r>
      <w:r w:rsidR="00665A9F">
        <w:rPr>
          <w:rStyle w:val="markedcontent"/>
          <w:rFonts w:cs="Times New Roman"/>
          <w:szCs w:val="24"/>
        </w:rPr>
        <w:t>, millele taotletakse mitmeliigilise väikese põllu lisategevust</w:t>
      </w:r>
      <w:r w:rsidRPr="007A1E1C">
        <w:rPr>
          <w:rStyle w:val="markedcontent"/>
          <w:rFonts w:cs="Times New Roman"/>
          <w:szCs w:val="24"/>
        </w:rPr>
        <w:t xml:space="preserve">. Põllul </w:t>
      </w:r>
      <w:r>
        <w:rPr>
          <w:rStyle w:val="markedcontent"/>
          <w:rFonts w:cs="Times New Roman"/>
          <w:szCs w:val="24"/>
        </w:rPr>
        <w:t xml:space="preserve">nr </w:t>
      </w:r>
      <w:r w:rsidRPr="007A1E1C">
        <w:rPr>
          <w:rStyle w:val="markedcontent"/>
          <w:rFonts w:cs="Times New Roman"/>
          <w:szCs w:val="24"/>
        </w:rPr>
        <w:t>1</w:t>
      </w:r>
      <w:r w:rsidR="00665A9F">
        <w:rPr>
          <w:rStyle w:val="markedcontent"/>
          <w:rFonts w:cs="Times New Roman"/>
          <w:szCs w:val="24"/>
        </w:rPr>
        <w:t xml:space="preserve"> kasvatatakse 7 erinevat</w:t>
      </w:r>
      <w:r w:rsidRPr="007A1E1C">
        <w:rPr>
          <w:rStyle w:val="markedcontent"/>
          <w:rFonts w:cs="Times New Roman"/>
          <w:szCs w:val="24"/>
        </w:rPr>
        <w:t xml:space="preserve"> kultuur</w:t>
      </w:r>
      <w:r w:rsidR="00665A9F">
        <w:rPr>
          <w:rStyle w:val="markedcontent"/>
          <w:rFonts w:cs="Times New Roman"/>
          <w:szCs w:val="24"/>
        </w:rPr>
        <w:t>i</w:t>
      </w:r>
      <w:r w:rsidRPr="007A1E1C">
        <w:rPr>
          <w:rStyle w:val="markedcontent"/>
          <w:rFonts w:cs="Times New Roman"/>
          <w:szCs w:val="24"/>
        </w:rPr>
        <w:t xml:space="preserve">, põllul </w:t>
      </w:r>
      <w:r>
        <w:rPr>
          <w:rStyle w:val="markedcontent"/>
          <w:rFonts w:cs="Times New Roman"/>
          <w:szCs w:val="24"/>
        </w:rPr>
        <w:t xml:space="preserve">nr </w:t>
      </w:r>
      <w:r w:rsidRPr="007A1E1C">
        <w:rPr>
          <w:rStyle w:val="markedcontent"/>
          <w:rFonts w:cs="Times New Roman"/>
          <w:szCs w:val="24"/>
        </w:rPr>
        <w:t xml:space="preserve">2 </w:t>
      </w:r>
      <w:r>
        <w:rPr>
          <w:rStyle w:val="markedcontent"/>
          <w:rFonts w:cs="Times New Roman"/>
          <w:szCs w:val="24"/>
        </w:rPr>
        <w:t>kasv</w:t>
      </w:r>
      <w:r w:rsidR="00665A9F">
        <w:rPr>
          <w:rStyle w:val="markedcontent"/>
          <w:rFonts w:cs="Times New Roman"/>
          <w:szCs w:val="24"/>
        </w:rPr>
        <w:t>atatakse</w:t>
      </w:r>
      <w:r>
        <w:rPr>
          <w:rStyle w:val="markedcontent"/>
          <w:rFonts w:cs="Times New Roman"/>
          <w:szCs w:val="24"/>
        </w:rPr>
        <w:t xml:space="preserve"> </w:t>
      </w:r>
      <w:r w:rsidR="00665A9F">
        <w:rPr>
          <w:rStyle w:val="markedcontent"/>
          <w:rFonts w:cs="Times New Roman"/>
          <w:szCs w:val="24"/>
        </w:rPr>
        <w:t>5</w:t>
      </w:r>
      <w:r w:rsidRPr="007A1E1C">
        <w:rPr>
          <w:rStyle w:val="markedcontent"/>
          <w:rFonts w:cs="Times New Roman"/>
          <w:szCs w:val="24"/>
        </w:rPr>
        <w:t xml:space="preserve"> ning põllul </w:t>
      </w:r>
      <w:r>
        <w:rPr>
          <w:rStyle w:val="markedcontent"/>
          <w:rFonts w:cs="Times New Roman"/>
          <w:szCs w:val="24"/>
        </w:rPr>
        <w:t xml:space="preserve">nr </w:t>
      </w:r>
      <w:r w:rsidRPr="007A1E1C">
        <w:rPr>
          <w:rStyle w:val="markedcontent"/>
          <w:rFonts w:cs="Times New Roman"/>
          <w:szCs w:val="24"/>
        </w:rPr>
        <w:t>3</w:t>
      </w:r>
      <w:r w:rsidR="00665A9F">
        <w:rPr>
          <w:rStyle w:val="markedcontent"/>
          <w:rFonts w:cs="Times New Roman"/>
          <w:szCs w:val="24"/>
        </w:rPr>
        <w:t xml:space="preserve"> kasvatatakse 4 erinevat</w:t>
      </w:r>
      <w:r>
        <w:rPr>
          <w:rStyle w:val="markedcontent"/>
          <w:rFonts w:cs="Times New Roman"/>
          <w:szCs w:val="24"/>
        </w:rPr>
        <w:t xml:space="preserve"> kultuuri</w:t>
      </w:r>
      <w:r w:rsidRPr="007A1E1C">
        <w:rPr>
          <w:rStyle w:val="markedcontent"/>
          <w:rFonts w:cs="Times New Roman"/>
          <w:szCs w:val="24"/>
        </w:rPr>
        <w:t>. Kokku</w:t>
      </w:r>
      <w:r w:rsidR="00665A9F">
        <w:rPr>
          <w:rStyle w:val="markedcontent"/>
          <w:rFonts w:cs="Times New Roman"/>
          <w:szCs w:val="24"/>
        </w:rPr>
        <w:t xml:space="preserve"> kasvatatakse</w:t>
      </w:r>
      <w:r w:rsidRPr="007A1E1C">
        <w:rPr>
          <w:rStyle w:val="markedcontent"/>
          <w:rFonts w:cs="Times New Roman"/>
          <w:szCs w:val="24"/>
        </w:rPr>
        <w:t xml:space="preserve"> 16 kultuuri. </w:t>
      </w:r>
      <w:r w:rsidR="00665A9F">
        <w:rPr>
          <w:rStyle w:val="markedcontent"/>
          <w:rFonts w:cs="Times New Roman"/>
          <w:szCs w:val="24"/>
        </w:rPr>
        <w:t>K</w:t>
      </w:r>
      <w:r>
        <w:rPr>
          <w:rStyle w:val="markedcontent"/>
          <w:rFonts w:cs="Times New Roman"/>
          <w:szCs w:val="24"/>
        </w:rPr>
        <w:t>olme põllu peale kokku</w:t>
      </w:r>
      <w:r w:rsidR="00665A9F">
        <w:rPr>
          <w:rStyle w:val="markedcontent"/>
          <w:rFonts w:cs="Times New Roman"/>
          <w:szCs w:val="24"/>
        </w:rPr>
        <w:t xml:space="preserve"> peab kasvatama</w:t>
      </w:r>
      <w:r>
        <w:rPr>
          <w:rStyle w:val="markedcontent"/>
          <w:rFonts w:cs="Times New Roman"/>
          <w:szCs w:val="24"/>
        </w:rPr>
        <w:t xml:space="preserve"> </w:t>
      </w:r>
      <w:r w:rsidRPr="007A1E1C">
        <w:rPr>
          <w:rStyle w:val="markedcontent"/>
          <w:rFonts w:cs="Times New Roman"/>
          <w:szCs w:val="24"/>
        </w:rPr>
        <w:t>24</w:t>
      </w:r>
      <w:r>
        <w:rPr>
          <w:rStyle w:val="markedcontent"/>
          <w:rFonts w:cs="Times New Roman"/>
          <w:szCs w:val="24"/>
        </w:rPr>
        <w:t xml:space="preserve"> kultuuri</w:t>
      </w:r>
      <w:r w:rsidRPr="007A1E1C">
        <w:rPr>
          <w:rStyle w:val="markedcontent"/>
          <w:rFonts w:cs="Times New Roman"/>
          <w:szCs w:val="24"/>
        </w:rPr>
        <w:t xml:space="preserve">. </w:t>
      </w:r>
      <w:r w:rsidR="00665A9F">
        <w:rPr>
          <w:rStyle w:val="markedcontent"/>
          <w:rFonts w:cs="Times New Roman"/>
          <w:szCs w:val="24"/>
        </w:rPr>
        <w:t>Ulatus on</w:t>
      </w:r>
      <w:r w:rsidRPr="007A1E1C">
        <w:rPr>
          <w:rStyle w:val="markedcontent"/>
          <w:rFonts w:cs="Times New Roman"/>
          <w:szCs w:val="24"/>
        </w:rPr>
        <w:t xml:space="preserve"> </w:t>
      </w:r>
      <w:r w:rsidR="00665A9F">
        <w:rPr>
          <w:rStyle w:val="markedcontent"/>
          <w:rFonts w:cs="Times New Roman"/>
          <w:szCs w:val="24"/>
        </w:rPr>
        <w:t>16x100/24</w:t>
      </w:r>
      <w:r w:rsidRPr="007A1E1C">
        <w:rPr>
          <w:rStyle w:val="markedcontent"/>
          <w:rFonts w:cs="Times New Roman"/>
          <w:szCs w:val="24"/>
        </w:rPr>
        <w:t>=66,</w:t>
      </w:r>
      <w:r w:rsidR="00665A9F">
        <w:rPr>
          <w:rStyle w:val="markedcontent"/>
          <w:rFonts w:cs="Times New Roman"/>
          <w:szCs w:val="24"/>
        </w:rPr>
        <w:t>6</w:t>
      </w:r>
      <w:r w:rsidRPr="007A1E1C">
        <w:rPr>
          <w:rStyle w:val="markedcontent"/>
          <w:rFonts w:cs="Times New Roman"/>
          <w:szCs w:val="24"/>
        </w:rPr>
        <w:t>7 %</w:t>
      </w:r>
      <w:r>
        <w:rPr>
          <w:rStyle w:val="markedcontent"/>
          <w:rFonts w:cs="Times New Roman"/>
          <w:szCs w:val="24"/>
        </w:rPr>
        <w:t>.</w:t>
      </w:r>
    </w:p>
    <w:p w14:paraId="4E989F04" w14:textId="77777777" w:rsidR="00C94954" w:rsidRDefault="00C94954" w:rsidP="00C94954">
      <w:pPr>
        <w:spacing w:after="0" w:line="240" w:lineRule="auto"/>
        <w:jc w:val="both"/>
        <w:rPr>
          <w:rStyle w:val="markedcontent"/>
          <w:rFonts w:cs="Times New Roman"/>
          <w:szCs w:val="24"/>
          <w:u w:val="single"/>
        </w:rPr>
      </w:pPr>
    </w:p>
    <w:p w14:paraId="713723AD" w14:textId="7264C6E0" w:rsidR="00111343" w:rsidRPr="007A1E1C" w:rsidRDefault="00665A9F" w:rsidP="00C94954">
      <w:pPr>
        <w:spacing w:after="0" w:line="240" w:lineRule="auto"/>
        <w:jc w:val="both"/>
        <w:rPr>
          <w:rStyle w:val="markedcontent"/>
          <w:rFonts w:cs="Times New Roman"/>
          <w:szCs w:val="24"/>
        </w:rPr>
      </w:pPr>
      <w:r>
        <w:rPr>
          <w:rStyle w:val="markedcontent"/>
          <w:rFonts w:cs="Times New Roman"/>
          <w:szCs w:val="24"/>
          <w:u w:val="single"/>
        </w:rPr>
        <w:t>Lisategevuse t</w:t>
      </w:r>
      <w:r w:rsidR="00111343" w:rsidRPr="00111343">
        <w:rPr>
          <w:rStyle w:val="markedcontent"/>
          <w:rFonts w:cs="Times New Roman"/>
          <w:szCs w:val="24"/>
          <w:u w:val="single"/>
        </w:rPr>
        <w:t>oetussumma vähendamine</w:t>
      </w:r>
      <w:r w:rsidR="00111343" w:rsidRPr="007A1E1C">
        <w:rPr>
          <w:rStyle w:val="markedcontent"/>
          <w:rFonts w:cs="Times New Roman"/>
          <w:szCs w:val="24"/>
        </w:rPr>
        <w:t xml:space="preserve">: ulatuse % x raskuse koef x </w:t>
      </w:r>
      <w:r w:rsidR="00111343">
        <w:rPr>
          <w:rStyle w:val="markedcontent"/>
          <w:rFonts w:cs="Times New Roman"/>
          <w:szCs w:val="24"/>
        </w:rPr>
        <w:t>püsivuse</w:t>
      </w:r>
      <w:r w:rsidR="00111343" w:rsidRPr="007A1E1C">
        <w:rPr>
          <w:rStyle w:val="markedcontent"/>
          <w:rFonts w:cs="Times New Roman"/>
          <w:szCs w:val="24"/>
        </w:rPr>
        <w:t xml:space="preserve"> koef (66,</w:t>
      </w:r>
      <w:r>
        <w:rPr>
          <w:rStyle w:val="markedcontent"/>
          <w:rFonts w:cs="Times New Roman"/>
          <w:szCs w:val="24"/>
        </w:rPr>
        <w:t>6</w:t>
      </w:r>
      <w:r w:rsidR="00111343" w:rsidRPr="007A1E1C">
        <w:rPr>
          <w:rStyle w:val="markedcontent"/>
          <w:rFonts w:cs="Times New Roman"/>
          <w:szCs w:val="24"/>
        </w:rPr>
        <w:t>7</w:t>
      </w:r>
      <w:r>
        <w:rPr>
          <w:rStyle w:val="markedcontent"/>
          <w:rFonts w:cs="Times New Roman"/>
          <w:szCs w:val="24"/>
        </w:rPr>
        <w:t xml:space="preserve"> </w:t>
      </w:r>
      <w:r w:rsidR="00111343" w:rsidRPr="007A1E1C">
        <w:rPr>
          <w:rStyle w:val="markedcontent"/>
          <w:rFonts w:cs="Times New Roman"/>
          <w:szCs w:val="24"/>
        </w:rPr>
        <w:t>x</w:t>
      </w:r>
      <w:r>
        <w:rPr>
          <w:rStyle w:val="markedcontent"/>
          <w:rFonts w:cs="Times New Roman"/>
          <w:szCs w:val="24"/>
        </w:rPr>
        <w:t xml:space="preserve"> </w:t>
      </w:r>
      <w:r w:rsidR="00111343" w:rsidRPr="007A1E1C">
        <w:rPr>
          <w:rStyle w:val="markedcontent"/>
          <w:rFonts w:cs="Times New Roman"/>
          <w:szCs w:val="24"/>
        </w:rPr>
        <w:t>1,0</w:t>
      </w:r>
      <w:r>
        <w:rPr>
          <w:rStyle w:val="markedcontent"/>
          <w:rFonts w:cs="Times New Roman"/>
          <w:szCs w:val="24"/>
        </w:rPr>
        <w:t xml:space="preserve"> </w:t>
      </w:r>
      <w:r w:rsidR="00111343" w:rsidRPr="007A1E1C">
        <w:rPr>
          <w:rStyle w:val="markedcontent"/>
          <w:rFonts w:cs="Times New Roman"/>
          <w:szCs w:val="24"/>
        </w:rPr>
        <w:t>x</w:t>
      </w:r>
      <w:r>
        <w:rPr>
          <w:rStyle w:val="markedcontent"/>
          <w:rFonts w:cs="Times New Roman"/>
          <w:szCs w:val="24"/>
        </w:rPr>
        <w:t xml:space="preserve"> </w:t>
      </w:r>
      <w:r w:rsidR="00111343" w:rsidRPr="007A1E1C">
        <w:rPr>
          <w:rStyle w:val="markedcontent"/>
          <w:rFonts w:cs="Times New Roman"/>
          <w:szCs w:val="24"/>
        </w:rPr>
        <w:t>1,0</w:t>
      </w:r>
      <w:r>
        <w:rPr>
          <w:rStyle w:val="markedcontent"/>
          <w:rFonts w:cs="Times New Roman"/>
          <w:szCs w:val="24"/>
        </w:rPr>
        <w:t xml:space="preserve"> </w:t>
      </w:r>
      <w:r w:rsidR="00111343" w:rsidRPr="007A1E1C">
        <w:rPr>
          <w:rStyle w:val="markedcontent"/>
          <w:rFonts w:cs="Times New Roman"/>
          <w:szCs w:val="24"/>
        </w:rPr>
        <w:t>=</w:t>
      </w:r>
      <w:r>
        <w:rPr>
          <w:rStyle w:val="markedcontent"/>
          <w:rFonts w:cs="Times New Roman"/>
          <w:szCs w:val="24"/>
        </w:rPr>
        <w:t xml:space="preserve"> </w:t>
      </w:r>
      <w:r w:rsidR="00111343" w:rsidRPr="007A1E1C">
        <w:rPr>
          <w:rStyle w:val="markedcontent"/>
          <w:rFonts w:cs="Times New Roman"/>
          <w:szCs w:val="24"/>
        </w:rPr>
        <w:t>66,</w:t>
      </w:r>
      <w:r w:rsidR="003C7F94">
        <w:rPr>
          <w:rStyle w:val="markedcontent"/>
          <w:rFonts w:cs="Times New Roman"/>
          <w:szCs w:val="24"/>
        </w:rPr>
        <w:t>6</w:t>
      </w:r>
      <w:r w:rsidR="00111343" w:rsidRPr="007A1E1C">
        <w:rPr>
          <w:rStyle w:val="markedcontent"/>
          <w:rFonts w:cs="Times New Roman"/>
          <w:szCs w:val="24"/>
        </w:rPr>
        <w:t>7%)</w:t>
      </w:r>
      <w:r w:rsidR="008F6537">
        <w:rPr>
          <w:rStyle w:val="markedcontent"/>
          <w:rFonts w:cs="Times New Roman"/>
          <w:szCs w:val="24"/>
        </w:rPr>
        <w:t>.</w:t>
      </w:r>
    </w:p>
    <w:p w14:paraId="73869E6E" w14:textId="77777777" w:rsidR="00C94954" w:rsidRDefault="00C94954" w:rsidP="001F4462">
      <w:pPr>
        <w:spacing w:after="0" w:line="240" w:lineRule="auto"/>
        <w:jc w:val="both"/>
        <w:rPr>
          <w:rFonts w:cs="Times New Roman"/>
          <w:b/>
          <w:szCs w:val="24"/>
        </w:rPr>
      </w:pPr>
    </w:p>
    <w:p w14:paraId="6B609822" w14:textId="0AC26288" w:rsidR="00111343" w:rsidRDefault="00111343" w:rsidP="001F4462">
      <w:pPr>
        <w:spacing w:after="0" w:line="240" w:lineRule="auto"/>
        <w:jc w:val="both"/>
        <w:rPr>
          <w:rFonts w:cs="Times New Roman"/>
          <w:b/>
          <w:szCs w:val="24"/>
        </w:rPr>
      </w:pPr>
      <w:r w:rsidRPr="00CE27D0">
        <w:rPr>
          <w:rFonts w:cs="Times New Roman"/>
          <w:b/>
          <w:szCs w:val="24"/>
        </w:rPr>
        <w:t>2. Taotleja kasvatab igat põllumajanduskultuuri</w:t>
      </w:r>
      <w:r w:rsidR="006708DA" w:rsidRPr="00CE27D0">
        <w:rPr>
          <w:rFonts w:eastAsia="Times New Roman" w:cs="Times New Roman"/>
          <w:b/>
          <w:szCs w:val="24"/>
          <w:lang w:eastAsia="et-EE"/>
        </w:rPr>
        <w:t>, mis kuuluvad köögivilja, rühvelkultuuri, lillede, ravim- või maitsetaimede hulka</w:t>
      </w:r>
      <w:r w:rsidR="00051D67" w:rsidRPr="00CE27D0">
        <w:rPr>
          <w:rFonts w:eastAsia="Times New Roman" w:cs="Times New Roman"/>
          <w:b/>
          <w:szCs w:val="24"/>
          <w:lang w:eastAsia="et-EE"/>
        </w:rPr>
        <w:t>,</w:t>
      </w:r>
      <w:r w:rsidR="006708DA" w:rsidRPr="00CE27D0">
        <w:rPr>
          <w:rFonts w:cs="Times New Roman"/>
          <w:b/>
          <w:szCs w:val="24"/>
        </w:rPr>
        <w:t xml:space="preserve"> </w:t>
      </w:r>
      <w:r w:rsidRPr="00CE27D0">
        <w:rPr>
          <w:rFonts w:cs="Times New Roman"/>
          <w:b/>
          <w:szCs w:val="24"/>
        </w:rPr>
        <w:t>kuni 0,10 hektari suurusel maal.</w:t>
      </w:r>
    </w:p>
    <w:p w14:paraId="5E4AB8D9" w14:textId="77777777" w:rsidR="00051D67" w:rsidRPr="007A1E1C" w:rsidRDefault="00051D67" w:rsidP="001F4462">
      <w:pPr>
        <w:spacing w:after="0" w:line="240" w:lineRule="auto"/>
        <w:jc w:val="both"/>
        <w:rPr>
          <w:rFonts w:cs="Times New Roman"/>
          <w:b/>
          <w:szCs w:val="24"/>
        </w:rPr>
      </w:pPr>
    </w:p>
    <w:tbl>
      <w:tblPr>
        <w:tblStyle w:val="TableGrid"/>
        <w:tblW w:w="0" w:type="auto"/>
        <w:tblLook w:val="04A0" w:firstRow="1" w:lastRow="0" w:firstColumn="1" w:lastColumn="0" w:noHBand="0" w:noVBand="1"/>
      </w:tblPr>
      <w:tblGrid>
        <w:gridCol w:w="1217"/>
        <w:gridCol w:w="7799"/>
      </w:tblGrid>
      <w:tr w:rsidR="00111343" w:rsidRPr="007A1E1C" w14:paraId="358EA790" w14:textId="77777777" w:rsidTr="00913529">
        <w:tc>
          <w:tcPr>
            <w:tcW w:w="1163" w:type="dxa"/>
          </w:tcPr>
          <w:p w14:paraId="73B94CF4" w14:textId="77777777" w:rsidR="00111343" w:rsidRPr="007A1E1C" w:rsidRDefault="00111343" w:rsidP="001F4462">
            <w:pPr>
              <w:rPr>
                <w:rStyle w:val="markedcontent"/>
                <w:rFonts w:cs="Times New Roman"/>
                <w:szCs w:val="24"/>
              </w:rPr>
            </w:pPr>
            <w:r w:rsidRPr="007A1E1C">
              <w:rPr>
                <w:rStyle w:val="markedcontent"/>
                <w:rFonts w:cs="Times New Roman"/>
                <w:szCs w:val="24"/>
              </w:rPr>
              <w:lastRenderedPageBreak/>
              <w:t>RASKUS</w:t>
            </w:r>
          </w:p>
        </w:tc>
        <w:tc>
          <w:tcPr>
            <w:tcW w:w="7853" w:type="dxa"/>
          </w:tcPr>
          <w:p w14:paraId="26CA2F8B" w14:textId="5ADF76D5" w:rsidR="00111343" w:rsidRPr="007A1E1C" w:rsidRDefault="00111343" w:rsidP="00051D67">
            <w:pPr>
              <w:jc w:val="both"/>
              <w:rPr>
                <w:rFonts w:cs="Times New Roman"/>
                <w:szCs w:val="24"/>
              </w:rPr>
            </w:pPr>
            <w:r w:rsidRPr="00111343">
              <w:rPr>
                <w:rFonts w:cs="Times New Roman"/>
                <w:b/>
                <w:szCs w:val="24"/>
              </w:rPr>
              <w:t>Koef. 1,0</w:t>
            </w:r>
            <w:r w:rsidRPr="007A1E1C">
              <w:rPr>
                <w:rFonts w:cs="Times New Roman"/>
                <w:szCs w:val="24"/>
              </w:rPr>
              <w:t xml:space="preserve"> </w:t>
            </w:r>
            <w:r w:rsidR="00051D67" w:rsidRPr="00CA6E9A">
              <w:rPr>
                <w:i/>
                <w:iCs/>
              </w:rPr>
              <w:t>(</w:t>
            </w:r>
            <w:r w:rsidR="00051D67" w:rsidRPr="00CA6E9A">
              <w:rPr>
                <w:rFonts w:cstheme="minorHAnsi"/>
                <w:i/>
                <w:iCs/>
              </w:rPr>
              <w:t>mõju nõude eesmärgile väga oluline</w:t>
            </w:r>
            <w:r w:rsidR="00051D67" w:rsidRPr="00CA6E9A">
              <w:rPr>
                <w:i/>
                <w:iCs/>
              </w:rPr>
              <w:t>)</w:t>
            </w:r>
            <w:r w:rsidR="00051D67">
              <w:rPr>
                <w:i/>
                <w:iCs/>
              </w:rPr>
              <w:t xml:space="preserve"> – </w:t>
            </w:r>
            <w:r w:rsidR="007F4610" w:rsidRPr="007F4610">
              <w:t>s</w:t>
            </w:r>
            <w:r w:rsidRPr="007A1E1C">
              <w:rPr>
                <w:rFonts w:cs="Times New Roman"/>
                <w:szCs w:val="24"/>
              </w:rPr>
              <w:t>uureneb oht elurikkusele, suureneb ilmastiku mõju ning väheneb võimalus saada kvaliteetset saaki</w:t>
            </w:r>
            <w:r w:rsidR="006708DA">
              <w:rPr>
                <w:rFonts w:cs="Times New Roman"/>
                <w:szCs w:val="24"/>
              </w:rPr>
              <w:t>.</w:t>
            </w:r>
          </w:p>
        </w:tc>
      </w:tr>
      <w:tr w:rsidR="00111343" w:rsidRPr="007A1E1C" w14:paraId="3D8A31CF" w14:textId="77777777" w:rsidTr="00913529">
        <w:tc>
          <w:tcPr>
            <w:tcW w:w="1163" w:type="dxa"/>
          </w:tcPr>
          <w:p w14:paraId="3CBEFE67" w14:textId="77777777" w:rsidR="00111343" w:rsidRPr="007A1E1C" w:rsidRDefault="00111343" w:rsidP="001F4462">
            <w:pPr>
              <w:rPr>
                <w:rStyle w:val="markedcontent"/>
                <w:rFonts w:cs="Times New Roman"/>
                <w:szCs w:val="24"/>
              </w:rPr>
            </w:pPr>
            <w:r w:rsidRPr="007A1E1C">
              <w:rPr>
                <w:rStyle w:val="markedcontent"/>
                <w:rFonts w:cs="Times New Roman"/>
                <w:szCs w:val="24"/>
              </w:rPr>
              <w:t>ULATUS</w:t>
            </w:r>
          </w:p>
        </w:tc>
        <w:tc>
          <w:tcPr>
            <w:tcW w:w="7853" w:type="dxa"/>
          </w:tcPr>
          <w:p w14:paraId="32F60FA5" w14:textId="79A5D239" w:rsidR="00166C28" w:rsidRDefault="00166C28" w:rsidP="00166C28">
            <w:pPr>
              <w:rPr>
                <w:rFonts w:cs="Times New Roman"/>
                <w:szCs w:val="24"/>
              </w:rPr>
            </w:pPr>
            <w:r>
              <w:rPr>
                <w:rFonts w:cs="Times New Roman"/>
                <w:szCs w:val="24"/>
              </w:rPr>
              <w:t>Määratakse vastavalt mitu protsenti</w:t>
            </w:r>
            <w:r w:rsidR="00452B93">
              <w:rPr>
                <w:rFonts w:cs="Times New Roman"/>
                <w:szCs w:val="24"/>
              </w:rPr>
              <w:t xml:space="preserve"> põllul olevatest</w:t>
            </w:r>
            <w:r>
              <w:rPr>
                <w:rFonts w:cs="Times New Roman"/>
                <w:szCs w:val="24"/>
              </w:rPr>
              <w:t xml:space="preserve"> kultuuridest kasvatatakse üle 0,10 hektari suurusel maal:</w:t>
            </w:r>
          </w:p>
          <w:p w14:paraId="06328D03" w14:textId="237000F3" w:rsidR="00111343" w:rsidRPr="00166C28" w:rsidRDefault="00111343" w:rsidP="00166C28">
            <w:pPr>
              <w:rPr>
                <w:rFonts w:cs="Times New Roman"/>
                <w:szCs w:val="24"/>
              </w:rPr>
            </w:pPr>
            <w:r w:rsidRPr="00166C28">
              <w:rPr>
                <w:rFonts w:cs="Times New Roman"/>
                <w:szCs w:val="24"/>
              </w:rPr>
              <w:t>kuni 10%</w:t>
            </w:r>
            <w:r w:rsidR="00CE27D0" w:rsidRPr="00166C28">
              <w:rPr>
                <w:rFonts w:cs="Times New Roman"/>
                <w:szCs w:val="24"/>
              </w:rPr>
              <w:t>–</w:t>
            </w:r>
            <w:r w:rsidRPr="00166C28">
              <w:rPr>
                <w:rFonts w:cs="Times New Roman"/>
                <w:szCs w:val="24"/>
              </w:rPr>
              <w:t xml:space="preserve"> </w:t>
            </w:r>
            <w:r w:rsidR="00166C28">
              <w:rPr>
                <w:rFonts w:cs="Times New Roman"/>
                <w:szCs w:val="24"/>
              </w:rPr>
              <w:t>ulatus</w:t>
            </w:r>
            <w:r w:rsidRPr="00166C28">
              <w:rPr>
                <w:rFonts w:cs="Times New Roman"/>
                <w:szCs w:val="24"/>
              </w:rPr>
              <w:t xml:space="preserve"> 10%</w:t>
            </w:r>
          </w:p>
          <w:p w14:paraId="5C586C87" w14:textId="3677F5A0" w:rsidR="00111343" w:rsidRPr="00166C28" w:rsidRDefault="00111343" w:rsidP="00166C28">
            <w:pPr>
              <w:jc w:val="both"/>
              <w:rPr>
                <w:rFonts w:cs="Times New Roman"/>
                <w:szCs w:val="24"/>
              </w:rPr>
            </w:pPr>
            <w:r w:rsidRPr="00166C28">
              <w:rPr>
                <w:rFonts w:cs="Times New Roman"/>
                <w:szCs w:val="24"/>
              </w:rPr>
              <w:t>10,01</w:t>
            </w:r>
            <w:r w:rsidR="00166C28">
              <w:rPr>
                <w:rFonts w:cs="Times New Roman"/>
                <w:szCs w:val="24"/>
              </w:rPr>
              <w:t>–</w:t>
            </w:r>
            <w:r w:rsidRPr="00166C28">
              <w:rPr>
                <w:rFonts w:cs="Times New Roman"/>
                <w:szCs w:val="24"/>
              </w:rPr>
              <w:t xml:space="preserve">20% – </w:t>
            </w:r>
            <w:r w:rsidR="00166C28">
              <w:rPr>
                <w:rFonts w:cs="Times New Roman"/>
                <w:szCs w:val="24"/>
              </w:rPr>
              <w:t>ulatus</w:t>
            </w:r>
            <w:r w:rsidR="00166C28" w:rsidRPr="00166C28">
              <w:rPr>
                <w:rFonts w:cs="Times New Roman"/>
                <w:szCs w:val="24"/>
              </w:rPr>
              <w:t xml:space="preserve"> </w:t>
            </w:r>
            <w:r w:rsidRPr="00166C28">
              <w:rPr>
                <w:rFonts w:cs="Times New Roman"/>
                <w:szCs w:val="24"/>
              </w:rPr>
              <w:t xml:space="preserve">20% </w:t>
            </w:r>
          </w:p>
          <w:p w14:paraId="474858F9" w14:textId="2322BAF2" w:rsidR="00111343" w:rsidRPr="00166C28" w:rsidRDefault="00111343" w:rsidP="00166C28">
            <w:pPr>
              <w:rPr>
                <w:rFonts w:cs="Times New Roman"/>
                <w:szCs w:val="24"/>
              </w:rPr>
            </w:pPr>
            <w:r w:rsidRPr="00166C28">
              <w:rPr>
                <w:rFonts w:cs="Times New Roman"/>
                <w:szCs w:val="24"/>
              </w:rPr>
              <w:t xml:space="preserve">üle 20%– </w:t>
            </w:r>
            <w:r w:rsidR="00166C28">
              <w:rPr>
                <w:rFonts w:cs="Times New Roman"/>
                <w:szCs w:val="24"/>
              </w:rPr>
              <w:t>ulatus</w:t>
            </w:r>
            <w:r w:rsidR="00166C28" w:rsidRPr="00166C28">
              <w:rPr>
                <w:rFonts w:cs="Times New Roman"/>
                <w:szCs w:val="24"/>
              </w:rPr>
              <w:t xml:space="preserve"> </w:t>
            </w:r>
            <w:r w:rsidRPr="00166C28">
              <w:rPr>
                <w:rFonts w:cs="Times New Roman"/>
                <w:szCs w:val="24"/>
              </w:rPr>
              <w:t>40%</w:t>
            </w:r>
            <w:r w:rsidR="00E43A2D" w:rsidRPr="00166C28">
              <w:rPr>
                <w:rFonts w:cs="Times New Roman"/>
                <w:szCs w:val="24"/>
              </w:rPr>
              <w:t>.</w:t>
            </w:r>
            <w:r w:rsidRPr="00166C28">
              <w:rPr>
                <w:rFonts w:cs="Times New Roman"/>
                <w:szCs w:val="24"/>
              </w:rPr>
              <w:t xml:space="preserve"> </w:t>
            </w:r>
          </w:p>
        </w:tc>
      </w:tr>
      <w:tr w:rsidR="00111343" w:rsidRPr="007A1E1C" w14:paraId="7404210E" w14:textId="77777777" w:rsidTr="00913529">
        <w:tc>
          <w:tcPr>
            <w:tcW w:w="1163" w:type="dxa"/>
          </w:tcPr>
          <w:p w14:paraId="79A59482" w14:textId="77777777" w:rsidR="00111343" w:rsidRPr="007A1E1C" w:rsidRDefault="00111343" w:rsidP="001F4462">
            <w:pPr>
              <w:rPr>
                <w:rStyle w:val="markedcontent"/>
                <w:rFonts w:cs="Times New Roman"/>
                <w:szCs w:val="24"/>
              </w:rPr>
            </w:pPr>
            <w:r w:rsidRPr="00FC4C76">
              <w:rPr>
                <w:rFonts w:cs="Times New Roman"/>
                <w:szCs w:val="24"/>
                <w:lang w:eastAsia="et-EE"/>
              </w:rPr>
              <w:t>PÜSIVUS</w:t>
            </w:r>
          </w:p>
        </w:tc>
        <w:tc>
          <w:tcPr>
            <w:tcW w:w="7853" w:type="dxa"/>
          </w:tcPr>
          <w:p w14:paraId="603F35E9" w14:textId="121D8650" w:rsidR="00111343" w:rsidRPr="007A1E1C" w:rsidRDefault="00111343" w:rsidP="00051D67">
            <w:pPr>
              <w:jc w:val="both"/>
              <w:rPr>
                <w:rFonts w:cs="Times New Roman"/>
                <w:b/>
                <w:szCs w:val="24"/>
              </w:rPr>
            </w:pPr>
            <w:r w:rsidRPr="00111343">
              <w:rPr>
                <w:rFonts w:cs="Times New Roman"/>
                <w:b/>
                <w:szCs w:val="24"/>
              </w:rPr>
              <w:t>Koef. 1,0</w:t>
            </w:r>
            <w:r w:rsidR="006708DA">
              <w:rPr>
                <w:rFonts w:cs="Times New Roman"/>
                <w:szCs w:val="24"/>
              </w:rPr>
              <w:t xml:space="preserve"> </w:t>
            </w:r>
            <w:r w:rsidR="00051D67" w:rsidRPr="00C74E65">
              <w:rPr>
                <w:rStyle w:val="markedcontent"/>
                <w:rFonts w:cs="Times New Roman"/>
                <w:i/>
                <w:iCs/>
                <w:szCs w:val="24"/>
              </w:rPr>
              <w:t>(</w:t>
            </w:r>
            <w:r w:rsidR="00051D67" w:rsidRPr="00C74E65">
              <w:rPr>
                <w:rFonts w:cstheme="minorHAnsi"/>
                <w:i/>
                <w:iCs/>
              </w:rPr>
              <w:t>mõju raskesti eemaldatav või mõju pikaajaline)</w:t>
            </w:r>
            <w:r w:rsidR="00051D67">
              <w:rPr>
                <w:rFonts w:cstheme="minorHAnsi"/>
                <w:i/>
                <w:iCs/>
              </w:rPr>
              <w:t xml:space="preserve"> </w:t>
            </w:r>
            <w:r w:rsidR="00051D67">
              <w:rPr>
                <w:rFonts w:cstheme="minorHAnsi"/>
              </w:rPr>
              <w:t xml:space="preserve">– </w:t>
            </w:r>
            <w:r w:rsidR="007F4610">
              <w:rPr>
                <w:rFonts w:cstheme="minorHAnsi"/>
              </w:rPr>
              <w:t>kontrollitaval aastal ei ole võimalik nõuet täita. N</w:t>
            </w:r>
            <w:r w:rsidR="007F4610" w:rsidRPr="007A1E1C">
              <w:rPr>
                <w:rFonts w:cs="Times New Roman"/>
                <w:szCs w:val="24"/>
              </w:rPr>
              <w:t xml:space="preserve">õutaval </w:t>
            </w:r>
            <w:r w:rsidR="007F4610">
              <w:rPr>
                <w:rFonts w:cs="Times New Roman"/>
                <w:szCs w:val="24"/>
              </w:rPr>
              <w:t>pinnal kultuure on</w:t>
            </w:r>
            <w:r w:rsidR="007F4610" w:rsidRPr="007A1E1C">
              <w:rPr>
                <w:rFonts w:cs="Times New Roman"/>
                <w:szCs w:val="24"/>
              </w:rPr>
              <w:t xml:space="preserve"> võimalik </w:t>
            </w:r>
            <w:r w:rsidR="007F4610">
              <w:rPr>
                <w:rFonts w:cs="Times New Roman"/>
                <w:szCs w:val="24"/>
              </w:rPr>
              <w:t>kasvatada</w:t>
            </w:r>
            <w:r w:rsidR="007F4610" w:rsidRPr="007A1E1C">
              <w:rPr>
                <w:rFonts w:cs="Times New Roman"/>
                <w:szCs w:val="24"/>
              </w:rPr>
              <w:t xml:space="preserve"> alles järgmisel aastal</w:t>
            </w:r>
            <w:r w:rsidR="007F4610">
              <w:rPr>
                <w:rFonts w:cs="Times New Roman"/>
                <w:szCs w:val="24"/>
              </w:rPr>
              <w:t>.</w:t>
            </w:r>
          </w:p>
        </w:tc>
      </w:tr>
    </w:tbl>
    <w:p w14:paraId="5D750820" w14:textId="68551C5E" w:rsidR="00111343" w:rsidRPr="00051D67" w:rsidRDefault="00111343" w:rsidP="00051D67">
      <w:pPr>
        <w:spacing w:after="0" w:line="240" w:lineRule="auto"/>
        <w:jc w:val="both"/>
        <w:rPr>
          <w:rFonts w:cs="Times New Roman"/>
          <w:b/>
          <w:bCs/>
          <w:szCs w:val="24"/>
        </w:rPr>
      </w:pPr>
      <w:r w:rsidRPr="00051D67">
        <w:rPr>
          <w:rFonts w:cs="Times New Roman"/>
          <w:b/>
          <w:bCs/>
          <w:i/>
          <w:szCs w:val="24"/>
        </w:rPr>
        <w:t>Maksimaalne vähend</w:t>
      </w:r>
      <w:r w:rsidR="00051D67" w:rsidRPr="00051D67">
        <w:rPr>
          <w:rFonts w:cs="Times New Roman"/>
          <w:b/>
          <w:bCs/>
          <w:i/>
          <w:szCs w:val="24"/>
        </w:rPr>
        <w:t>amine</w:t>
      </w:r>
      <w:r w:rsidRPr="00051D67">
        <w:rPr>
          <w:rFonts w:cs="Times New Roman"/>
          <w:b/>
          <w:bCs/>
          <w:i/>
          <w:szCs w:val="24"/>
        </w:rPr>
        <w:t xml:space="preserve"> esmasel rikkumisel on 40%</w:t>
      </w:r>
      <w:r w:rsidRPr="00051D67">
        <w:rPr>
          <w:rFonts w:cs="Times New Roman"/>
          <w:b/>
          <w:bCs/>
          <w:szCs w:val="24"/>
        </w:rPr>
        <w:t xml:space="preserve"> </w:t>
      </w:r>
      <w:r w:rsidRPr="00051D67">
        <w:rPr>
          <w:rFonts w:cs="Times New Roman"/>
          <w:b/>
          <w:bCs/>
          <w:i/>
          <w:szCs w:val="24"/>
        </w:rPr>
        <w:t xml:space="preserve">mitmeliigilise väikese põllu lisategevuse toetussummast. </w:t>
      </w:r>
      <w:r w:rsidRPr="00051D67">
        <w:rPr>
          <w:rFonts w:cs="Times New Roman"/>
          <w:b/>
          <w:bCs/>
          <w:szCs w:val="24"/>
        </w:rPr>
        <w:t xml:space="preserve"> </w:t>
      </w:r>
    </w:p>
    <w:p w14:paraId="54656A9C" w14:textId="77777777" w:rsidR="001F4462" w:rsidRDefault="001F4462" w:rsidP="00051D67">
      <w:pPr>
        <w:spacing w:after="0" w:line="240" w:lineRule="auto"/>
        <w:jc w:val="both"/>
        <w:rPr>
          <w:rStyle w:val="markedcontent"/>
          <w:rFonts w:cs="Times New Roman"/>
          <w:szCs w:val="24"/>
          <w:u w:val="single"/>
        </w:rPr>
      </w:pPr>
    </w:p>
    <w:p w14:paraId="6DC59F25" w14:textId="401453C7" w:rsidR="00111343" w:rsidRDefault="00111343" w:rsidP="00051D67">
      <w:pPr>
        <w:spacing w:after="0" w:line="240" w:lineRule="auto"/>
        <w:jc w:val="both"/>
        <w:rPr>
          <w:rFonts w:cs="Times New Roman"/>
          <w:szCs w:val="24"/>
        </w:rPr>
      </w:pPr>
      <w:r w:rsidRPr="00111343">
        <w:rPr>
          <w:rStyle w:val="markedcontent"/>
          <w:rFonts w:cs="Times New Roman"/>
          <w:szCs w:val="24"/>
          <w:u w:val="single"/>
        </w:rPr>
        <w:t>Ulatuse</w:t>
      </w:r>
      <w:r w:rsidRPr="007A1E1C">
        <w:rPr>
          <w:rStyle w:val="markedcontent"/>
          <w:rFonts w:cs="Times New Roman"/>
          <w:szCs w:val="24"/>
        </w:rPr>
        <w:t xml:space="preserve"> leidmise näide: </w:t>
      </w:r>
      <w:r w:rsidRPr="007A1E1C">
        <w:rPr>
          <w:rFonts w:cs="Times New Roman"/>
          <w:szCs w:val="24"/>
        </w:rPr>
        <w:t>Taotlejal on kokku 12 kultuuri, millest 3 kultuuri pind on üle 0,1</w:t>
      </w:r>
      <w:r w:rsidR="00452B93">
        <w:rPr>
          <w:rFonts w:cs="Times New Roman"/>
          <w:szCs w:val="24"/>
        </w:rPr>
        <w:t>0</w:t>
      </w:r>
      <w:r w:rsidRPr="007A1E1C">
        <w:rPr>
          <w:rFonts w:cs="Times New Roman"/>
          <w:szCs w:val="24"/>
        </w:rPr>
        <w:t xml:space="preserve"> ha</w:t>
      </w:r>
      <w:r w:rsidR="00452B93">
        <w:rPr>
          <w:rFonts w:cs="Times New Roman"/>
          <w:szCs w:val="24"/>
        </w:rPr>
        <w:t>. Seega põllul olevatest kultuuridest kasvatatakse üle 0,10 hektari suurusel maal 25% kultuuridest (</w:t>
      </w:r>
      <w:r w:rsidRPr="007A1E1C">
        <w:rPr>
          <w:rFonts w:cs="Times New Roman"/>
          <w:szCs w:val="24"/>
        </w:rPr>
        <w:t>3/12*100</w:t>
      </w:r>
      <w:r w:rsidR="00452B93">
        <w:rPr>
          <w:rFonts w:cs="Times New Roman"/>
          <w:szCs w:val="24"/>
        </w:rPr>
        <w:t>)</w:t>
      </w:r>
      <w:r w:rsidRPr="007A1E1C">
        <w:rPr>
          <w:rFonts w:cs="Times New Roman"/>
          <w:szCs w:val="24"/>
        </w:rPr>
        <w:t>.</w:t>
      </w:r>
      <w:r w:rsidR="00452B93">
        <w:rPr>
          <w:rFonts w:cs="Times New Roman"/>
          <w:szCs w:val="24"/>
        </w:rPr>
        <w:t xml:space="preserve"> Ulatus on 40%.</w:t>
      </w:r>
    </w:p>
    <w:p w14:paraId="48B1983E" w14:textId="77777777" w:rsidR="001F4462" w:rsidRDefault="001F4462" w:rsidP="00051D67">
      <w:pPr>
        <w:spacing w:after="0" w:line="240" w:lineRule="auto"/>
        <w:jc w:val="both"/>
        <w:rPr>
          <w:rStyle w:val="markedcontent"/>
          <w:rFonts w:cs="Times New Roman"/>
          <w:szCs w:val="24"/>
          <w:u w:val="single"/>
        </w:rPr>
      </w:pPr>
    </w:p>
    <w:p w14:paraId="51774161" w14:textId="5150A920" w:rsidR="00111343" w:rsidRPr="007A1E1C" w:rsidRDefault="007D710A" w:rsidP="00051D67">
      <w:pPr>
        <w:spacing w:after="0" w:line="240" w:lineRule="auto"/>
        <w:jc w:val="both"/>
        <w:rPr>
          <w:rStyle w:val="markedcontent"/>
          <w:rFonts w:cs="Times New Roman"/>
          <w:szCs w:val="24"/>
        </w:rPr>
      </w:pPr>
      <w:r>
        <w:rPr>
          <w:rStyle w:val="markedcontent"/>
          <w:rFonts w:cs="Times New Roman"/>
          <w:szCs w:val="24"/>
          <w:u w:val="single"/>
        </w:rPr>
        <w:t>Lisategevuse t</w:t>
      </w:r>
      <w:r w:rsidR="00111343" w:rsidRPr="00111343">
        <w:rPr>
          <w:rStyle w:val="markedcontent"/>
          <w:rFonts w:cs="Times New Roman"/>
          <w:szCs w:val="24"/>
          <w:u w:val="single"/>
        </w:rPr>
        <w:t>oetussumma vähendamine:</w:t>
      </w:r>
      <w:r w:rsidR="00111343" w:rsidRPr="007A1E1C">
        <w:rPr>
          <w:rStyle w:val="markedcontent"/>
          <w:rFonts w:cs="Times New Roman"/>
          <w:szCs w:val="24"/>
        </w:rPr>
        <w:t xml:space="preserve"> ulatuse % x raskuse koef x </w:t>
      </w:r>
      <w:r w:rsidR="00111343">
        <w:rPr>
          <w:rStyle w:val="markedcontent"/>
          <w:rFonts w:cs="Times New Roman"/>
          <w:szCs w:val="24"/>
        </w:rPr>
        <w:t>püsivuse</w:t>
      </w:r>
      <w:r w:rsidR="00111343" w:rsidRPr="007A1E1C">
        <w:rPr>
          <w:rStyle w:val="markedcontent"/>
          <w:rFonts w:cs="Times New Roman"/>
          <w:szCs w:val="24"/>
        </w:rPr>
        <w:t xml:space="preserve"> koef (</w:t>
      </w:r>
      <w:r w:rsidR="00452B93">
        <w:rPr>
          <w:rStyle w:val="markedcontent"/>
          <w:rFonts w:cs="Times New Roman"/>
          <w:szCs w:val="24"/>
        </w:rPr>
        <w:t xml:space="preserve">40 </w:t>
      </w:r>
      <w:r w:rsidR="00111343" w:rsidRPr="007A1E1C">
        <w:rPr>
          <w:rStyle w:val="markedcontent"/>
          <w:rFonts w:cs="Times New Roman"/>
          <w:szCs w:val="24"/>
        </w:rPr>
        <w:t>x</w:t>
      </w:r>
      <w:r w:rsidR="00452B93">
        <w:rPr>
          <w:rStyle w:val="markedcontent"/>
          <w:rFonts w:cs="Times New Roman"/>
          <w:szCs w:val="24"/>
        </w:rPr>
        <w:t xml:space="preserve"> </w:t>
      </w:r>
      <w:r w:rsidR="00111343" w:rsidRPr="007A1E1C">
        <w:rPr>
          <w:rStyle w:val="markedcontent"/>
          <w:rFonts w:cs="Times New Roman"/>
          <w:szCs w:val="24"/>
        </w:rPr>
        <w:t>1,0</w:t>
      </w:r>
      <w:r w:rsidR="00452B93">
        <w:rPr>
          <w:rStyle w:val="markedcontent"/>
          <w:rFonts w:cs="Times New Roman"/>
          <w:szCs w:val="24"/>
        </w:rPr>
        <w:t xml:space="preserve"> </w:t>
      </w:r>
      <w:r w:rsidR="00111343" w:rsidRPr="007A1E1C">
        <w:rPr>
          <w:rStyle w:val="markedcontent"/>
          <w:rFonts w:cs="Times New Roman"/>
          <w:szCs w:val="24"/>
        </w:rPr>
        <w:t>x</w:t>
      </w:r>
      <w:r w:rsidR="00452B93">
        <w:rPr>
          <w:rStyle w:val="markedcontent"/>
          <w:rFonts w:cs="Times New Roman"/>
          <w:szCs w:val="24"/>
        </w:rPr>
        <w:t xml:space="preserve"> </w:t>
      </w:r>
      <w:r w:rsidR="00111343" w:rsidRPr="007A1E1C">
        <w:rPr>
          <w:rStyle w:val="markedcontent"/>
          <w:rFonts w:cs="Times New Roman"/>
          <w:szCs w:val="24"/>
        </w:rPr>
        <w:t>1,0</w:t>
      </w:r>
      <w:r w:rsidR="00452B93">
        <w:rPr>
          <w:rStyle w:val="markedcontent"/>
          <w:rFonts w:cs="Times New Roman"/>
          <w:szCs w:val="24"/>
        </w:rPr>
        <w:t xml:space="preserve"> </w:t>
      </w:r>
      <w:r w:rsidR="00111343" w:rsidRPr="007A1E1C">
        <w:rPr>
          <w:rStyle w:val="markedcontent"/>
          <w:rFonts w:cs="Times New Roman"/>
          <w:szCs w:val="24"/>
        </w:rPr>
        <w:t>=</w:t>
      </w:r>
      <w:r w:rsidR="00452B93">
        <w:rPr>
          <w:rStyle w:val="markedcontent"/>
          <w:rFonts w:cs="Times New Roman"/>
          <w:szCs w:val="24"/>
        </w:rPr>
        <w:t xml:space="preserve"> 40</w:t>
      </w:r>
      <w:r w:rsidR="00111343" w:rsidRPr="007A1E1C">
        <w:rPr>
          <w:rStyle w:val="markedcontent"/>
          <w:rFonts w:cs="Times New Roman"/>
          <w:szCs w:val="24"/>
        </w:rPr>
        <w:t>%)</w:t>
      </w:r>
      <w:r w:rsidR="008F6537">
        <w:rPr>
          <w:rStyle w:val="markedcontent"/>
          <w:rFonts w:cs="Times New Roman"/>
          <w:szCs w:val="24"/>
        </w:rPr>
        <w:t>.</w:t>
      </w:r>
    </w:p>
    <w:p w14:paraId="45F69033" w14:textId="77777777" w:rsidR="00F76684" w:rsidRDefault="00F76684" w:rsidP="008F6537">
      <w:pPr>
        <w:shd w:val="clear" w:color="auto" w:fill="FFFFFF"/>
        <w:spacing w:after="0" w:line="240" w:lineRule="auto"/>
        <w:jc w:val="both"/>
        <w:rPr>
          <w:rFonts w:eastAsia="Times New Roman" w:cs="Times New Roman"/>
          <w:b/>
          <w:szCs w:val="24"/>
          <w:lang w:eastAsia="et-EE"/>
        </w:rPr>
      </w:pPr>
    </w:p>
    <w:p w14:paraId="290DD5D8" w14:textId="34B54112" w:rsidR="00F76684" w:rsidRDefault="008F6537" w:rsidP="008F6537">
      <w:pPr>
        <w:shd w:val="clear" w:color="auto" w:fill="FFFFFF"/>
        <w:spacing w:after="0" w:line="240" w:lineRule="auto"/>
        <w:jc w:val="both"/>
        <w:rPr>
          <w:rFonts w:eastAsia="Times New Roman" w:cs="Times New Roman"/>
          <w:b/>
          <w:szCs w:val="24"/>
          <w:u w:val="single"/>
          <w:lang w:eastAsia="et-EE"/>
        </w:rPr>
      </w:pPr>
      <w:r>
        <w:rPr>
          <w:rFonts w:eastAsia="Times New Roman" w:cs="Times New Roman"/>
          <w:b/>
          <w:szCs w:val="24"/>
          <w:u w:val="single"/>
          <w:lang w:eastAsia="et-EE"/>
        </w:rPr>
        <w:t>Happelise m</w:t>
      </w:r>
      <w:r w:rsidR="00F76684" w:rsidRPr="006708DA">
        <w:rPr>
          <w:rFonts w:eastAsia="Times New Roman" w:cs="Times New Roman"/>
          <w:b/>
          <w:szCs w:val="24"/>
          <w:u w:val="single"/>
          <w:lang w:eastAsia="et-EE"/>
        </w:rPr>
        <w:t>ul</w:t>
      </w:r>
      <w:r>
        <w:rPr>
          <w:rFonts w:eastAsia="Times New Roman" w:cs="Times New Roman"/>
          <w:b/>
          <w:szCs w:val="24"/>
          <w:u w:val="single"/>
          <w:lang w:eastAsia="et-EE"/>
        </w:rPr>
        <w:t>la</w:t>
      </w:r>
      <w:r w:rsidR="00F76684" w:rsidRPr="006708DA">
        <w:rPr>
          <w:rFonts w:eastAsia="Times New Roman" w:cs="Times New Roman"/>
          <w:b/>
          <w:szCs w:val="24"/>
          <w:u w:val="single"/>
          <w:lang w:eastAsia="et-EE"/>
        </w:rPr>
        <w:t xml:space="preserve"> lupjami</w:t>
      </w:r>
      <w:r>
        <w:rPr>
          <w:rFonts w:eastAsia="Times New Roman" w:cs="Times New Roman"/>
          <w:b/>
          <w:szCs w:val="24"/>
          <w:u w:val="single"/>
          <w:lang w:eastAsia="et-EE"/>
        </w:rPr>
        <w:t>se lisategevus</w:t>
      </w:r>
    </w:p>
    <w:p w14:paraId="3A3F9663" w14:textId="77777777" w:rsidR="008F6537" w:rsidRPr="006708DA" w:rsidRDefault="008F6537" w:rsidP="008F6537">
      <w:pPr>
        <w:shd w:val="clear" w:color="auto" w:fill="FFFFFF"/>
        <w:spacing w:after="0" w:line="240" w:lineRule="auto"/>
        <w:jc w:val="both"/>
        <w:rPr>
          <w:rFonts w:eastAsia="Times New Roman" w:cs="Times New Roman"/>
          <w:b/>
          <w:szCs w:val="24"/>
          <w:u w:val="single"/>
          <w:lang w:eastAsia="et-EE"/>
        </w:rPr>
      </w:pPr>
    </w:p>
    <w:p w14:paraId="4EB00FDF" w14:textId="6F595504" w:rsidR="00F76684" w:rsidRDefault="006708DA" w:rsidP="008F6537">
      <w:pPr>
        <w:shd w:val="clear" w:color="auto" w:fill="FFFFFF"/>
        <w:spacing w:after="0" w:line="240" w:lineRule="auto"/>
        <w:jc w:val="both"/>
        <w:rPr>
          <w:rFonts w:eastAsia="Times New Roman" w:cs="Times New Roman"/>
          <w:b/>
          <w:szCs w:val="24"/>
          <w:lang w:eastAsia="et-EE"/>
        </w:rPr>
      </w:pPr>
      <w:r>
        <w:rPr>
          <w:rFonts w:eastAsia="Times New Roman" w:cs="Times New Roman"/>
          <w:b/>
          <w:szCs w:val="24"/>
          <w:lang w:eastAsia="et-EE"/>
        </w:rPr>
        <w:t xml:space="preserve">1. </w:t>
      </w:r>
      <w:r w:rsidR="00F76684" w:rsidRPr="00FF5885">
        <w:rPr>
          <w:rFonts w:eastAsia="Times New Roman" w:cs="Times New Roman"/>
          <w:b/>
          <w:szCs w:val="24"/>
          <w:lang w:eastAsia="et-EE"/>
        </w:rPr>
        <w:t>Taotleja kasutab põllul, mille kohta on koostatud lubjatarbekaart, lubiväetist. Mulla lupjamiseks kasutatakse tuhka või lisaks tuhale muud lubiväetist. Lupjamiseks kasutatud lubiväetise kohta peavad andmed olema kantud väetiseregistrisse.</w:t>
      </w:r>
      <w:r w:rsidR="00F76684" w:rsidRPr="00A02A26">
        <w:rPr>
          <w:rFonts w:eastAsia="Times New Roman" w:cs="Times New Roman"/>
          <w:b/>
          <w:lang w:eastAsia="et-EE"/>
        </w:rPr>
        <w:t xml:space="preserve"> </w:t>
      </w:r>
      <w:r w:rsidR="00F76684" w:rsidRPr="00FF5885">
        <w:rPr>
          <w:rFonts w:eastAsia="Times New Roman" w:cs="Times New Roman"/>
          <w:b/>
          <w:lang w:eastAsia="et-EE"/>
        </w:rPr>
        <w:t>Tuha tekke aluseks oleva toorme ja muu lubiväetise päritolu tõendav dokument peab olema kohapeal kontrollimiseks kättesaadav.</w:t>
      </w:r>
    </w:p>
    <w:tbl>
      <w:tblPr>
        <w:tblStyle w:val="TableGrid40221"/>
        <w:tblW w:w="9065" w:type="dxa"/>
        <w:tblInd w:w="3" w:type="dxa"/>
        <w:tblLook w:val="04A0" w:firstRow="1" w:lastRow="0" w:firstColumn="1" w:lastColumn="0" w:noHBand="0" w:noVBand="1"/>
      </w:tblPr>
      <w:tblGrid>
        <w:gridCol w:w="1217"/>
        <w:gridCol w:w="7848"/>
      </w:tblGrid>
      <w:tr w:rsidR="00F76684" w:rsidRPr="006C00DE" w14:paraId="58226C1E" w14:textId="77777777" w:rsidTr="006708DA">
        <w:trPr>
          <w:trHeight w:val="273"/>
        </w:trPr>
        <w:tc>
          <w:tcPr>
            <w:tcW w:w="1217" w:type="dxa"/>
          </w:tcPr>
          <w:p w14:paraId="0483287D" w14:textId="77777777" w:rsidR="00F76684" w:rsidRPr="006C00DE" w:rsidRDefault="00F76684" w:rsidP="008F6537">
            <w:pPr>
              <w:spacing w:before="0" w:line="240" w:lineRule="auto"/>
              <w:jc w:val="both"/>
              <w:rPr>
                <w:szCs w:val="24"/>
              </w:rPr>
            </w:pPr>
            <w:r w:rsidRPr="006C00DE">
              <w:rPr>
                <w:szCs w:val="24"/>
              </w:rPr>
              <w:t>RASKUS</w:t>
            </w:r>
          </w:p>
        </w:tc>
        <w:tc>
          <w:tcPr>
            <w:tcW w:w="7848" w:type="dxa"/>
          </w:tcPr>
          <w:p w14:paraId="36B4FB88" w14:textId="44982533" w:rsidR="00F76684" w:rsidRPr="006C00DE" w:rsidRDefault="00F76684" w:rsidP="008F6537">
            <w:pPr>
              <w:spacing w:before="0" w:line="240" w:lineRule="auto"/>
              <w:jc w:val="both"/>
              <w:rPr>
                <w:szCs w:val="24"/>
              </w:rPr>
            </w:pPr>
            <w:r w:rsidRPr="006708DA">
              <w:rPr>
                <w:b/>
                <w:szCs w:val="24"/>
              </w:rPr>
              <w:t>Koef. 1,0</w:t>
            </w:r>
            <w:r w:rsidRPr="006C00DE">
              <w:rPr>
                <w:szCs w:val="24"/>
              </w:rPr>
              <w:t xml:space="preserve"> </w:t>
            </w:r>
            <w:r w:rsidR="00565315" w:rsidRPr="00CA6E9A">
              <w:rPr>
                <w:i/>
                <w:iCs/>
              </w:rPr>
              <w:t>(</w:t>
            </w:r>
            <w:r w:rsidR="00565315" w:rsidRPr="00CA6E9A">
              <w:rPr>
                <w:rFonts w:cstheme="minorHAnsi"/>
                <w:i/>
                <w:iCs/>
              </w:rPr>
              <w:t>mõju nõude eesmärgile väga oluline</w:t>
            </w:r>
            <w:r w:rsidR="00565315" w:rsidRPr="00CA6E9A">
              <w:rPr>
                <w:i/>
                <w:iCs/>
              </w:rPr>
              <w:t>)</w:t>
            </w:r>
            <w:r w:rsidR="00565315">
              <w:rPr>
                <w:i/>
                <w:iCs/>
              </w:rPr>
              <w:t xml:space="preserve"> – </w:t>
            </w:r>
            <w:r w:rsidR="00565315" w:rsidRPr="00565315">
              <w:t>t</w:t>
            </w:r>
            <w:r>
              <w:rPr>
                <w:szCs w:val="24"/>
              </w:rPr>
              <w:t xml:space="preserve">eadmata päritoluga lubiväetise kasutamisel </w:t>
            </w:r>
            <w:r w:rsidR="006708DA">
              <w:rPr>
                <w:szCs w:val="24"/>
              </w:rPr>
              <w:t xml:space="preserve">on </w:t>
            </w:r>
            <w:r>
              <w:rPr>
                <w:szCs w:val="24"/>
              </w:rPr>
              <w:t>oht keskkonna reostuseks</w:t>
            </w:r>
            <w:r w:rsidRPr="006C00DE">
              <w:rPr>
                <w:szCs w:val="24"/>
              </w:rPr>
              <w:t>.</w:t>
            </w:r>
          </w:p>
        </w:tc>
      </w:tr>
      <w:tr w:rsidR="00F76684" w:rsidRPr="006C00DE" w14:paraId="4A3B5BE6" w14:textId="77777777" w:rsidTr="006708DA">
        <w:trPr>
          <w:trHeight w:val="273"/>
        </w:trPr>
        <w:tc>
          <w:tcPr>
            <w:tcW w:w="1217" w:type="dxa"/>
          </w:tcPr>
          <w:p w14:paraId="3B9AA153" w14:textId="77777777" w:rsidR="00F76684" w:rsidRPr="006C00DE" w:rsidRDefault="00F76684" w:rsidP="008F6537">
            <w:pPr>
              <w:spacing w:before="0" w:line="240" w:lineRule="auto"/>
              <w:jc w:val="both"/>
              <w:rPr>
                <w:szCs w:val="24"/>
              </w:rPr>
            </w:pPr>
            <w:r w:rsidRPr="006C00DE">
              <w:rPr>
                <w:szCs w:val="24"/>
              </w:rPr>
              <w:t>ULATUS</w:t>
            </w:r>
          </w:p>
        </w:tc>
        <w:tc>
          <w:tcPr>
            <w:tcW w:w="7848" w:type="dxa"/>
          </w:tcPr>
          <w:p w14:paraId="362BD29B" w14:textId="5ED372F9" w:rsidR="00F76684" w:rsidRPr="006C00DE" w:rsidRDefault="00F76684" w:rsidP="008F6537">
            <w:pPr>
              <w:spacing w:before="0" w:line="240" w:lineRule="auto"/>
              <w:jc w:val="both"/>
              <w:rPr>
                <w:szCs w:val="24"/>
              </w:rPr>
            </w:pPr>
            <w:r w:rsidRPr="006C00DE">
              <w:rPr>
                <w:szCs w:val="24"/>
              </w:rPr>
              <w:t xml:space="preserve">Rikkumisega pinna </w:t>
            </w:r>
            <w:r w:rsidR="00225B02">
              <w:rPr>
                <w:szCs w:val="24"/>
              </w:rPr>
              <w:t>protsent</w:t>
            </w:r>
            <w:r w:rsidR="00565315">
              <w:rPr>
                <w:szCs w:val="24"/>
              </w:rPr>
              <w:t xml:space="preserve"> happelise mulla</w:t>
            </w:r>
            <w:r w:rsidRPr="006C00DE">
              <w:rPr>
                <w:szCs w:val="24"/>
              </w:rPr>
              <w:t xml:space="preserve"> </w:t>
            </w:r>
            <w:r>
              <w:rPr>
                <w:szCs w:val="24"/>
              </w:rPr>
              <w:t>lupjamise lisategevus</w:t>
            </w:r>
            <w:r w:rsidR="00565315">
              <w:rPr>
                <w:szCs w:val="24"/>
              </w:rPr>
              <w:t>e</w:t>
            </w:r>
            <w:r>
              <w:rPr>
                <w:szCs w:val="24"/>
              </w:rPr>
              <w:t xml:space="preserve"> </w:t>
            </w:r>
            <w:r w:rsidR="00565315">
              <w:rPr>
                <w:szCs w:val="24"/>
              </w:rPr>
              <w:t xml:space="preserve">kindlakstehtud </w:t>
            </w:r>
            <w:r w:rsidRPr="006C00DE">
              <w:rPr>
                <w:szCs w:val="24"/>
              </w:rPr>
              <w:t>pinnast</w:t>
            </w:r>
            <w:r w:rsidR="00E43A2D">
              <w:rPr>
                <w:szCs w:val="24"/>
              </w:rPr>
              <w:t>.</w:t>
            </w:r>
            <w:r w:rsidRPr="006C00DE">
              <w:rPr>
                <w:szCs w:val="24"/>
              </w:rPr>
              <w:t xml:space="preserve"> </w:t>
            </w:r>
          </w:p>
        </w:tc>
      </w:tr>
      <w:tr w:rsidR="00F76684" w:rsidRPr="006C00DE" w14:paraId="29445C43" w14:textId="77777777" w:rsidTr="006708DA">
        <w:trPr>
          <w:trHeight w:val="264"/>
        </w:trPr>
        <w:tc>
          <w:tcPr>
            <w:tcW w:w="1217" w:type="dxa"/>
          </w:tcPr>
          <w:p w14:paraId="62416D5B" w14:textId="7A5C6651" w:rsidR="00F76684" w:rsidRPr="006C00DE" w:rsidRDefault="006708DA" w:rsidP="008F6537">
            <w:pPr>
              <w:spacing w:before="0" w:line="240" w:lineRule="auto"/>
              <w:jc w:val="both"/>
              <w:rPr>
                <w:szCs w:val="24"/>
              </w:rPr>
            </w:pPr>
            <w:r>
              <w:rPr>
                <w:szCs w:val="24"/>
              </w:rPr>
              <w:t>PÜSIVUS</w:t>
            </w:r>
          </w:p>
        </w:tc>
        <w:tc>
          <w:tcPr>
            <w:tcW w:w="7848" w:type="dxa"/>
          </w:tcPr>
          <w:p w14:paraId="030D1DFE" w14:textId="0D0B4F03" w:rsidR="00F76684" w:rsidRPr="006C00DE" w:rsidRDefault="00F76684" w:rsidP="008F6537">
            <w:pPr>
              <w:spacing w:before="0" w:line="240" w:lineRule="auto"/>
              <w:jc w:val="both"/>
              <w:rPr>
                <w:szCs w:val="24"/>
              </w:rPr>
            </w:pPr>
            <w:r w:rsidRPr="006708DA">
              <w:rPr>
                <w:b/>
                <w:szCs w:val="24"/>
              </w:rPr>
              <w:t>Koef. 1,0</w:t>
            </w:r>
            <w:r w:rsidRPr="006C00DE">
              <w:rPr>
                <w:szCs w:val="24"/>
              </w:rPr>
              <w:t xml:space="preserve"> </w:t>
            </w:r>
            <w:r w:rsidR="00565315" w:rsidRPr="00C74E65">
              <w:rPr>
                <w:rStyle w:val="markedcontent"/>
                <w:i/>
                <w:iCs/>
                <w:szCs w:val="24"/>
              </w:rPr>
              <w:t>(</w:t>
            </w:r>
            <w:r w:rsidR="00565315" w:rsidRPr="00C74E65">
              <w:rPr>
                <w:rFonts w:cstheme="minorHAnsi"/>
                <w:i/>
                <w:iCs/>
              </w:rPr>
              <w:t>mõju raskesti eemaldatav või mõju pikaajaline)</w:t>
            </w:r>
            <w:r w:rsidR="00565315">
              <w:rPr>
                <w:rFonts w:cstheme="minorHAnsi"/>
                <w:i/>
                <w:iCs/>
              </w:rPr>
              <w:t xml:space="preserve"> </w:t>
            </w:r>
            <w:r w:rsidR="00565315">
              <w:rPr>
                <w:rFonts w:cstheme="minorHAnsi"/>
              </w:rPr>
              <w:t xml:space="preserve">– </w:t>
            </w:r>
            <w:r w:rsidR="00565315">
              <w:t>n</w:t>
            </w:r>
            <w:r>
              <w:rPr>
                <w:szCs w:val="24"/>
              </w:rPr>
              <w:t xml:space="preserve">õuetekohast </w:t>
            </w:r>
            <w:r w:rsidR="00565315">
              <w:rPr>
                <w:szCs w:val="24"/>
              </w:rPr>
              <w:t>lubi</w:t>
            </w:r>
            <w:r>
              <w:rPr>
                <w:szCs w:val="24"/>
              </w:rPr>
              <w:t>väetist</w:t>
            </w:r>
            <w:r w:rsidRPr="006C00DE">
              <w:rPr>
                <w:szCs w:val="24"/>
              </w:rPr>
              <w:t xml:space="preserve"> võimalik kasutada järgmisel aastal.</w:t>
            </w:r>
          </w:p>
        </w:tc>
      </w:tr>
    </w:tbl>
    <w:p w14:paraId="23A84AB7" w14:textId="48059B67" w:rsidR="00F76684" w:rsidRPr="00565315" w:rsidRDefault="006708DA" w:rsidP="008F6537">
      <w:pPr>
        <w:shd w:val="clear" w:color="auto" w:fill="FFFFFF"/>
        <w:spacing w:after="0" w:line="240" w:lineRule="auto"/>
        <w:jc w:val="both"/>
        <w:rPr>
          <w:rFonts w:eastAsia="Times New Roman" w:cs="Times New Roman"/>
          <w:b/>
          <w:bCs/>
          <w:i/>
          <w:color w:val="000000"/>
          <w:szCs w:val="24"/>
        </w:rPr>
      </w:pPr>
      <w:r w:rsidRPr="00565315">
        <w:rPr>
          <w:rFonts w:cs="Times New Roman"/>
          <w:b/>
          <w:bCs/>
          <w:i/>
          <w:szCs w:val="24"/>
        </w:rPr>
        <w:t>Maksimaalne vähend</w:t>
      </w:r>
      <w:r w:rsidR="00565315" w:rsidRPr="00565315">
        <w:rPr>
          <w:rFonts w:cs="Times New Roman"/>
          <w:b/>
          <w:bCs/>
          <w:i/>
          <w:szCs w:val="24"/>
        </w:rPr>
        <w:t>amine</w:t>
      </w:r>
      <w:r w:rsidRPr="00565315">
        <w:rPr>
          <w:rFonts w:cs="Times New Roman"/>
          <w:b/>
          <w:bCs/>
          <w:i/>
          <w:szCs w:val="24"/>
        </w:rPr>
        <w:t xml:space="preserve"> esmasel rikkumisel on </w:t>
      </w:r>
      <w:r w:rsidR="00F76684" w:rsidRPr="00565315">
        <w:rPr>
          <w:rFonts w:eastAsia="Times New Roman" w:cs="Times New Roman"/>
          <w:b/>
          <w:bCs/>
          <w:i/>
          <w:color w:val="000000"/>
          <w:szCs w:val="24"/>
        </w:rPr>
        <w:t xml:space="preserve">100% </w:t>
      </w:r>
      <w:r w:rsidR="00565315" w:rsidRPr="00565315">
        <w:rPr>
          <w:rFonts w:eastAsia="Times New Roman" w:cs="Times New Roman"/>
          <w:b/>
          <w:bCs/>
          <w:i/>
          <w:color w:val="000000"/>
          <w:szCs w:val="24"/>
        </w:rPr>
        <w:t xml:space="preserve">happelise </w:t>
      </w:r>
      <w:r w:rsidRPr="00565315">
        <w:rPr>
          <w:rFonts w:eastAsia="Times New Roman" w:cs="Times New Roman"/>
          <w:b/>
          <w:bCs/>
          <w:i/>
          <w:szCs w:val="24"/>
          <w:lang w:eastAsia="et-EE"/>
        </w:rPr>
        <w:t>mu</w:t>
      </w:r>
      <w:r w:rsidR="00565315" w:rsidRPr="00565315">
        <w:rPr>
          <w:rFonts w:eastAsia="Times New Roman" w:cs="Times New Roman"/>
          <w:b/>
          <w:bCs/>
          <w:i/>
          <w:szCs w:val="24"/>
          <w:lang w:eastAsia="et-EE"/>
        </w:rPr>
        <w:t>lla</w:t>
      </w:r>
      <w:r w:rsidRPr="00565315">
        <w:rPr>
          <w:rFonts w:eastAsia="Times New Roman" w:cs="Times New Roman"/>
          <w:b/>
          <w:bCs/>
          <w:i/>
          <w:szCs w:val="24"/>
          <w:lang w:eastAsia="et-EE"/>
        </w:rPr>
        <w:t xml:space="preserve"> lupjamise </w:t>
      </w:r>
      <w:r w:rsidR="00F76684" w:rsidRPr="00565315">
        <w:rPr>
          <w:rFonts w:eastAsia="Times New Roman" w:cs="Times New Roman"/>
          <w:b/>
          <w:bCs/>
          <w:i/>
          <w:color w:val="000000"/>
          <w:szCs w:val="24"/>
        </w:rPr>
        <w:t>lisategevuse toetussummast.</w:t>
      </w:r>
    </w:p>
    <w:p w14:paraId="1C36EEEA" w14:textId="77777777" w:rsidR="006708DA" w:rsidRDefault="006708DA" w:rsidP="008F6537">
      <w:pPr>
        <w:spacing w:after="0" w:line="240" w:lineRule="auto"/>
        <w:rPr>
          <w:rStyle w:val="markedcontent"/>
          <w:rFonts w:cs="Times New Roman"/>
          <w:szCs w:val="24"/>
          <w:u w:val="single"/>
        </w:rPr>
      </w:pPr>
    </w:p>
    <w:p w14:paraId="0DBABD49" w14:textId="496AA676" w:rsidR="006708DA" w:rsidRPr="004742E6" w:rsidRDefault="006708DA" w:rsidP="008F6537">
      <w:pPr>
        <w:spacing w:after="0" w:line="240" w:lineRule="auto"/>
        <w:jc w:val="both"/>
        <w:rPr>
          <w:rStyle w:val="markedcontent"/>
          <w:rFonts w:cs="Times New Roman"/>
          <w:szCs w:val="24"/>
        </w:rPr>
      </w:pPr>
      <w:r w:rsidRPr="00111343">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Taotleja</w:t>
      </w:r>
      <w:r w:rsidR="00565315">
        <w:rPr>
          <w:rStyle w:val="markedcontent"/>
          <w:rFonts w:cs="Times New Roman"/>
          <w:szCs w:val="24"/>
        </w:rPr>
        <w:t xml:space="preserve"> taotleb</w:t>
      </w:r>
      <w:r>
        <w:rPr>
          <w:rStyle w:val="markedcontent"/>
          <w:rFonts w:cs="Times New Roman"/>
          <w:szCs w:val="24"/>
        </w:rPr>
        <w:t xml:space="preserve"> </w:t>
      </w:r>
      <w:r w:rsidRPr="004742E6">
        <w:rPr>
          <w:rStyle w:val="markedcontent"/>
          <w:rFonts w:cs="Times New Roman"/>
          <w:szCs w:val="24"/>
        </w:rPr>
        <w:t>3</w:t>
      </w:r>
      <w:r w:rsidR="00565315">
        <w:rPr>
          <w:rStyle w:val="markedcontent"/>
          <w:rFonts w:cs="Times New Roman"/>
          <w:szCs w:val="24"/>
        </w:rPr>
        <w:t xml:space="preserve">-le põllule kokku pindalaga </w:t>
      </w:r>
      <w:r w:rsidRPr="004742E6">
        <w:rPr>
          <w:rStyle w:val="markedcontent"/>
          <w:rFonts w:cs="Times New Roman"/>
          <w:szCs w:val="24"/>
        </w:rPr>
        <w:t>10 ha</w:t>
      </w:r>
      <w:r w:rsidR="00565315">
        <w:rPr>
          <w:rStyle w:val="markedcontent"/>
          <w:rFonts w:cs="Times New Roman"/>
          <w:szCs w:val="24"/>
        </w:rPr>
        <w:t xml:space="preserve"> happelise mulla lupjamise lisategevust</w:t>
      </w:r>
      <w:r w:rsidRPr="004742E6">
        <w:rPr>
          <w:rStyle w:val="markedcontent"/>
          <w:rFonts w:cs="Times New Roman"/>
          <w:szCs w:val="24"/>
        </w:rPr>
        <w:t>. Rikkumine</w:t>
      </w:r>
      <w:r w:rsidR="00565315">
        <w:rPr>
          <w:rStyle w:val="markedcontent"/>
          <w:rFonts w:cs="Times New Roman"/>
          <w:szCs w:val="24"/>
        </w:rPr>
        <w:t xml:space="preserve"> leitakse</w:t>
      </w:r>
      <w:r w:rsidRPr="004742E6">
        <w:rPr>
          <w:rStyle w:val="markedcontent"/>
          <w:rFonts w:cs="Times New Roman"/>
          <w:szCs w:val="24"/>
        </w:rPr>
        <w:t xml:space="preserve"> ühel põllul pinnaga 2 ha</w:t>
      </w:r>
      <w:r w:rsidR="006E29DE">
        <w:rPr>
          <w:rStyle w:val="markedcontent"/>
          <w:rFonts w:cs="Times New Roman"/>
          <w:szCs w:val="24"/>
        </w:rPr>
        <w:t xml:space="preserve"> –</w:t>
      </w:r>
      <w:r w:rsidR="00565315">
        <w:rPr>
          <w:rStyle w:val="markedcontent"/>
          <w:rFonts w:cs="Times New Roman"/>
          <w:szCs w:val="24"/>
        </w:rPr>
        <w:t xml:space="preserve"> põllul</w:t>
      </w:r>
      <w:r>
        <w:rPr>
          <w:rStyle w:val="markedcontent"/>
          <w:rFonts w:cs="Times New Roman"/>
          <w:szCs w:val="24"/>
        </w:rPr>
        <w:t xml:space="preserve"> ei ole kasutatud</w:t>
      </w:r>
      <w:r w:rsidR="00565315">
        <w:rPr>
          <w:rStyle w:val="markedcontent"/>
          <w:rFonts w:cs="Times New Roman"/>
          <w:szCs w:val="24"/>
        </w:rPr>
        <w:t xml:space="preserve"> lupjamiseks</w:t>
      </w:r>
      <w:r>
        <w:rPr>
          <w:rStyle w:val="markedcontent"/>
          <w:rFonts w:cs="Times New Roman"/>
          <w:szCs w:val="24"/>
        </w:rPr>
        <w:t xml:space="preserve"> tuhka</w:t>
      </w:r>
      <w:r w:rsidRPr="004742E6">
        <w:rPr>
          <w:rStyle w:val="markedcontent"/>
          <w:rFonts w:cs="Times New Roman"/>
          <w:szCs w:val="24"/>
        </w:rPr>
        <w:t>. Rikkumine</w:t>
      </w:r>
      <w:r w:rsidRPr="004742E6">
        <w:rPr>
          <w:rFonts w:cs="Times New Roman"/>
          <w:szCs w:val="24"/>
        </w:rPr>
        <w:t xml:space="preserve"> </w:t>
      </w:r>
      <w:r w:rsidRPr="004742E6">
        <w:rPr>
          <w:rStyle w:val="markedcontent"/>
          <w:rFonts w:cs="Times New Roman"/>
          <w:szCs w:val="24"/>
        </w:rPr>
        <w:t xml:space="preserve">kogu </w:t>
      </w:r>
      <w:r w:rsidR="00565315">
        <w:rPr>
          <w:rStyle w:val="markedcontent"/>
          <w:rFonts w:cs="Times New Roman"/>
          <w:szCs w:val="24"/>
        </w:rPr>
        <w:t>lisategevuse</w:t>
      </w:r>
      <w:r w:rsidRPr="004742E6">
        <w:rPr>
          <w:rStyle w:val="markedcontent"/>
          <w:rFonts w:cs="Times New Roman"/>
          <w:szCs w:val="24"/>
        </w:rPr>
        <w:t xml:space="preserve"> </w:t>
      </w:r>
      <w:r w:rsidR="00565315">
        <w:rPr>
          <w:rStyle w:val="markedcontent"/>
          <w:rFonts w:cs="Times New Roman"/>
          <w:szCs w:val="24"/>
        </w:rPr>
        <w:t>kindlakstehtud</w:t>
      </w:r>
      <w:r>
        <w:rPr>
          <w:rStyle w:val="markedcontent"/>
          <w:rFonts w:cs="Times New Roman"/>
          <w:szCs w:val="24"/>
        </w:rPr>
        <w:t xml:space="preserve"> </w:t>
      </w:r>
      <w:r w:rsidR="006E29DE">
        <w:rPr>
          <w:rStyle w:val="markedcontent"/>
          <w:rFonts w:cs="Times New Roman"/>
          <w:szCs w:val="24"/>
        </w:rPr>
        <w:t>pinnast</w:t>
      </w:r>
      <w:r w:rsidRPr="004742E6">
        <w:rPr>
          <w:rStyle w:val="markedcontent"/>
          <w:rFonts w:cs="Times New Roman"/>
          <w:szCs w:val="24"/>
        </w:rPr>
        <w:t xml:space="preserve"> 100x2/10=20%.</w:t>
      </w:r>
    </w:p>
    <w:p w14:paraId="7976AB43" w14:textId="77777777" w:rsidR="00565315" w:rsidRDefault="00565315" w:rsidP="008F6537">
      <w:pPr>
        <w:spacing w:after="0" w:line="240" w:lineRule="auto"/>
        <w:jc w:val="both"/>
        <w:rPr>
          <w:rStyle w:val="markedcontent"/>
          <w:rFonts w:cs="Times New Roman"/>
          <w:szCs w:val="24"/>
          <w:u w:val="single"/>
        </w:rPr>
      </w:pPr>
    </w:p>
    <w:p w14:paraId="4FFC46DA" w14:textId="70EEAC7F" w:rsidR="006708DA" w:rsidRDefault="007D710A" w:rsidP="008F6537">
      <w:pPr>
        <w:spacing w:after="0" w:line="240" w:lineRule="auto"/>
        <w:jc w:val="both"/>
        <w:rPr>
          <w:rStyle w:val="markedcontent"/>
          <w:rFonts w:cs="Times New Roman"/>
          <w:szCs w:val="24"/>
        </w:rPr>
      </w:pPr>
      <w:r>
        <w:rPr>
          <w:rStyle w:val="markedcontent"/>
          <w:rFonts w:cs="Times New Roman"/>
          <w:szCs w:val="24"/>
          <w:u w:val="single"/>
        </w:rPr>
        <w:t>Lisategevuse t</w:t>
      </w:r>
      <w:r w:rsidR="006708DA" w:rsidRPr="00111343">
        <w:rPr>
          <w:rStyle w:val="markedcontent"/>
          <w:rFonts w:cs="Times New Roman"/>
          <w:szCs w:val="24"/>
          <w:u w:val="single"/>
        </w:rPr>
        <w:t>oetussumma vähendamine</w:t>
      </w:r>
      <w:r w:rsidR="006708DA" w:rsidRPr="004742E6">
        <w:rPr>
          <w:rStyle w:val="markedcontent"/>
          <w:rFonts w:cs="Times New Roman"/>
          <w:szCs w:val="24"/>
        </w:rPr>
        <w:t xml:space="preserve">: ulatuse % x raskuse koef x </w:t>
      </w:r>
      <w:r w:rsidR="006708DA">
        <w:rPr>
          <w:rStyle w:val="markedcontent"/>
          <w:rFonts w:cs="Times New Roman"/>
          <w:szCs w:val="24"/>
        </w:rPr>
        <w:t>püsivuse</w:t>
      </w:r>
      <w:r w:rsidR="006708DA" w:rsidRPr="004742E6">
        <w:rPr>
          <w:rStyle w:val="markedcontent"/>
          <w:rFonts w:cs="Times New Roman"/>
          <w:szCs w:val="24"/>
        </w:rPr>
        <w:t xml:space="preserve"> koef (20</w:t>
      </w:r>
      <w:r w:rsidR="00565315">
        <w:rPr>
          <w:rStyle w:val="markedcontent"/>
          <w:rFonts w:cs="Times New Roman"/>
          <w:szCs w:val="24"/>
        </w:rPr>
        <w:t xml:space="preserve"> </w:t>
      </w:r>
      <w:r w:rsidR="006708DA" w:rsidRPr="004742E6">
        <w:rPr>
          <w:rStyle w:val="markedcontent"/>
          <w:rFonts w:cs="Times New Roman"/>
          <w:szCs w:val="24"/>
        </w:rPr>
        <w:t>x</w:t>
      </w:r>
      <w:r w:rsidR="00565315">
        <w:rPr>
          <w:rStyle w:val="markedcontent"/>
          <w:rFonts w:cs="Times New Roman"/>
          <w:szCs w:val="24"/>
        </w:rPr>
        <w:t xml:space="preserve"> </w:t>
      </w:r>
      <w:r w:rsidR="006708DA" w:rsidRPr="004742E6">
        <w:rPr>
          <w:rStyle w:val="markedcontent"/>
          <w:rFonts w:cs="Times New Roman"/>
          <w:szCs w:val="24"/>
        </w:rPr>
        <w:t>1,0</w:t>
      </w:r>
      <w:r w:rsidR="00565315">
        <w:rPr>
          <w:rStyle w:val="markedcontent"/>
          <w:rFonts w:cs="Times New Roman"/>
          <w:szCs w:val="24"/>
        </w:rPr>
        <w:t xml:space="preserve"> </w:t>
      </w:r>
      <w:r w:rsidR="006708DA" w:rsidRPr="004742E6">
        <w:rPr>
          <w:rStyle w:val="markedcontent"/>
          <w:rFonts w:cs="Times New Roman"/>
          <w:szCs w:val="24"/>
        </w:rPr>
        <w:t>x</w:t>
      </w:r>
      <w:r w:rsidR="00565315">
        <w:rPr>
          <w:rStyle w:val="markedcontent"/>
          <w:rFonts w:cs="Times New Roman"/>
          <w:szCs w:val="24"/>
        </w:rPr>
        <w:t xml:space="preserve"> </w:t>
      </w:r>
      <w:r w:rsidR="006708DA" w:rsidRPr="004742E6">
        <w:rPr>
          <w:rStyle w:val="markedcontent"/>
          <w:rFonts w:cs="Times New Roman"/>
          <w:szCs w:val="24"/>
        </w:rPr>
        <w:t>1,0</w:t>
      </w:r>
      <w:r w:rsidR="00565315">
        <w:rPr>
          <w:rStyle w:val="markedcontent"/>
          <w:rFonts w:cs="Times New Roman"/>
          <w:szCs w:val="24"/>
        </w:rPr>
        <w:t xml:space="preserve"> </w:t>
      </w:r>
      <w:r w:rsidR="006708DA" w:rsidRPr="004742E6">
        <w:rPr>
          <w:rStyle w:val="markedcontent"/>
          <w:rFonts w:cs="Times New Roman"/>
          <w:szCs w:val="24"/>
        </w:rPr>
        <w:t>=</w:t>
      </w:r>
      <w:r w:rsidR="00565315">
        <w:rPr>
          <w:rStyle w:val="markedcontent"/>
          <w:rFonts w:cs="Times New Roman"/>
          <w:szCs w:val="24"/>
        </w:rPr>
        <w:t xml:space="preserve"> </w:t>
      </w:r>
      <w:r w:rsidR="006708DA" w:rsidRPr="004742E6">
        <w:rPr>
          <w:rStyle w:val="markedcontent"/>
          <w:rFonts w:cs="Times New Roman"/>
          <w:szCs w:val="24"/>
        </w:rPr>
        <w:t>20%)</w:t>
      </w:r>
      <w:r w:rsidR="006708DA">
        <w:rPr>
          <w:rStyle w:val="markedcontent"/>
          <w:rFonts w:cs="Times New Roman"/>
          <w:szCs w:val="24"/>
        </w:rPr>
        <w:t>.</w:t>
      </w:r>
    </w:p>
    <w:p w14:paraId="6B090674" w14:textId="77777777" w:rsidR="00565315" w:rsidRDefault="00565315" w:rsidP="008F6537">
      <w:pPr>
        <w:spacing w:after="0" w:line="240" w:lineRule="auto"/>
        <w:jc w:val="both"/>
        <w:rPr>
          <w:rFonts w:eastAsia="Times New Roman" w:cs="Times New Roman"/>
          <w:b/>
          <w:szCs w:val="24"/>
          <w:lang w:eastAsia="et-EE"/>
        </w:rPr>
      </w:pPr>
    </w:p>
    <w:p w14:paraId="41CD98F2" w14:textId="13EB94D5" w:rsidR="00F76684" w:rsidRDefault="00E43A2D" w:rsidP="008F6537">
      <w:pPr>
        <w:spacing w:after="0" w:line="240" w:lineRule="auto"/>
        <w:jc w:val="both"/>
        <w:rPr>
          <w:rFonts w:eastAsia="Times New Roman" w:cs="Times New Roman"/>
          <w:b/>
          <w:szCs w:val="24"/>
          <w:lang w:eastAsia="et-EE"/>
        </w:rPr>
      </w:pPr>
      <w:r>
        <w:rPr>
          <w:rFonts w:eastAsia="Times New Roman" w:cs="Times New Roman"/>
          <w:b/>
          <w:szCs w:val="24"/>
          <w:lang w:eastAsia="et-EE"/>
        </w:rPr>
        <w:t xml:space="preserve">2. </w:t>
      </w:r>
      <w:r w:rsidR="00F76684" w:rsidRPr="00FF5885">
        <w:rPr>
          <w:rFonts w:eastAsia="Times New Roman" w:cs="Times New Roman"/>
          <w:b/>
          <w:szCs w:val="24"/>
          <w:lang w:eastAsia="et-EE"/>
        </w:rPr>
        <w:t>Pärast mulla lupjamist külvatakse põllule põllumajanduskultuur või peab seal kasvama taimik. Põllul, millel kasutatakse lubiväetist, kasvatatakse sügisesi vahekultuure või peab seal olema püsirohumaa või maaeluministri 21.</w:t>
      </w:r>
      <w:r w:rsidR="00B43F10">
        <w:rPr>
          <w:rFonts w:eastAsia="Times New Roman" w:cs="Times New Roman"/>
          <w:b/>
          <w:szCs w:val="24"/>
          <w:lang w:eastAsia="et-EE"/>
        </w:rPr>
        <w:t xml:space="preserve"> </w:t>
      </w:r>
      <w:r w:rsidR="00F76684" w:rsidRPr="00FF5885">
        <w:rPr>
          <w:rFonts w:eastAsia="Times New Roman" w:cs="Times New Roman"/>
          <w:b/>
          <w:szCs w:val="24"/>
          <w:lang w:eastAsia="et-EE"/>
        </w:rPr>
        <w:t>detsembri 2022.</w:t>
      </w:r>
      <w:r w:rsidR="00B43F10">
        <w:rPr>
          <w:rFonts w:eastAsia="Times New Roman" w:cs="Times New Roman"/>
          <w:b/>
          <w:szCs w:val="24"/>
          <w:lang w:eastAsia="et-EE"/>
        </w:rPr>
        <w:t xml:space="preserve"> </w:t>
      </w:r>
      <w:r w:rsidR="00F76684" w:rsidRPr="00FF5885">
        <w:rPr>
          <w:rFonts w:eastAsia="Times New Roman" w:cs="Times New Roman"/>
          <w:b/>
          <w:szCs w:val="24"/>
          <w:lang w:eastAsia="et-EE"/>
        </w:rPr>
        <w:t>a määruse nr</w:t>
      </w:r>
      <w:r w:rsidR="00B43F10">
        <w:rPr>
          <w:rFonts w:eastAsia="Times New Roman" w:cs="Times New Roman"/>
          <w:b/>
          <w:szCs w:val="24"/>
          <w:lang w:eastAsia="et-EE"/>
        </w:rPr>
        <w:t xml:space="preserve"> </w:t>
      </w:r>
      <w:r w:rsidR="00F76684" w:rsidRPr="00FF5885">
        <w:rPr>
          <w:rFonts w:eastAsia="Times New Roman" w:cs="Times New Roman"/>
          <w:b/>
          <w:szCs w:val="24"/>
          <w:lang w:eastAsia="et-EE"/>
        </w:rPr>
        <w:t>68 „</w:t>
      </w:r>
      <w:hyperlink r:id="rId25" w:history="1">
        <w:r w:rsidR="00F76684" w:rsidRPr="00E43A2D">
          <w:rPr>
            <w:rStyle w:val="Hyperlink"/>
            <w:rFonts w:eastAsia="Times New Roman" w:cs="Times New Roman"/>
            <w:b/>
            <w:szCs w:val="24"/>
            <w:lang w:eastAsia="et-EE"/>
          </w:rPr>
          <w:t>Maa heas põllumajandus- ja keskkonnaseisundis hoidmise nõuded ning kohustuslikud majandamisnõuded</w:t>
        </w:r>
      </w:hyperlink>
      <w:r w:rsidR="00F76684" w:rsidRPr="00FF5885">
        <w:rPr>
          <w:rFonts w:eastAsia="Times New Roman" w:cs="Times New Roman"/>
          <w:b/>
          <w:szCs w:val="24"/>
          <w:lang w:eastAsia="et-EE"/>
        </w:rPr>
        <w:t>” §</w:t>
      </w:r>
      <w:r w:rsidR="00B43F10">
        <w:rPr>
          <w:rFonts w:eastAsia="Times New Roman" w:cs="Times New Roman"/>
          <w:b/>
          <w:szCs w:val="24"/>
          <w:lang w:eastAsia="et-EE"/>
        </w:rPr>
        <w:t xml:space="preserve"> </w:t>
      </w:r>
      <w:r w:rsidR="00F76684" w:rsidRPr="00FF5885">
        <w:rPr>
          <w:rFonts w:eastAsia="Times New Roman" w:cs="Times New Roman"/>
          <w:b/>
          <w:szCs w:val="24"/>
          <w:lang w:eastAsia="et-EE"/>
        </w:rPr>
        <w:t>3 lõikes</w:t>
      </w:r>
      <w:r w:rsidR="00B43F10">
        <w:rPr>
          <w:rFonts w:eastAsia="Times New Roman" w:cs="Times New Roman"/>
          <w:b/>
          <w:szCs w:val="24"/>
          <w:lang w:eastAsia="et-EE"/>
        </w:rPr>
        <w:t xml:space="preserve"> </w:t>
      </w:r>
      <w:r w:rsidR="00F76684" w:rsidRPr="00FF5885">
        <w:rPr>
          <w:rFonts w:eastAsia="Times New Roman" w:cs="Times New Roman"/>
          <w:b/>
          <w:szCs w:val="24"/>
          <w:lang w:eastAsia="et-EE"/>
        </w:rPr>
        <w:t>5 sätestatud nõuete kohaselt talvine taimkate.</w:t>
      </w:r>
    </w:p>
    <w:p w14:paraId="3BB36D28" w14:textId="77777777" w:rsidR="006E29DE" w:rsidRDefault="006E29DE" w:rsidP="008F6537">
      <w:pPr>
        <w:spacing w:after="0" w:line="240" w:lineRule="auto"/>
        <w:jc w:val="both"/>
        <w:rPr>
          <w:rFonts w:eastAsia="Times New Roman" w:cs="Times New Roman"/>
          <w:b/>
          <w:szCs w:val="24"/>
          <w:lang w:eastAsia="et-EE"/>
        </w:rPr>
      </w:pPr>
    </w:p>
    <w:p w14:paraId="195A02F4" w14:textId="78E88D13" w:rsidR="00E43A2D" w:rsidRDefault="00E43A2D" w:rsidP="008F6537">
      <w:pPr>
        <w:spacing w:after="0" w:line="240" w:lineRule="auto"/>
        <w:jc w:val="both"/>
        <w:rPr>
          <w:rFonts w:cs="Times New Roman"/>
          <w:color w:val="000000" w:themeColor="text1"/>
          <w:szCs w:val="24"/>
          <w:shd w:val="clear" w:color="auto" w:fill="FFFFFF"/>
        </w:rPr>
      </w:pPr>
      <w:r w:rsidRPr="00E43A2D">
        <w:rPr>
          <w:rFonts w:cs="Times New Roman"/>
          <w:color w:val="000000" w:themeColor="text1"/>
          <w:szCs w:val="24"/>
          <w:shd w:val="clear" w:color="auto" w:fill="FFFFFF"/>
        </w:rPr>
        <w:lastRenderedPageBreak/>
        <w:t>Talviseks taimkatteks loetakse 1.</w:t>
      </w:r>
      <w:r w:rsidR="00D8750F">
        <w:rPr>
          <w:rFonts w:cs="Times New Roman"/>
          <w:color w:val="000000" w:themeColor="text1"/>
          <w:szCs w:val="24"/>
          <w:shd w:val="clear" w:color="auto" w:fill="FFFFFF"/>
        </w:rPr>
        <w:t xml:space="preserve"> </w:t>
      </w:r>
      <w:r w:rsidRPr="00E43A2D">
        <w:rPr>
          <w:rFonts w:cs="Times New Roman"/>
          <w:color w:val="000000" w:themeColor="text1"/>
          <w:szCs w:val="24"/>
          <w:shd w:val="clear" w:color="auto" w:fill="FFFFFF"/>
        </w:rPr>
        <w:t>novembrist kuni 31.</w:t>
      </w:r>
      <w:r w:rsidR="00D8750F">
        <w:rPr>
          <w:rFonts w:cs="Times New Roman"/>
          <w:color w:val="000000" w:themeColor="text1"/>
          <w:szCs w:val="24"/>
          <w:shd w:val="clear" w:color="auto" w:fill="FFFFFF"/>
        </w:rPr>
        <w:t xml:space="preserve"> </w:t>
      </w:r>
      <w:r w:rsidRPr="00E43A2D">
        <w:rPr>
          <w:rFonts w:cs="Times New Roman"/>
          <w:color w:val="000000" w:themeColor="text1"/>
          <w:szCs w:val="24"/>
          <w:shd w:val="clear" w:color="auto" w:fill="FFFFFF"/>
        </w:rPr>
        <w:t>märtsini põllumaal ja püsikultuuridealusel maal olevad põllumajanduskultuurid, sealhulgas vahekultuur, kõrretüü ja taimejäänused.</w:t>
      </w:r>
    </w:p>
    <w:p w14:paraId="10F69006" w14:textId="77777777" w:rsidR="006E29DE" w:rsidRPr="006E29DE" w:rsidRDefault="006E29DE" w:rsidP="008F6537">
      <w:pPr>
        <w:spacing w:after="0" w:line="240" w:lineRule="auto"/>
        <w:jc w:val="both"/>
        <w:rPr>
          <w:rFonts w:cs="Times New Roman"/>
          <w:color w:val="000000" w:themeColor="text1"/>
          <w:szCs w:val="24"/>
          <w:shd w:val="clear" w:color="auto" w:fill="FFFFFF"/>
        </w:rPr>
      </w:pPr>
    </w:p>
    <w:tbl>
      <w:tblPr>
        <w:tblW w:w="9064" w:type="dxa"/>
        <w:tblInd w:w="3" w:type="dxa"/>
        <w:tblCellMar>
          <w:left w:w="10" w:type="dxa"/>
          <w:right w:w="10" w:type="dxa"/>
        </w:tblCellMar>
        <w:tblLook w:val="0000" w:firstRow="0" w:lastRow="0" w:firstColumn="0" w:lastColumn="0" w:noHBand="0" w:noVBand="0"/>
      </w:tblPr>
      <w:tblGrid>
        <w:gridCol w:w="1766"/>
        <w:gridCol w:w="7298"/>
      </w:tblGrid>
      <w:tr w:rsidR="00F76684" w:rsidRPr="001701C8" w14:paraId="2B740847" w14:textId="77777777" w:rsidTr="004B262F">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156E" w14:textId="77777777" w:rsidR="00F76684" w:rsidRPr="001701C8" w:rsidRDefault="00F76684" w:rsidP="008F6537">
            <w:pPr>
              <w:suppressAutoHyphens/>
              <w:autoSpaceDN w:val="0"/>
              <w:spacing w:after="0" w:line="240" w:lineRule="auto"/>
              <w:jc w:val="both"/>
              <w:textAlignment w:val="baseline"/>
              <w:rPr>
                <w:rFonts w:eastAsia="Calibri" w:cs="Times New Roman"/>
                <w:szCs w:val="24"/>
              </w:rPr>
            </w:pPr>
            <w:r w:rsidRPr="001701C8">
              <w:rPr>
                <w:rFonts w:eastAsia="Calibri" w:cs="Times New Roman"/>
                <w:szCs w:val="24"/>
              </w:rPr>
              <w:t>RASKUS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F6BA" w14:textId="1879AD02" w:rsidR="00F76684" w:rsidRPr="001701C8" w:rsidRDefault="00E43A2D" w:rsidP="008F6537">
            <w:pPr>
              <w:suppressAutoHyphens/>
              <w:autoSpaceDN w:val="0"/>
              <w:spacing w:after="0" w:line="240" w:lineRule="auto"/>
              <w:jc w:val="both"/>
              <w:textAlignment w:val="baseline"/>
              <w:rPr>
                <w:rFonts w:eastAsia="Calibri" w:cs="Times New Roman"/>
                <w:szCs w:val="24"/>
              </w:rPr>
            </w:pPr>
            <w:r w:rsidRPr="00E43A2D">
              <w:rPr>
                <w:rFonts w:eastAsia="Calibri" w:cs="Times New Roman"/>
                <w:b/>
                <w:szCs w:val="24"/>
              </w:rPr>
              <w:t>Koef. 1,0</w:t>
            </w:r>
            <w:r>
              <w:rPr>
                <w:rFonts w:eastAsia="Calibri" w:cs="Times New Roman"/>
                <w:szCs w:val="24"/>
              </w:rPr>
              <w:t xml:space="preserve"> </w:t>
            </w:r>
            <w:r w:rsidR="00D8750F" w:rsidRPr="00CA6E9A">
              <w:rPr>
                <w:i/>
                <w:iCs/>
              </w:rPr>
              <w:t>(</w:t>
            </w:r>
            <w:r w:rsidR="00D8750F" w:rsidRPr="00CA6E9A">
              <w:rPr>
                <w:rFonts w:cstheme="minorHAnsi"/>
                <w:i/>
                <w:iCs/>
              </w:rPr>
              <w:t>mõju nõude eesmärgile väga oluline</w:t>
            </w:r>
            <w:r w:rsidR="00D8750F" w:rsidRPr="00CA6E9A">
              <w:rPr>
                <w:i/>
                <w:iCs/>
              </w:rPr>
              <w:t>)</w:t>
            </w:r>
            <w:r w:rsidR="00D8750F">
              <w:rPr>
                <w:i/>
                <w:iCs/>
              </w:rPr>
              <w:t xml:space="preserve"> – </w:t>
            </w:r>
            <w:r w:rsidR="00F76684" w:rsidRPr="001701C8">
              <w:rPr>
                <w:rFonts w:eastAsia="Calibri" w:cs="Times New Roman"/>
                <w:szCs w:val="24"/>
              </w:rPr>
              <w:t xml:space="preserve">taimkatteta maal </w:t>
            </w:r>
            <w:r w:rsidR="00F76684">
              <w:rPr>
                <w:rFonts w:eastAsia="Calibri" w:cs="Times New Roman"/>
                <w:szCs w:val="24"/>
              </w:rPr>
              <w:t>suureneb toitainete leostumise oht keskkonda</w:t>
            </w:r>
            <w:r w:rsidR="00D8750F">
              <w:rPr>
                <w:rFonts w:eastAsia="Calibri" w:cs="Times New Roman"/>
                <w:szCs w:val="24"/>
              </w:rPr>
              <w:t>.</w:t>
            </w:r>
          </w:p>
        </w:tc>
      </w:tr>
      <w:tr w:rsidR="00F76684" w:rsidRPr="001701C8" w14:paraId="7F0F6FB0" w14:textId="77777777" w:rsidTr="004B262F">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42F1" w14:textId="77777777" w:rsidR="00F76684" w:rsidRPr="001701C8" w:rsidRDefault="00F76684" w:rsidP="008F6537">
            <w:pPr>
              <w:suppressAutoHyphens/>
              <w:autoSpaceDN w:val="0"/>
              <w:spacing w:after="0" w:line="240" w:lineRule="auto"/>
              <w:jc w:val="both"/>
              <w:textAlignment w:val="baseline"/>
              <w:rPr>
                <w:rFonts w:eastAsia="Calibri" w:cs="Times New Roman"/>
                <w:szCs w:val="24"/>
              </w:rPr>
            </w:pPr>
            <w:r w:rsidRPr="001701C8">
              <w:rPr>
                <w:rFonts w:eastAsia="Calibri" w:cs="Times New Roman"/>
                <w:szCs w:val="24"/>
              </w:rPr>
              <w:t>ULATUS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E567" w14:textId="695A7281" w:rsidR="00F76684" w:rsidRPr="001701C8" w:rsidRDefault="004F3755" w:rsidP="008F6537">
            <w:pPr>
              <w:suppressAutoHyphens/>
              <w:autoSpaceDN w:val="0"/>
              <w:spacing w:after="0" w:line="240" w:lineRule="auto"/>
              <w:jc w:val="both"/>
              <w:textAlignment w:val="baseline"/>
              <w:rPr>
                <w:rFonts w:eastAsia="Calibri" w:cs="Times New Roman"/>
                <w:szCs w:val="24"/>
              </w:rPr>
            </w:pPr>
            <w:r w:rsidRPr="006C00DE">
              <w:rPr>
                <w:szCs w:val="24"/>
              </w:rPr>
              <w:t>Rikkumisega pinna</w:t>
            </w:r>
            <w:r w:rsidR="00D8750F">
              <w:rPr>
                <w:szCs w:val="24"/>
              </w:rPr>
              <w:t xml:space="preserve"> protsent</w:t>
            </w:r>
            <w:r w:rsidRPr="006C00DE">
              <w:rPr>
                <w:szCs w:val="24"/>
              </w:rPr>
              <w:t xml:space="preserve"> </w:t>
            </w:r>
            <w:r w:rsidR="00D8750F">
              <w:rPr>
                <w:szCs w:val="24"/>
              </w:rPr>
              <w:t xml:space="preserve">happelise mulla </w:t>
            </w:r>
            <w:r>
              <w:rPr>
                <w:szCs w:val="24"/>
              </w:rPr>
              <w:t>lupjamise lisategevus</w:t>
            </w:r>
            <w:r w:rsidR="00D8750F">
              <w:rPr>
                <w:szCs w:val="24"/>
              </w:rPr>
              <w:t>e</w:t>
            </w:r>
            <w:r>
              <w:rPr>
                <w:szCs w:val="24"/>
              </w:rPr>
              <w:t xml:space="preserve"> </w:t>
            </w:r>
            <w:r w:rsidR="00D8750F">
              <w:rPr>
                <w:szCs w:val="24"/>
              </w:rPr>
              <w:t>kindlakstehtud</w:t>
            </w:r>
            <w:r w:rsidRPr="006C00DE">
              <w:rPr>
                <w:szCs w:val="24"/>
              </w:rPr>
              <w:t xml:space="preserve"> pinnast</w:t>
            </w:r>
            <w:r w:rsidR="00D8750F">
              <w:rPr>
                <w:szCs w:val="24"/>
              </w:rPr>
              <w:t>.</w:t>
            </w:r>
          </w:p>
        </w:tc>
      </w:tr>
      <w:tr w:rsidR="00F76684" w:rsidRPr="001701C8" w14:paraId="745EE22B" w14:textId="77777777" w:rsidTr="004B262F">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B9E3" w14:textId="1731E87F" w:rsidR="00F76684" w:rsidRPr="001701C8" w:rsidRDefault="00E43A2D" w:rsidP="008F6537">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F22F" w14:textId="23B9746F" w:rsidR="00F76684" w:rsidRPr="001701C8" w:rsidRDefault="00F76684" w:rsidP="008F6537">
            <w:pPr>
              <w:suppressAutoHyphens/>
              <w:autoSpaceDN w:val="0"/>
              <w:spacing w:after="0" w:line="240" w:lineRule="auto"/>
              <w:jc w:val="both"/>
              <w:textAlignment w:val="baseline"/>
              <w:rPr>
                <w:rFonts w:eastAsia="Calibri" w:cs="Times New Roman"/>
                <w:szCs w:val="24"/>
              </w:rPr>
            </w:pPr>
            <w:r w:rsidRPr="00E43A2D">
              <w:rPr>
                <w:rFonts w:eastAsia="Calibri" w:cs="Times New Roman"/>
                <w:b/>
                <w:szCs w:val="24"/>
              </w:rPr>
              <w:t>Koef. 0,3</w:t>
            </w:r>
            <w:r w:rsidR="00E43A2D">
              <w:rPr>
                <w:rFonts w:eastAsia="Calibri" w:cs="Times New Roman"/>
                <w:szCs w:val="24"/>
              </w:rPr>
              <w:t xml:space="preserve"> </w:t>
            </w:r>
            <w:r w:rsidR="00D8750F" w:rsidRPr="00DB7521">
              <w:rPr>
                <w:i/>
                <w:iCs/>
                <w:szCs w:val="24"/>
              </w:rPr>
              <w:t>(</w:t>
            </w:r>
            <w:r w:rsidR="00D8750F" w:rsidRPr="00DB7521">
              <w:rPr>
                <w:rFonts w:cstheme="minorHAnsi"/>
                <w:i/>
                <w:iCs/>
              </w:rPr>
              <w:t xml:space="preserve">mõju </w:t>
            </w:r>
            <w:r w:rsidR="00D8750F">
              <w:rPr>
                <w:rFonts w:cstheme="minorHAnsi"/>
                <w:i/>
                <w:iCs/>
              </w:rPr>
              <w:t>kergesti</w:t>
            </w:r>
            <w:r w:rsidR="00D8750F" w:rsidRPr="00DB7521">
              <w:rPr>
                <w:rFonts w:cstheme="minorHAnsi"/>
                <w:i/>
                <w:iCs/>
              </w:rPr>
              <w:t xml:space="preserve"> eemaldatav või mõju </w:t>
            </w:r>
            <w:r w:rsidR="00D8750F">
              <w:rPr>
                <w:rFonts w:cstheme="minorHAnsi"/>
                <w:i/>
                <w:iCs/>
              </w:rPr>
              <w:t>lühiajaline</w:t>
            </w:r>
            <w:r w:rsidR="00D8750F" w:rsidRPr="00DB7521">
              <w:rPr>
                <w:rFonts w:cstheme="minorHAnsi"/>
                <w:i/>
                <w:iCs/>
              </w:rPr>
              <w:t>)</w:t>
            </w:r>
            <w:r w:rsidR="00D8750F">
              <w:rPr>
                <w:rFonts w:cstheme="minorHAnsi"/>
                <w:i/>
                <w:iCs/>
              </w:rPr>
              <w:t xml:space="preserve"> </w:t>
            </w:r>
            <w:r w:rsidR="00D8750F">
              <w:rPr>
                <w:rFonts w:cstheme="minorHAnsi"/>
              </w:rPr>
              <w:t>– j</w:t>
            </w:r>
            <w:r w:rsidRPr="001701C8">
              <w:rPr>
                <w:rFonts w:eastAsia="Calibri" w:cs="Times New Roman"/>
                <w:szCs w:val="24"/>
              </w:rPr>
              <w:t xml:space="preserve">ärgmisel aastal on võimalik </w:t>
            </w:r>
            <w:r>
              <w:rPr>
                <w:rFonts w:eastAsia="Calibri" w:cs="Times New Roman"/>
                <w:szCs w:val="24"/>
              </w:rPr>
              <w:t>põllumajanduskultuuri kasvatada</w:t>
            </w:r>
            <w:r w:rsidR="00E43A2D">
              <w:rPr>
                <w:rFonts w:eastAsia="Calibri" w:cs="Times New Roman"/>
                <w:szCs w:val="24"/>
              </w:rPr>
              <w:t>.</w:t>
            </w:r>
          </w:p>
        </w:tc>
      </w:tr>
    </w:tbl>
    <w:p w14:paraId="13412096" w14:textId="51137D51" w:rsidR="00E43A2D" w:rsidRPr="00D8750F" w:rsidRDefault="00E43A2D" w:rsidP="008F6537">
      <w:pPr>
        <w:shd w:val="clear" w:color="auto" w:fill="FFFFFF"/>
        <w:spacing w:after="0" w:line="240" w:lineRule="auto"/>
        <w:jc w:val="both"/>
        <w:rPr>
          <w:rFonts w:eastAsia="Times New Roman" w:cs="Times New Roman"/>
          <w:b/>
          <w:bCs/>
          <w:i/>
          <w:color w:val="000000"/>
          <w:szCs w:val="24"/>
        </w:rPr>
      </w:pPr>
      <w:r w:rsidRPr="00D8750F">
        <w:rPr>
          <w:rFonts w:cs="Times New Roman"/>
          <w:b/>
          <w:bCs/>
          <w:i/>
          <w:szCs w:val="24"/>
        </w:rPr>
        <w:t>Maksimaalne vähend</w:t>
      </w:r>
      <w:r w:rsidR="00D8750F" w:rsidRPr="00D8750F">
        <w:rPr>
          <w:rFonts w:cs="Times New Roman"/>
          <w:b/>
          <w:bCs/>
          <w:i/>
          <w:szCs w:val="24"/>
        </w:rPr>
        <w:t>amine</w:t>
      </w:r>
      <w:r w:rsidRPr="00D8750F">
        <w:rPr>
          <w:rFonts w:cs="Times New Roman"/>
          <w:b/>
          <w:bCs/>
          <w:i/>
          <w:szCs w:val="24"/>
        </w:rPr>
        <w:t xml:space="preserve"> esmasel rikkumisel on </w:t>
      </w:r>
      <w:r w:rsidRPr="00D8750F">
        <w:rPr>
          <w:rFonts w:eastAsia="Times New Roman" w:cs="Times New Roman"/>
          <w:b/>
          <w:bCs/>
          <w:i/>
          <w:color w:val="000000"/>
          <w:szCs w:val="24"/>
        </w:rPr>
        <w:t xml:space="preserve">30% </w:t>
      </w:r>
      <w:r w:rsidR="00D8750F" w:rsidRPr="00D8750F">
        <w:rPr>
          <w:rFonts w:eastAsia="Times New Roman" w:cs="Times New Roman"/>
          <w:b/>
          <w:bCs/>
          <w:i/>
          <w:color w:val="000000"/>
          <w:szCs w:val="24"/>
        </w:rPr>
        <w:t xml:space="preserve">happelise </w:t>
      </w:r>
      <w:r w:rsidRPr="00D8750F">
        <w:rPr>
          <w:rFonts w:eastAsia="Times New Roman" w:cs="Times New Roman"/>
          <w:b/>
          <w:bCs/>
          <w:i/>
          <w:szCs w:val="24"/>
          <w:lang w:eastAsia="et-EE"/>
        </w:rPr>
        <w:t>mul</w:t>
      </w:r>
      <w:r w:rsidR="00D8750F" w:rsidRPr="00D8750F">
        <w:rPr>
          <w:rFonts w:eastAsia="Times New Roman" w:cs="Times New Roman"/>
          <w:b/>
          <w:bCs/>
          <w:i/>
          <w:szCs w:val="24"/>
          <w:lang w:eastAsia="et-EE"/>
        </w:rPr>
        <w:t>la</w:t>
      </w:r>
      <w:r w:rsidRPr="00D8750F">
        <w:rPr>
          <w:rFonts w:eastAsia="Times New Roman" w:cs="Times New Roman"/>
          <w:b/>
          <w:bCs/>
          <w:i/>
          <w:szCs w:val="24"/>
          <w:lang w:eastAsia="et-EE"/>
        </w:rPr>
        <w:t xml:space="preserve"> lupjamise </w:t>
      </w:r>
      <w:r w:rsidRPr="00D8750F">
        <w:rPr>
          <w:rFonts w:eastAsia="Times New Roman" w:cs="Times New Roman"/>
          <w:b/>
          <w:bCs/>
          <w:i/>
          <w:color w:val="000000"/>
          <w:szCs w:val="24"/>
        </w:rPr>
        <w:t>lisategevuse toetussummast.</w:t>
      </w:r>
    </w:p>
    <w:p w14:paraId="565B3066" w14:textId="77777777" w:rsidR="00E43A2D" w:rsidRDefault="00E43A2D" w:rsidP="008F6537">
      <w:pPr>
        <w:spacing w:after="0" w:line="240" w:lineRule="auto"/>
        <w:rPr>
          <w:rFonts w:cs="Times New Roman"/>
          <w:szCs w:val="24"/>
          <w:u w:val="single"/>
        </w:rPr>
      </w:pPr>
    </w:p>
    <w:p w14:paraId="72B24AA4" w14:textId="5668EF24" w:rsidR="004F3755" w:rsidRPr="004F3755" w:rsidRDefault="004F3755" w:rsidP="008F6537">
      <w:pPr>
        <w:spacing w:after="0" w:line="240" w:lineRule="auto"/>
        <w:jc w:val="both"/>
        <w:rPr>
          <w:rFonts w:eastAsia="Times New Roman" w:cs="Times New Roman"/>
          <w:szCs w:val="24"/>
        </w:rPr>
      </w:pPr>
      <w:r w:rsidRPr="004F3755">
        <w:rPr>
          <w:rFonts w:eastAsia="Times New Roman" w:cs="Times New Roman"/>
          <w:color w:val="000000"/>
          <w:szCs w:val="24"/>
          <w:u w:val="single"/>
        </w:rPr>
        <w:t>Ulatuse</w:t>
      </w:r>
      <w:r w:rsidRPr="004F3755">
        <w:rPr>
          <w:rFonts w:eastAsia="Times New Roman" w:cs="Times New Roman"/>
          <w:color w:val="000000"/>
          <w:szCs w:val="24"/>
        </w:rPr>
        <w:t xml:space="preserve"> leidmise näide: </w:t>
      </w:r>
      <w:r w:rsidRPr="004F3755">
        <w:rPr>
          <w:rFonts w:eastAsia="Times New Roman" w:cs="Times New Roman"/>
          <w:szCs w:val="24"/>
        </w:rPr>
        <w:t>Lupjamise lisategevust</w:t>
      </w:r>
      <w:r w:rsidR="00A12FBB">
        <w:rPr>
          <w:rFonts w:eastAsia="Times New Roman" w:cs="Times New Roman"/>
          <w:szCs w:val="24"/>
        </w:rPr>
        <w:t xml:space="preserve"> on</w:t>
      </w:r>
      <w:r w:rsidRPr="004F3755">
        <w:rPr>
          <w:rFonts w:eastAsia="Times New Roman" w:cs="Times New Roman"/>
          <w:szCs w:val="24"/>
        </w:rPr>
        <w:t xml:space="preserve"> taotletud</w:t>
      </w:r>
      <w:r w:rsidRPr="004F3755" w:rsidDel="005A2D7E">
        <w:rPr>
          <w:rFonts w:eastAsia="Times New Roman" w:cs="Times New Roman"/>
          <w:szCs w:val="24"/>
        </w:rPr>
        <w:t xml:space="preserve"> </w:t>
      </w:r>
      <w:r w:rsidRPr="004F3755">
        <w:rPr>
          <w:rFonts w:eastAsia="Times New Roman" w:cs="Times New Roman"/>
          <w:szCs w:val="24"/>
        </w:rPr>
        <w:t>kokku 10 h</w:t>
      </w:r>
      <w:r w:rsidR="00A12FBB">
        <w:rPr>
          <w:rFonts w:eastAsia="Times New Roman" w:cs="Times New Roman"/>
          <w:szCs w:val="24"/>
        </w:rPr>
        <w:t>ektarile</w:t>
      </w:r>
      <w:r w:rsidRPr="004F3755">
        <w:rPr>
          <w:rFonts w:eastAsia="Times New Roman" w:cs="Times New Roman"/>
          <w:szCs w:val="24"/>
        </w:rPr>
        <w:t>, sellest 3 h</w:t>
      </w:r>
      <w:r w:rsidR="00A12FBB">
        <w:rPr>
          <w:rFonts w:eastAsia="Times New Roman" w:cs="Times New Roman"/>
          <w:szCs w:val="24"/>
        </w:rPr>
        <w:t>ektarilisel</w:t>
      </w:r>
      <w:r w:rsidR="00D87B06">
        <w:rPr>
          <w:rFonts w:eastAsia="Times New Roman" w:cs="Times New Roman"/>
          <w:szCs w:val="24"/>
        </w:rPr>
        <w:t xml:space="preserve"> põllul</w:t>
      </w:r>
      <w:r w:rsidR="00A12FBB">
        <w:rPr>
          <w:rFonts w:eastAsia="Times New Roman" w:cs="Times New Roman"/>
          <w:szCs w:val="24"/>
        </w:rPr>
        <w:t xml:space="preserve"> on tehtud</w:t>
      </w:r>
      <w:r w:rsidRPr="004F3755">
        <w:rPr>
          <w:rFonts w:eastAsia="Times New Roman" w:cs="Times New Roman"/>
          <w:szCs w:val="24"/>
        </w:rPr>
        <w:t xml:space="preserve"> lupjamine ja põld</w:t>
      </w:r>
      <w:r w:rsidR="00A12FBB">
        <w:rPr>
          <w:rFonts w:eastAsia="Times New Roman" w:cs="Times New Roman"/>
          <w:szCs w:val="24"/>
        </w:rPr>
        <w:t xml:space="preserve"> on</w:t>
      </w:r>
      <w:r w:rsidRPr="004F3755">
        <w:rPr>
          <w:rFonts w:eastAsia="Times New Roman" w:cs="Times New Roman"/>
          <w:szCs w:val="24"/>
        </w:rPr>
        <w:t xml:space="preserve"> küntud, kuid </w:t>
      </w:r>
      <w:r w:rsidR="007173C9">
        <w:rPr>
          <w:rFonts w:eastAsia="Times New Roman" w:cs="Times New Roman"/>
          <w:szCs w:val="24"/>
        </w:rPr>
        <w:t>põllule</w:t>
      </w:r>
      <w:r w:rsidRPr="004F3755">
        <w:rPr>
          <w:rFonts w:eastAsia="Times New Roman" w:cs="Times New Roman"/>
          <w:szCs w:val="24"/>
        </w:rPr>
        <w:t xml:space="preserve"> ei ole vahekultuuri ega talvist taimkatet</w:t>
      </w:r>
      <w:r w:rsidR="00A12FBB">
        <w:rPr>
          <w:rFonts w:eastAsia="Times New Roman" w:cs="Times New Roman"/>
          <w:szCs w:val="24"/>
        </w:rPr>
        <w:t xml:space="preserve"> rajatud</w:t>
      </w:r>
      <w:r w:rsidRPr="004F3755">
        <w:rPr>
          <w:rFonts w:eastAsia="Times New Roman" w:cs="Times New Roman"/>
          <w:szCs w:val="24"/>
        </w:rPr>
        <w:t xml:space="preserve">. </w:t>
      </w:r>
      <w:r w:rsidR="00A22DB7" w:rsidRPr="004742E6">
        <w:rPr>
          <w:rStyle w:val="markedcontent"/>
          <w:rFonts w:cs="Times New Roman"/>
          <w:szCs w:val="24"/>
        </w:rPr>
        <w:t>Rikkumine</w:t>
      </w:r>
      <w:r w:rsidR="00A22DB7" w:rsidRPr="004742E6">
        <w:rPr>
          <w:rFonts w:cs="Times New Roman"/>
          <w:szCs w:val="24"/>
        </w:rPr>
        <w:t xml:space="preserve"> </w:t>
      </w:r>
      <w:r w:rsidR="00A22DB7" w:rsidRPr="004742E6">
        <w:rPr>
          <w:rStyle w:val="markedcontent"/>
          <w:rFonts w:cs="Times New Roman"/>
          <w:szCs w:val="24"/>
        </w:rPr>
        <w:t xml:space="preserve">kogu </w:t>
      </w:r>
      <w:r w:rsidR="00A12FBB">
        <w:rPr>
          <w:rStyle w:val="markedcontent"/>
          <w:rFonts w:cs="Times New Roman"/>
          <w:szCs w:val="24"/>
        </w:rPr>
        <w:t>lisategevuse kindlakstehtud pinnast</w:t>
      </w:r>
      <w:r w:rsidR="00A22DB7" w:rsidRPr="004F3755">
        <w:rPr>
          <w:rFonts w:eastAsia="Times New Roman" w:cs="Times New Roman"/>
          <w:szCs w:val="24"/>
        </w:rPr>
        <w:t xml:space="preserve"> </w:t>
      </w:r>
      <w:r w:rsidRPr="004F3755">
        <w:rPr>
          <w:rFonts w:eastAsia="Times New Roman" w:cs="Times New Roman"/>
          <w:szCs w:val="24"/>
        </w:rPr>
        <w:t>3/10x100=30%.</w:t>
      </w:r>
    </w:p>
    <w:p w14:paraId="3E297E67" w14:textId="77777777" w:rsidR="006E29DE" w:rsidRDefault="006E29DE" w:rsidP="008F6537">
      <w:pPr>
        <w:spacing w:after="0" w:line="240" w:lineRule="auto"/>
        <w:ind w:left="3"/>
        <w:contextualSpacing/>
        <w:jc w:val="both"/>
        <w:rPr>
          <w:rFonts w:eastAsia="Calibri" w:cs="Times New Roman"/>
          <w:szCs w:val="24"/>
          <w:u w:val="single"/>
          <w:lang w:eastAsia="et-EE"/>
        </w:rPr>
      </w:pPr>
    </w:p>
    <w:p w14:paraId="3CE676E8" w14:textId="4A8D1701" w:rsidR="004F3755" w:rsidRPr="004F3755" w:rsidRDefault="007D710A" w:rsidP="008F6537">
      <w:pPr>
        <w:spacing w:after="0" w:line="240" w:lineRule="auto"/>
        <w:ind w:left="3"/>
        <w:contextualSpacing/>
        <w:jc w:val="both"/>
        <w:rPr>
          <w:rFonts w:eastAsia="Calibri" w:cs="Times New Roman"/>
          <w:szCs w:val="24"/>
          <w:lang w:eastAsia="et-EE"/>
        </w:rPr>
      </w:pPr>
      <w:r>
        <w:rPr>
          <w:rFonts w:eastAsia="Calibri" w:cs="Times New Roman"/>
          <w:szCs w:val="24"/>
          <w:u w:val="single"/>
          <w:lang w:eastAsia="et-EE"/>
        </w:rPr>
        <w:t>Lisategevuse t</w:t>
      </w:r>
      <w:r w:rsidR="004F3755" w:rsidRPr="004F3755">
        <w:rPr>
          <w:rFonts w:eastAsia="Calibri" w:cs="Times New Roman"/>
          <w:szCs w:val="24"/>
          <w:u w:val="single"/>
          <w:lang w:eastAsia="et-EE"/>
        </w:rPr>
        <w:t>oetussumma vähendamine</w:t>
      </w:r>
      <w:r w:rsidR="004F3755" w:rsidRPr="004F3755">
        <w:rPr>
          <w:rFonts w:eastAsia="Times New Roman" w:cs="Times New Roman"/>
          <w:szCs w:val="24"/>
          <w:u w:val="single"/>
        </w:rPr>
        <w:t>:</w:t>
      </w:r>
      <w:r w:rsidR="004F3755" w:rsidRPr="004F3755">
        <w:rPr>
          <w:rFonts w:eastAsia="Calibri" w:cs="Times New Roman"/>
          <w:szCs w:val="24"/>
          <w:lang w:eastAsia="et-EE"/>
        </w:rPr>
        <w:t xml:space="preserve"> ulatuse % x raskuse koef x püsivuse koef </w:t>
      </w:r>
      <w:r w:rsidR="004F3755">
        <w:rPr>
          <w:rFonts w:eastAsia="Calibri" w:cs="Times New Roman"/>
          <w:szCs w:val="24"/>
          <w:lang w:eastAsia="et-EE"/>
        </w:rPr>
        <w:t>(</w:t>
      </w:r>
      <w:r w:rsidR="004F3755" w:rsidRPr="004F3755">
        <w:rPr>
          <w:rFonts w:eastAsia="Times New Roman" w:cs="Times New Roman"/>
          <w:szCs w:val="24"/>
        </w:rPr>
        <w:t>30</w:t>
      </w:r>
      <w:r w:rsidR="0094246C">
        <w:rPr>
          <w:rFonts w:eastAsia="Times New Roman" w:cs="Times New Roman"/>
          <w:szCs w:val="24"/>
        </w:rPr>
        <w:t xml:space="preserve"> </w:t>
      </w:r>
      <w:r w:rsidR="004F3755" w:rsidRPr="004F3755">
        <w:rPr>
          <w:rFonts w:eastAsia="Times New Roman" w:cs="Times New Roman"/>
          <w:szCs w:val="24"/>
        </w:rPr>
        <w:t>x</w:t>
      </w:r>
      <w:r w:rsidR="0094246C">
        <w:rPr>
          <w:rFonts w:eastAsia="Times New Roman" w:cs="Times New Roman"/>
          <w:szCs w:val="24"/>
        </w:rPr>
        <w:t xml:space="preserve"> </w:t>
      </w:r>
      <w:r w:rsidR="004F3755" w:rsidRPr="004F3755">
        <w:rPr>
          <w:rFonts w:eastAsia="Times New Roman" w:cs="Times New Roman"/>
          <w:szCs w:val="24"/>
        </w:rPr>
        <w:t>1</w:t>
      </w:r>
      <w:r w:rsidR="0094246C">
        <w:rPr>
          <w:rFonts w:eastAsia="Times New Roman" w:cs="Times New Roman"/>
          <w:szCs w:val="24"/>
        </w:rPr>
        <w:t xml:space="preserve">,0 </w:t>
      </w:r>
      <w:r w:rsidR="004F3755" w:rsidRPr="004F3755">
        <w:rPr>
          <w:rFonts w:eastAsia="Times New Roman" w:cs="Times New Roman"/>
          <w:szCs w:val="24"/>
        </w:rPr>
        <w:t>x</w:t>
      </w:r>
      <w:r w:rsidR="0094246C">
        <w:rPr>
          <w:rFonts w:eastAsia="Times New Roman" w:cs="Times New Roman"/>
          <w:szCs w:val="24"/>
        </w:rPr>
        <w:t xml:space="preserve"> </w:t>
      </w:r>
      <w:r w:rsidR="004F3755" w:rsidRPr="004F3755">
        <w:rPr>
          <w:rFonts w:eastAsia="Times New Roman" w:cs="Times New Roman"/>
          <w:szCs w:val="24"/>
        </w:rPr>
        <w:t>0,3</w:t>
      </w:r>
      <w:r w:rsidR="0094246C">
        <w:rPr>
          <w:rFonts w:eastAsia="Times New Roman" w:cs="Times New Roman"/>
          <w:szCs w:val="24"/>
        </w:rPr>
        <w:t xml:space="preserve"> </w:t>
      </w:r>
      <w:r w:rsidR="004F3755" w:rsidRPr="004F3755">
        <w:rPr>
          <w:rFonts w:eastAsia="Times New Roman" w:cs="Times New Roman"/>
          <w:szCs w:val="24"/>
        </w:rPr>
        <w:t>=</w:t>
      </w:r>
      <w:r w:rsidR="0094246C">
        <w:rPr>
          <w:rFonts w:eastAsia="Times New Roman" w:cs="Times New Roman"/>
          <w:szCs w:val="24"/>
        </w:rPr>
        <w:t xml:space="preserve"> </w:t>
      </w:r>
      <w:r w:rsidR="004F3755" w:rsidRPr="004F3755">
        <w:rPr>
          <w:rFonts w:eastAsia="Times New Roman" w:cs="Times New Roman"/>
          <w:szCs w:val="24"/>
        </w:rPr>
        <w:t>9</w:t>
      </w:r>
      <w:r w:rsidR="004F3755" w:rsidRPr="004F3755">
        <w:rPr>
          <w:rFonts w:eastAsia="Calibri" w:cs="Times New Roman"/>
          <w:szCs w:val="24"/>
          <w:lang w:eastAsia="et-EE"/>
        </w:rPr>
        <w:t>%</w:t>
      </w:r>
      <w:r w:rsidR="004F3755">
        <w:rPr>
          <w:rFonts w:eastAsia="Calibri" w:cs="Times New Roman"/>
          <w:szCs w:val="24"/>
          <w:lang w:eastAsia="et-EE"/>
        </w:rPr>
        <w:t>)</w:t>
      </w:r>
      <w:r w:rsidR="004F3755" w:rsidRPr="004F3755">
        <w:rPr>
          <w:rFonts w:eastAsia="Calibri" w:cs="Times New Roman"/>
          <w:szCs w:val="24"/>
          <w:lang w:eastAsia="et-EE"/>
        </w:rPr>
        <w:t>.</w:t>
      </w:r>
    </w:p>
    <w:p w14:paraId="7A3EBBFF" w14:textId="77777777" w:rsidR="00E43A2D" w:rsidRPr="006E29DE" w:rsidRDefault="00E43A2D" w:rsidP="008F6537">
      <w:pPr>
        <w:shd w:val="clear" w:color="auto" w:fill="FFFFFF"/>
        <w:spacing w:after="0" w:line="240" w:lineRule="auto"/>
        <w:jc w:val="both"/>
        <w:rPr>
          <w:rFonts w:eastAsia="Times New Roman" w:cs="Times New Roman"/>
          <w:iCs/>
          <w:color w:val="000000"/>
          <w:szCs w:val="24"/>
        </w:rPr>
      </w:pPr>
    </w:p>
    <w:p w14:paraId="665D40B0" w14:textId="23DD651D" w:rsidR="00F76684" w:rsidRDefault="00CF2A56" w:rsidP="008F6537">
      <w:pPr>
        <w:spacing w:after="0" w:line="240" w:lineRule="auto"/>
        <w:rPr>
          <w:b/>
          <w:u w:val="single"/>
          <w:lang w:eastAsia="et-EE"/>
        </w:rPr>
      </w:pPr>
      <w:r w:rsidRPr="00CF2A56">
        <w:rPr>
          <w:b/>
          <w:u w:val="single"/>
          <w:lang w:eastAsia="et-EE"/>
        </w:rPr>
        <w:t>Glüfosaadi mittekasutami</w:t>
      </w:r>
      <w:r w:rsidR="0094246C">
        <w:rPr>
          <w:b/>
          <w:u w:val="single"/>
          <w:lang w:eastAsia="et-EE"/>
        </w:rPr>
        <w:t>se lisategevus</w:t>
      </w:r>
    </w:p>
    <w:p w14:paraId="1768E433" w14:textId="77777777" w:rsidR="006E29DE" w:rsidRPr="00CF2A56" w:rsidRDefault="006E29DE" w:rsidP="008F6537">
      <w:pPr>
        <w:spacing w:after="0" w:line="240" w:lineRule="auto"/>
        <w:rPr>
          <w:b/>
          <w:u w:val="single"/>
          <w:lang w:eastAsia="et-EE"/>
        </w:rPr>
      </w:pPr>
    </w:p>
    <w:p w14:paraId="22877AC1" w14:textId="1F95E3B6" w:rsidR="00F76684" w:rsidRDefault="00F76684" w:rsidP="008F6537">
      <w:pPr>
        <w:shd w:val="clear" w:color="auto" w:fill="FFFFFF"/>
        <w:spacing w:after="0" w:line="240" w:lineRule="auto"/>
        <w:jc w:val="both"/>
        <w:rPr>
          <w:rFonts w:eastAsia="Times New Roman" w:cs="Times New Roman"/>
          <w:b/>
          <w:color w:val="202020"/>
          <w:szCs w:val="24"/>
          <w:lang w:eastAsia="et-EE"/>
        </w:rPr>
      </w:pPr>
      <w:r w:rsidRPr="00FF5885">
        <w:rPr>
          <w:rFonts w:eastAsia="Times New Roman" w:cs="Times New Roman"/>
          <w:b/>
          <w:color w:val="202020"/>
          <w:szCs w:val="24"/>
          <w:lang w:eastAsia="et-EE"/>
        </w:rPr>
        <w:t>Taotleja ei kasuta kohustuseaasta jooksul glüfosaati sisaldavaid taimekaitsevahendeid kogu põllumajandusliku majapidamise põllumajandusmaal.</w:t>
      </w:r>
    </w:p>
    <w:p w14:paraId="636F5CB3" w14:textId="77777777" w:rsidR="006E29DE" w:rsidRDefault="006E29DE" w:rsidP="008F6537">
      <w:pPr>
        <w:shd w:val="clear" w:color="auto" w:fill="FFFFFF"/>
        <w:spacing w:after="0" w:line="240" w:lineRule="auto"/>
        <w:jc w:val="both"/>
        <w:rPr>
          <w:rFonts w:eastAsia="Times New Roman" w:cs="Times New Roman"/>
          <w:b/>
          <w:color w:val="202020"/>
          <w:szCs w:val="24"/>
          <w:lang w:eastAsia="et-EE"/>
        </w:rPr>
      </w:pPr>
    </w:p>
    <w:tbl>
      <w:tblPr>
        <w:tblW w:w="9064" w:type="dxa"/>
        <w:tblInd w:w="3" w:type="dxa"/>
        <w:tblCellMar>
          <w:left w:w="10" w:type="dxa"/>
          <w:right w:w="10" w:type="dxa"/>
        </w:tblCellMar>
        <w:tblLook w:val="0000" w:firstRow="0" w:lastRow="0" w:firstColumn="0" w:lastColumn="0" w:noHBand="0" w:noVBand="0"/>
      </w:tblPr>
      <w:tblGrid>
        <w:gridCol w:w="1297"/>
        <w:gridCol w:w="7767"/>
      </w:tblGrid>
      <w:tr w:rsidR="00F76684" w:rsidRPr="00973C61" w14:paraId="44386771" w14:textId="77777777" w:rsidTr="00CF2A5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7EE8" w14:textId="77777777" w:rsidR="00F76684" w:rsidRPr="00973C61" w:rsidRDefault="00F76684" w:rsidP="008F6537">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RASKUS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6626" w14:textId="720237A6" w:rsidR="00F76684" w:rsidRPr="0094246C" w:rsidRDefault="00F76684" w:rsidP="008F6537">
            <w:pPr>
              <w:suppressAutoHyphens/>
              <w:autoSpaceDN w:val="0"/>
              <w:spacing w:after="0" w:line="240" w:lineRule="auto"/>
              <w:jc w:val="both"/>
              <w:textAlignment w:val="baseline"/>
              <w:rPr>
                <w:rFonts w:eastAsia="Calibri" w:cs="Times New Roman"/>
                <w:szCs w:val="24"/>
              </w:rPr>
            </w:pPr>
            <w:r w:rsidRPr="0094246C">
              <w:rPr>
                <w:rFonts w:eastAsia="Calibri" w:cs="Times New Roman"/>
                <w:b/>
                <w:szCs w:val="24"/>
              </w:rPr>
              <w:t>Koef. 1,0</w:t>
            </w:r>
            <w:r w:rsidR="00CF2A56" w:rsidRPr="0094246C">
              <w:rPr>
                <w:rFonts w:eastAsia="Calibri" w:cs="Times New Roman"/>
                <w:szCs w:val="24"/>
              </w:rPr>
              <w:t xml:space="preserve"> </w:t>
            </w:r>
            <w:r w:rsidR="0094246C" w:rsidRPr="0094246C">
              <w:rPr>
                <w:i/>
                <w:iCs/>
              </w:rPr>
              <w:t>(</w:t>
            </w:r>
            <w:r w:rsidR="0094246C" w:rsidRPr="0094246C">
              <w:rPr>
                <w:rFonts w:cstheme="minorHAnsi"/>
                <w:i/>
                <w:iCs/>
              </w:rPr>
              <w:t>mõju nõude eesmärgile väga oluline</w:t>
            </w:r>
            <w:r w:rsidR="0094246C" w:rsidRPr="0094246C">
              <w:rPr>
                <w:i/>
                <w:iCs/>
              </w:rPr>
              <w:t xml:space="preserve">) – </w:t>
            </w:r>
            <w:r w:rsidR="0094246C">
              <w:rPr>
                <w:rFonts w:eastAsia="Calibri" w:cs="Times New Roman"/>
                <w:szCs w:val="24"/>
              </w:rPr>
              <w:t>esineb o</w:t>
            </w:r>
            <w:r w:rsidR="0094246C" w:rsidRPr="00973C61">
              <w:rPr>
                <w:rFonts w:eastAsia="Calibri" w:cs="Times New Roman"/>
                <w:szCs w:val="24"/>
              </w:rPr>
              <w:t>ht loomade, lindude</w:t>
            </w:r>
            <w:r w:rsidR="0094246C">
              <w:rPr>
                <w:rFonts w:eastAsia="Calibri" w:cs="Times New Roman"/>
                <w:szCs w:val="24"/>
              </w:rPr>
              <w:t>,</w:t>
            </w:r>
            <w:r w:rsidR="0094246C" w:rsidRPr="00973C61">
              <w:rPr>
                <w:rFonts w:eastAsia="Calibri" w:cs="Times New Roman"/>
                <w:szCs w:val="24"/>
              </w:rPr>
              <w:t xml:space="preserve"> inimese jt tervisele. </w:t>
            </w:r>
            <w:r w:rsidR="0094246C">
              <w:rPr>
                <w:rFonts w:eastAsia="Calibri" w:cs="Times New Roman"/>
                <w:szCs w:val="24"/>
              </w:rPr>
              <w:t>Toimub m</w:t>
            </w:r>
            <w:r w:rsidR="0094246C" w:rsidRPr="00973C61">
              <w:rPr>
                <w:rFonts w:eastAsia="Calibri" w:cs="Times New Roman"/>
                <w:szCs w:val="24"/>
              </w:rPr>
              <w:t>ulla, vee ja toidu saastumine taimekaitsevahendi jääkidega</w:t>
            </w:r>
            <w:r w:rsidR="0094246C">
              <w:rPr>
                <w:rFonts w:eastAsia="Calibri" w:cs="Times New Roman"/>
                <w:szCs w:val="24"/>
              </w:rPr>
              <w:t>.</w:t>
            </w:r>
          </w:p>
        </w:tc>
      </w:tr>
      <w:tr w:rsidR="00F76684" w:rsidRPr="00973C61" w14:paraId="20963BF9" w14:textId="77777777" w:rsidTr="00CF2A5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3743" w14:textId="77777777" w:rsidR="00F76684" w:rsidRPr="00973C61" w:rsidRDefault="00F76684" w:rsidP="008F6537">
            <w:pPr>
              <w:suppressAutoHyphens/>
              <w:autoSpaceDN w:val="0"/>
              <w:spacing w:after="0" w:line="240" w:lineRule="auto"/>
              <w:jc w:val="both"/>
              <w:textAlignment w:val="baseline"/>
              <w:rPr>
                <w:rFonts w:eastAsia="Calibri" w:cs="Times New Roman"/>
                <w:szCs w:val="24"/>
              </w:rPr>
            </w:pPr>
            <w:r w:rsidRPr="00973C61">
              <w:rPr>
                <w:rFonts w:eastAsia="Calibri" w:cs="Times New Roman"/>
                <w:szCs w:val="24"/>
              </w:rPr>
              <w:t>ULATUS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DDAE" w14:textId="73A1DD43" w:rsidR="00F76684" w:rsidRPr="0094246C" w:rsidRDefault="00F76684" w:rsidP="008F6537">
            <w:pPr>
              <w:suppressAutoHyphens/>
              <w:autoSpaceDN w:val="0"/>
              <w:spacing w:after="0" w:line="240" w:lineRule="auto"/>
              <w:jc w:val="both"/>
              <w:textAlignment w:val="baseline"/>
              <w:rPr>
                <w:rFonts w:eastAsia="Calibri" w:cs="Times New Roman"/>
                <w:szCs w:val="24"/>
              </w:rPr>
            </w:pPr>
            <w:r w:rsidRPr="0094246C">
              <w:rPr>
                <w:rFonts w:eastAsia="Calibri" w:cs="Times New Roman"/>
                <w:szCs w:val="24"/>
              </w:rPr>
              <w:t xml:space="preserve">Rikkumisega pinna </w:t>
            </w:r>
            <w:r w:rsidR="00225B02" w:rsidRPr="0094246C">
              <w:rPr>
                <w:rFonts w:eastAsia="Calibri" w:cs="Times New Roman"/>
                <w:szCs w:val="24"/>
              </w:rPr>
              <w:t>protsent</w:t>
            </w:r>
            <w:r w:rsidR="00CF2A56" w:rsidRPr="0094246C">
              <w:rPr>
                <w:rFonts w:eastAsia="Calibri" w:cs="Times New Roman"/>
                <w:szCs w:val="24"/>
              </w:rPr>
              <w:t xml:space="preserve"> </w:t>
            </w:r>
            <w:r w:rsidR="00D07964">
              <w:rPr>
                <w:rFonts w:eastAsia="Calibri" w:cs="Times New Roman"/>
                <w:szCs w:val="24"/>
              </w:rPr>
              <w:t xml:space="preserve">kogu </w:t>
            </w:r>
            <w:r w:rsidRPr="0094246C">
              <w:rPr>
                <w:rFonts w:eastAsia="Calibri" w:cs="Times New Roman"/>
                <w:szCs w:val="24"/>
                <w:lang w:eastAsia="et-EE"/>
              </w:rPr>
              <w:t>majapidamise põllumajandusmaa</w:t>
            </w:r>
            <w:r w:rsidR="00D07964">
              <w:rPr>
                <w:rFonts w:eastAsia="Calibri" w:cs="Times New Roman"/>
                <w:szCs w:val="24"/>
              </w:rPr>
              <w:t>st</w:t>
            </w:r>
            <w:r w:rsidRPr="0094246C">
              <w:rPr>
                <w:rFonts w:eastAsia="Calibri" w:cs="Times New Roman"/>
                <w:szCs w:val="24"/>
              </w:rPr>
              <w:t>.</w:t>
            </w:r>
          </w:p>
        </w:tc>
      </w:tr>
      <w:tr w:rsidR="00F76684" w:rsidRPr="00973C61" w14:paraId="5D2705A7" w14:textId="77777777" w:rsidTr="00CF2A56">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7854" w14:textId="5D914BF3" w:rsidR="00F76684" w:rsidRPr="00973C61" w:rsidRDefault="00CF2A56" w:rsidP="008F6537">
            <w:pPr>
              <w:suppressAutoHyphens/>
              <w:autoSpaceDN w:val="0"/>
              <w:spacing w:after="0" w:line="240" w:lineRule="auto"/>
              <w:jc w:val="both"/>
              <w:textAlignment w:val="baseline"/>
              <w:rPr>
                <w:rFonts w:eastAsia="Calibri" w:cs="Times New Roman"/>
                <w:szCs w:val="24"/>
              </w:rPr>
            </w:pPr>
            <w:r>
              <w:rPr>
                <w:rFonts w:eastAsia="Calibri" w:cs="Times New Roman"/>
                <w:szCs w:val="24"/>
              </w:rPr>
              <w:t>PÜSIVUS</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0032F" w14:textId="7758AA9B" w:rsidR="00F76684" w:rsidRPr="0094246C" w:rsidRDefault="00CF2A56" w:rsidP="008F6537">
            <w:pPr>
              <w:suppressAutoHyphens/>
              <w:autoSpaceDN w:val="0"/>
              <w:spacing w:after="0" w:line="240" w:lineRule="auto"/>
              <w:jc w:val="both"/>
              <w:textAlignment w:val="baseline"/>
              <w:rPr>
                <w:rFonts w:eastAsia="Calibri" w:cs="Times New Roman"/>
                <w:szCs w:val="24"/>
              </w:rPr>
            </w:pPr>
            <w:r w:rsidRPr="0094246C">
              <w:rPr>
                <w:rFonts w:eastAsia="Calibri" w:cs="Times New Roman"/>
                <w:b/>
                <w:szCs w:val="24"/>
              </w:rPr>
              <w:t>Koef. 1,0</w:t>
            </w:r>
            <w:r w:rsidRPr="0094246C">
              <w:rPr>
                <w:rFonts w:eastAsia="Calibri" w:cs="Times New Roman"/>
                <w:szCs w:val="24"/>
              </w:rPr>
              <w:t xml:space="preserve"> </w:t>
            </w:r>
            <w:r w:rsidR="0094246C" w:rsidRPr="00C74E65">
              <w:rPr>
                <w:rStyle w:val="markedcontent"/>
                <w:rFonts w:cs="Times New Roman"/>
                <w:i/>
                <w:iCs/>
                <w:szCs w:val="24"/>
              </w:rPr>
              <w:t>(</w:t>
            </w:r>
            <w:r w:rsidR="0094246C" w:rsidRPr="00C74E65">
              <w:rPr>
                <w:rFonts w:cstheme="minorHAnsi"/>
                <w:i/>
                <w:iCs/>
              </w:rPr>
              <w:t>mõju raskesti eemaldatav või mõju pikaajaline)</w:t>
            </w:r>
            <w:r w:rsidR="0094246C">
              <w:rPr>
                <w:rFonts w:cstheme="minorHAnsi"/>
                <w:i/>
                <w:iCs/>
              </w:rPr>
              <w:t xml:space="preserve"> – </w:t>
            </w:r>
            <w:r w:rsidR="0094246C" w:rsidRPr="0094246C">
              <w:rPr>
                <w:rFonts w:cstheme="minorHAnsi"/>
              </w:rPr>
              <w:t>g</w:t>
            </w:r>
            <w:r w:rsidR="00F76684" w:rsidRPr="0094246C">
              <w:rPr>
                <w:rFonts w:eastAsia="Calibri" w:cs="Times New Roman"/>
                <w:szCs w:val="24"/>
              </w:rPr>
              <w:t>lüfosaadi kasutamisel jääv</w:t>
            </w:r>
            <w:r w:rsidRPr="0094246C">
              <w:rPr>
                <w:rFonts w:eastAsia="Calibri" w:cs="Times New Roman"/>
                <w:szCs w:val="24"/>
              </w:rPr>
              <w:t>ad jäägid mulda mitmeks aastaks.</w:t>
            </w:r>
          </w:p>
        </w:tc>
      </w:tr>
    </w:tbl>
    <w:p w14:paraId="46C6BF42" w14:textId="3745BE2E" w:rsidR="00F76684" w:rsidRPr="00D07964" w:rsidRDefault="00F76684" w:rsidP="008F6537">
      <w:pPr>
        <w:suppressAutoHyphens/>
        <w:autoSpaceDN w:val="0"/>
        <w:spacing w:after="0" w:line="240" w:lineRule="auto"/>
        <w:ind w:left="6"/>
        <w:jc w:val="both"/>
        <w:textAlignment w:val="baseline"/>
        <w:rPr>
          <w:rFonts w:eastAsia="Calibri" w:cs="Times New Roman"/>
          <w:b/>
          <w:bCs/>
          <w:szCs w:val="24"/>
        </w:rPr>
      </w:pPr>
      <w:r w:rsidRPr="00D07964">
        <w:rPr>
          <w:rFonts w:eastAsia="Calibri" w:cs="Times New Roman"/>
          <w:b/>
          <w:bCs/>
          <w:i/>
          <w:szCs w:val="24"/>
          <w:lang w:eastAsia="et-EE"/>
        </w:rPr>
        <w:t>Maksi</w:t>
      </w:r>
      <w:r w:rsidR="00D07964" w:rsidRPr="00D07964">
        <w:rPr>
          <w:rFonts w:eastAsia="Calibri" w:cs="Times New Roman"/>
          <w:b/>
          <w:bCs/>
          <w:i/>
          <w:szCs w:val="24"/>
          <w:lang w:eastAsia="et-EE"/>
        </w:rPr>
        <w:t xml:space="preserve">maalne </w:t>
      </w:r>
      <w:r w:rsidRPr="00D07964">
        <w:rPr>
          <w:rFonts w:eastAsia="Calibri" w:cs="Times New Roman"/>
          <w:b/>
          <w:bCs/>
          <w:i/>
          <w:szCs w:val="24"/>
          <w:lang w:eastAsia="et-EE"/>
        </w:rPr>
        <w:t xml:space="preserve">vähendamine esmasel rikkumisel </w:t>
      </w:r>
      <w:r w:rsidR="00D07964" w:rsidRPr="00D07964">
        <w:rPr>
          <w:rFonts w:eastAsia="Calibri" w:cs="Times New Roman"/>
          <w:b/>
          <w:bCs/>
          <w:i/>
          <w:szCs w:val="24"/>
          <w:lang w:eastAsia="et-EE"/>
        </w:rPr>
        <w:t xml:space="preserve">on </w:t>
      </w:r>
      <w:r w:rsidRPr="00D07964">
        <w:rPr>
          <w:rFonts w:eastAsia="Calibri" w:cs="Times New Roman"/>
          <w:b/>
          <w:bCs/>
          <w:i/>
          <w:szCs w:val="24"/>
          <w:lang w:eastAsia="et-EE"/>
        </w:rPr>
        <w:t xml:space="preserve">100% </w:t>
      </w:r>
      <w:r w:rsidR="00CF2A56" w:rsidRPr="00D07964">
        <w:rPr>
          <w:rFonts w:eastAsia="Calibri" w:cs="Times New Roman"/>
          <w:b/>
          <w:bCs/>
          <w:i/>
          <w:szCs w:val="24"/>
          <w:lang w:eastAsia="et-EE"/>
        </w:rPr>
        <w:t xml:space="preserve">glüfosaadi mittekasutamise </w:t>
      </w:r>
      <w:r w:rsidR="00CF2A56" w:rsidRPr="00D07964">
        <w:rPr>
          <w:rFonts w:eastAsia="Times New Roman" w:cs="Times New Roman"/>
          <w:b/>
          <w:bCs/>
          <w:i/>
          <w:color w:val="000000"/>
          <w:szCs w:val="24"/>
        </w:rPr>
        <w:t>lisategevuse toetussummast.</w:t>
      </w:r>
      <w:r w:rsidRPr="00D07964">
        <w:rPr>
          <w:rFonts w:eastAsia="Calibri" w:cs="Times New Roman"/>
          <w:b/>
          <w:bCs/>
          <w:szCs w:val="24"/>
          <w:lang w:eastAsia="et-EE"/>
        </w:rPr>
        <w:t xml:space="preserve"> </w:t>
      </w:r>
    </w:p>
    <w:p w14:paraId="2F17D6BB" w14:textId="77777777" w:rsidR="00CF2A56" w:rsidRDefault="00CF2A56" w:rsidP="008F6537">
      <w:pPr>
        <w:spacing w:after="0" w:line="240" w:lineRule="auto"/>
        <w:jc w:val="both"/>
        <w:rPr>
          <w:rStyle w:val="markedcontent"/>
          <w:rFonts w:cs="Times New Roman"/>
          <w:szCs w:val="24"/>
          <w:u w:val="single"/>
        </w:rPr>
      </w:pPr>
    </w:p>
    <w:p w14:paraId="6A5A8887" w14:textId="0CFFE3F7" w:rsidR="00CF2A56" w:rsidRPr="004742E6" w:rsidRDefault="00CF2A56" w:rsidP="008F6537">
      <w:pPr>
        <w:spacing w:after="0" w:line="240" w:lineRule="auto"/>
        <w:jc w:val="both"/>
        <w:rPr>
          <w:rStyle w:val="markedcontent"/>
          <w:rFonts w:cs="Times New Roman"/>
          <w:szCs w:val="24"/>
        </w:rPr>
      </w:pPr>
      <w:r w:rsidRPr="00111343">
        <w:rPr>
          <w:rStyle w:val="markedcontent"/>
          <w:rFonts w:cs="Times New Roman"/>
          <w:szCs w:val="24"/>
          <w:u w:val="single"/>
        </w:rPr>
        <w:t>Ulatuse</w:t>
      </w:r>
      <w:r w:rsidRPr="004742E6">
        <w:rPr>
          <w:rStyle w:val="markedcontent"/>
          <w:rFonts w:cs="Times New Roman"/>
          <w:szCs w:val="24"/>
        </w:rPr>
        <w:t xml:space="preserve"> leidmise näide: </w:t>
      </w:r>
      <w:r>
        <w:rPr>
          <w:rStyle w:val="markedcontent"/>
          <w:rFonts w:cs="Times New Roman"/>
          <w:szCs w:val="24"/>
        </w:rPr>
        <w:t xml:space="preserve">Taotlejal on põllumajandusmaad </w:t>
      </w:r>
      <w:r w:rsidRPr="004742E6">
        <w:rPr>
          <w:rStyle w:val="markedcontent"/>
          <w:rFonts w:cs="Times New Roman"/>
          <w:szCs w:val="24"/>
        </w:rPr>
        <w:t>kokku pinnaga 1</w:t>
      </w:r>
      <w:r>
        <w:rPr>
          <w:rStyle w:val="markedcontent"/>
          <w:rFonts w:cs="Times New Roman"/>
          <w:szCs w:val="24"/>
        </w:rPr>
        <w:t>5</w:t>
      </w:r>
      <w:r w:rsidRPr="004742E6">
        <w:rPr>
          <w:rStyle w:val="markedcontent"/>
          <w:rFonts w:cs="Times New Roman"/>
          <w:szCs w:val="24"/>
        </w:rPr>
        <w:t>0 ha. Rikkumine</w:t>
      </w:r>
      <w:r w:rsidR="00D07964">
        <w:rPr>
          <w:rStyle w:val="markedcontent"/>
          <w:rFonts w:cs="Times New Roman"/>
          <w:szCs w:val="24"/>
        </w:rPr>
        <w:t xml:space="preserve"> leitakse</w:t>
      </w:r>
      <w:r w:rsidRPr="004742E6">
        <w:rPr>
          <w:rStyle w:val="markedcontent"/>
          <w:rFonts w:cs="Times New Roman"/>
          <w:szCs w:val="24"/>
        </w:rPr>
        <w:t xml:space="preserve"> ühel põllul pinnaga 2 ha. Rikkumine</w:t>
      </w:r>
      <w:r w:rsidRPr="004742E6">
        <w:rPr>
          <w:rFonts w:cs="Times New Roman"/>
          <w:szCs w:val="24"/>
        </w:rPr>
        <w:t xml:space="preserve"> </w:t>
      </w:r>
      <w:r w:rsidR="00D07964">
        <w:rPr>
          <w:rFonts w:cs="Times New Roman"/>
          <w:szCs w:val="24"/>
        </w:rPr>
        <w:t xml:space="preserve">kogu majapidamise </w:t>
      </w:r>
      <w:r>
        <w:rPr>
          <w:rStyle w:val="markedcontent"/>
          <w:rFonts w:cs="Times New Roman"/>
          <w:szCs w:val="24"/>
        </w:rPr>
        <w:t xml:space="preserve">põllumajandusmaast </w:t>
      </w:r>
      <w:r w:rsidRPr="004742E6">
        <w:rPr>
          <w:rStyle w:val="markedcontent"/>
          <w:rFonts w:cs="Times New Roman"/>
          <w:szCs w:val="24"/>
        </w:rPr>
        <w:t>100x2/1</w:t>
      </w:r>
      <w:r>
        <w:rPr>
          <w:rStyle w:val="markedcontent"/>
          <w:rFonts w:cs="Times New Roman"/>
          <w:szCs w:val="24"/>
        </w:rPr>
        <w:t>5</w:t>
      </w:r>
      <w:r w:rsidRPr="004742E6">
        <w:rPr>
          <w:rStyle w:val="markedcontent"/>
          <w:rFonts w:cs="Times New Roman"/>
          <w:szCs w:val="24"/>
        </w:rPr>
        <w:t>0=</w:t>
      </w:r>
      <w:r>
        <w:rPr>
          <w:rStyle w:val="markedcontent"/>
          <w:rFonts w:cs="Times New Roman"/>
          <w:szCs w:val="24"/>
        </w:rPr>
        <w:t>1,33</w:t>
      </w:r>
      <w:r w:rsidRPr="004742E6">
        <w:rPr>
          <w:rStyle w:val="markedcontent"/>
          <w:rFonts w:cs="Times New Roman"/>
          <w:szCs w:val="24"/>
        </w:rPr>
        <w:t>%.</w:t>
      </w:r>
    </w:p>
    <w:p w14:paraId="4A8BE209" w14:textId="77777777" w:rsidR="006E29DE" w:rsidRDefault="006E29DE" w:rsidP="008F6537">
      <w:pPr>
        <w:spacing w:after="0" w:line="240" w:lineRule="auto"/>
        <w:jc w:val="both"/>
        <w:rPr>
          <w:rStyle w:val="markedcontent"/>
          <w:rFonts w:cs="Times New Roman"/>
          <w:szCs w:val="24"/>
          <w:u w:val="single"/>
        </w:rPr>
      </w:pPr>
    </w:p>
    <w:p w14:paraId="2E347FCE" w14:textId="4FD93673" w:rsidR="00CF2A56" w:rsidRDefault="00D07964" w:rsidP="008F6537">
      <w:pPr>
        <w:spacing w:after="0" w:line="240" w:lineRule="auto"/>
        <w:jc w:val="both"/>
        <w:rPr>
          <w:rStyle w:val="markedcontent"/>
          <w:rFonts w:cs="Times New Roman"/>
          <w:szCs w:val="24"/>
        </w:rPr>
      </w:pPr>
      <w:r>
        <w:rPr>
          <w:rStyle w:val="markedcontent"/>
          <w:rFonts w:cs="Times New Roman"/>
          <w:szCs w:val="24"/>
          <w:u w:val="single"/>
        </w:rPr>
        <w:t>Lisategevuse t</w:t>
      </w:r>
      <w:r w:rsidR="00CF2A56" w:rsidRPr="00111343">
        <w:rPr>
          <w:rStyle w:val="markedcontent"/>
          <w:rFonts w:cs="Times New Roman"/>
          <w:szCs w:val="24"/>
          <w:u w:val="single"/>
        </w:rPr>
        <w:t>oetussumma vähendamine</w:t>
      </w:r>
      <w:r w:rsidR="00CF2A56" w:rsidRPr="004742E6">
        <w:rPr>
          <w:rStyle w:val="markedcontent"/>
          <w:rFonts w:cs="Times New Roman"/>
          <w:szCs w:val="24"/>
        </w:rPr>
        <w:t xml:space="preserve">: ulatuse % x raskuse koef x </w:t>
      </w:r>
      <w:r w:rsidR="00CF2A56">
        <w:rPr>
          <w:rStyle w:val="markedcontent"/>
          <w:rFonts w:cs="Times New Roman"/>
          <w:szCs w:val="24"/>
        </w:rPr>
        <w:t>püsivuse</w:t>
      </w:r>
      <w:r w:rsidR="00CF2A56" w:rsidRPr="004742E6">
        <w:rPr>
          <w:rStyle w:val="markedcontent"/>
          <w:rFonts w:cs="Times New Roman"/>
          <w:szCs w:val="24"/>
        </w:rPr>
        <w:t xml:space="preserve"> koef (</w:t>
      </w:r>
      <w:r w:rsidR="00CF2A56">
        <w:rPr>
          <w:rStyle w:val="markedcontent"/>
          <w:rFonts w:cs="Times New Roman"/>
          <w:szCs w:val="24"/>
        </w:rPr>
        <w:t>1,33</w:t>
      </w:r>
      <w:r>
        <w:rPr>
          <w:rStyle w:val="markedcontent"/>
          <w:rFonts w:cs="Times New Roman"/>
          <w:szCs w:val="24"/>
        </w:rPr>
        <w:t xml:space="preserve"> </w:t>
      </w:r>
      <w:r w:rsidR="00CF2A56" w:rsidRPr="004742E6">
        <w:rPr>
          <w:rStyle w:val="markedcontent"/>
          <w:rFonts w:cs="Times New Roman"/>
          <w:szCs w:val="24"/>
        </w:rPr>
        <w:t>x</w:t>
      </w:r>
      <w:r>
        <w:rPr>
          <w:rStyle w:val="markedcontent"/>
          <w:rFonts w:cs="Times New Roman"/>
          <w:szCs w:val="24"/>
        </w:rPr>
        <w:t xml:space="preserve"> </w:t>
      </w:r>
      <w:r w:rsidR="00CF2A56" w:rsidRPr="004742E6">
        <w:rPr>
          <w:rStyle w:val="markedcontent"/>
          <w:rFonts w:cs="Times New Roman"/>
          <w:szCs w:val="24"/>
        </w:rPr>
        <w:t>1,0</w:t>
      </w:r>
      <w:r>
        <w:rPr>
          <w:rStyle w:val="markedcontent"/>
          <w:rFonts w:cs="Times New Roman"/>
          <w:szCs w:val="24"/>
        </w:rPr>
        <w:t xml:space="preserve"> </w:t>
      </w:r>
      <w:r w:rsidR="00CF2A56" w:rsidRPr="004742E6">
        <w:rPr>
          <w:rStyle w:val="markedcontent"/>
          <w:rFonts w:cs="Times New Roman"/>
          <w:szCs w:val="24"/>
        </w:rPr>
        <w:t>x</w:t>
      </w:r>
      <w:r>
        <w:rPr>
          <w:rStyle w:val="markedcontent"/>
          <w:rFonts w:cs="Times New Roman"/>
          <w:szCs w:val="24"/>
        </w:rPr>
        <w:t xml:space="preserve"> </w:t>
      </w:r>
      <w:r w:rsidR="00CF2A56" w:rsidRPr="004742E6">
        <w:rPr>
          <w:rStyle w:val="markedcontent"/>
          <w:rFonts w:cs="Times New Roman"/>
          <w:szCs w:val="24"/>
        </w:rPr>
        <w:t>1,0</w:t>
      </w:r>
      <w:r>
        <w:rPr>
          <w:rStyle w:val="markedcontent"/>
          <w:rFonts w:cs="Times New Roman"/>
          <w:szCs w:val="24"/>
        </w:rPr>
        <w:t xml:space="preserve"> </w:t>
      </w:r>
      <w:r w:rsidR="00CF2A56" w:rsidRPr="004742E6">
        <w:rPr>
          <w:rStyle w:val="markedcontent"/>
          <w:rFonts w:cs="Times New Roman"/>
          <w:szCs w:val="24"/>
        </w:rPr>
        <w:t>=</w:t>
      </w:r>
      <w:r>
        <w:rPr>
          <w:rStyle w:val="markedcontent"/>
          <w:rFonts w:cs="Times New Roman"/>
          <w:szCs w:val="24"/>
        </w:rPr>
        <w:t xml:space="preserve"> </w:t>
      </w:r>
      <w:r w:rsidR="00CF2A56">
        <w:rPr>
          <w:rStyle w:val="markedcontent"/>
          <w:rFonts w:cs="Times New Roman"/>
          <w:szCs w:val="24"/>
        </w:rPr>
        <w:t>1,33</w:t>
      </w:r>
      <w:r w:rsidR="00CF2A56" w:rsidRPr="004742E6">
        <w:rPr>
          <w:rStyle w:val="markedcontent"/>
          <w:rFonts w:cs="Times New Roman"/>
          <w:szCs w:val="24"/>
        </w:rPr>
        <w:t>%)</w:t>
      </w:r>
      <w:r w:rsidR="00CF2A56">
        <w:rPr>
          <w:rStyle w:val="markedcontent"/>
          <w:rFonts w:cs="Times New Roman"/>
          <w:szCs w:val="24"/>
        </w:rPr>
        <w:t>.</w:t>
      </w:r>
    </w:p>
    <w:p w14:paraId="2F58CB9B" w14:textId="77777777" w:rsidR="00F76684" w:rsidRPr="00F76684" w:rsidRDefault="00F76684" w:rsidP="008F6537">
      <w:pPr>
        <w:shd w:val="clear" w:color="auto" w:fill="FFFFFF"/>
        <w:spacing w:after="0" w:line="240" w:lineRule="auto"/>
        <w:jc w:val="both"/>
        <w:rPr>
          <w:rFonts w:eastAsia="Times New Roman" w:cs="Times New Roman"/>
          <w:color w:val="202020"/>
          <w:szCs w:val="24"/>
          <w:lang w:eastAsia="et-EE"/>
        </w:rPr>
      </w:pPr>
    </w:p>
    <w:p w14:paraId="563EF304" w14:textId="77777777" w:rsidR="00866D95" w:rsidRPr="00BF10D9" w:rsidRDefault="00866D95" w:rsidP="008F6537">
      <w:pPr>
        <w:shd w:val="clear" w:color="auto" w:fill="FFFFFF"/>
        <w:spacing w:after="0" w:line="240" w:lineRule="auto"/>
        <w:ind w:firstLine="708"/>
        <w:jc w:val="both"/>
        <w:rPr>
          <w:rFonts w:eastAsia="Times New Roman" w:cs="Times New Roman"/>
          <w:b/>
          <w:color w:val="202020"/>
          <w:szCs w:val="24"/>
          <w:lang w:eastAsia="et-EE"/>
        </w:rPr>
      </w:pPr>
    </w:p>
    <w:p w14:paraId="47FDCA8D" w14:textId="77777777" w:rsidR="00866D95" w:rsidRPr="005213DA" w:rsidRDefault="00866D95" w:rsidP="008F6537">
      <w:pPr>
        <w:spacing w:after="0" w:line="240" w:lineRule="auto"/>
        <w:jc w:val="both"/>
        <w:rPr>
          <w:rFonts w:eastAsia="Times New Roman" w:cs="Times New Roman"/>
          <w:color w:val="202020"/>
          <w:szCs w:val="24"/>
          <w:lang w:eastAsia="et-EE"/>
        </w:rPr>
      </w:pPr>
    </w:p>
    <w:p w14:paraId="532D7337" w14:textId="77777777" w:rsidR="00E2539F" w:rsidRDefault="00E2539F" w:rsidP="008F6537">
      <w:pPr>
        <w:spacing w:after="0" w:line="240" w:lineRule="auto"/>
      </w:pPr>
    </w:p>
    <w:sectPr w:rsidR="00E2539F">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AA9" w14:textId="77777777" w:rsidR="00F578DC" w:rsidRDefault="00F578DC" w:rsidP="007209D8">
      <w:pPr>
        <w:spacing w:after="0" w:line="240" w:lineRule="auto"/>
      </w:pPr>
      <w:r>
        <w:separator/>
      </w:r>
    </w:p>
  </w:endnote>
  <w:endnote w:type="continuationSeparator" w:id="0">
    <w:p w14:paraId="4C2C33CC" w14:textId="77777777" w:rsidR="00F578DC" w:rsidRDefault="00F578DC" w:rsidP="0072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37807"/>
      <w:docPartObj>
        <w:docPartGallery w:val="Page Numbers (Bottom of Page)"/>
        <w:docPartUnique/>
      </w:docPartObj>
    </w:sdtPr>
    <w:sdtEndPr>
      <w:rPr>
        <w:noProof/>
      </w:rPr>
    </w:sdtEndPr>
    <w:sdtContent>
      <w:p w14:paraId="0602365E" w14:textId="4D58E8FA" w:rsidR="007209D8" w:rsidRDefault="007209D8">
        <w:pPr>
          <w:pStyle w:val="Footer"/>
          <w:jc w:val="center"/>
        </w:pPr>
        <w:r>
          <w:fldChar w:fldCharType="begin"/>
        </w:r>
        <w:r>
          <w:instrText xml:space="preserve"> PAGE   \* MERGEFORMAT </w:instrText>
        </w:r>
        <w:r>
          <w:fldChar w:fldCharType="separate"/>
        </w:r>
        <w:r w:rsidR="0023615D">
          <w:rPr>
            <w:noProof/>
          </w:rPr>
          <w:t>1</w:t>
        </w:r>
        <w:r>
          <w:rPr>
            <w:noProof/>
          </w:rPr>
          <w:fldChar w:fldCharType="end"/>
        </w:r>
      </w:p>
    </w:sdtContent>
  </w:sdt>
  <w:p w14:paraId="6EC1CC85" w14:textId="77777777" w:rsidR="007209D8" w:rsidRDefault="0072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9214" w14:textId="77777777" w:rsidR="00F578DC" w:rsidRDefault="00F578DC" w:rsidP="007209D8">
      <w:pPr>
        <w:spacing w:after="0" w:line="240" w:lineRule="auto"/>
      </w:pPr>
      <w:r>
        <w:separator/>
      </w:r>
    </w:p>
  </w:footnote>
  <w:footnote w:type="continuationSeparator" w:id="0">
    <w:p w14:paraId="5EF82D3D" w14:textId="77777777" w:rsidR="00F578DC" w:rsidRDefault="00F578DC" w:rsidP="00720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427C"/>
    <w:multiLevelType w:val="multilevel"/>
    <w:tmpl w:val="C9AC5A2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A942E0"/>
    <w:multiLevelType w:val="hybridMultilevel"/>
    <w:tmpl w:val="421223D8"/>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58223DC"/>
    <w:multiLevelType w:val="hybridMultilevel"/>
    <w:tmpl w:val="E3D61D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D07979"/>
    <w:multiLevelType w:val="hybridMultilevel"/>
    <w:tmpl w:val="086460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95"/>
    <w:rsid w:val="0000196C"/>
    <w:rsid w:val="00004B57"/>
    <w:rsid w:val="00012734"/>
    <w:rsid w:val="00016416"/>
    <w:rsid w:val="00017D9F"/>
    <w:rsid w:val="00022F88"/>
    <w:rsid w:val="00051D67"/>
    <w:rsid w:val="00070AB4"/>
    <w:rsid w:val="00080AB0"/>
    <w:rsid w:val="00085397"/>
    <w:rsid w:val="00096457"/>
    <w:rsid w:val="00096EAE"/>
    <w:rsid w:val="000B1978"/>
    <w:rsid w:val="000B6362"/>
    <w:rsid w:val="000D02B5"/>
    <w:rsid w:val="000D12CE"/>
    <w:rsid w:val="00107E8C"/>
    <w:rsid w:val="00110BAB"/>
    <w:rsid w:val="00111343"/>
    <w:rsid w:val="001329A6"/>
    <w:rsid w:val="00136D12"/>
    <w:rsid w:val="001546B8"/>
    <w:rsid w:val="00160D84"/>
    <w:rsid w:val="00166C28"/>
    <w:rsid w:val="00173049"/>
    <w:rsid w:val="00175E51"/>
    <w:rsid w:val="00177B60"/>
    <w:rsid w:val="00180225"/>
    <w:rsid w:val="001809B5"/>
    <w:rsid w:val="001D0042"/>
    <w:rsid w:val="001D1365"/>
    <w:rsid w:val="001E5B3A"/>
    <w:rsid w:val="001F0970"/>
    <w:rsid w:val="001F3A11"/>
    <w:rsid w:val="001F4462"/>
    <w:rsid w:val="00210000"/>
    <w:rsid w:val="00225B02"/>
    <w:rsid w:val="00227F8E"/>
    <w:rsid w:val="0023615D"/>
    <w:rsid w:val="00240E3E"/>
    <w:rsid w:val="002656E4"/>
    <w:rsid w:val="00265D2B"/>
    <w:rsid w:val="00266597"/>
    <w:rsid w:val="00274477"/>
    <w:rsid w:val="002975CF"/>
    <w:rsid w:val="002D6174"/>
    <w:rsid w:val="00301C21"/>
    <w:rsid w:val="00312DA4"/>
    <w:rsid w:val="003210D5"/>
    <w:rsid w:val="00324A37"/>
    <w:rsid w:val="003303BB"/>
    <w:rsid w:val="003359CD"/>
    <w:rsid w:val="00342BCA"/>
    <w:rsid w:val="00361FAB"/>
    <w:rsid w:val="00373C5D"/>
    <w:rsid w:val="00391041"/>
    <w:rsid w:val="003C7F94"/>
    <w:rsid w:val="0041000B"/>
    <w:rsid w:val="004155C9"/>
    <w:rsid w:val="00452B93"/>
    <w:rsid w:val="0046200F"/>
    <w:rsid w:val="0047199A"/>
    <w:rsid w:val="00490E28"/>
    <w:rsid w:val="00495489"/>
    <w:rsid w:val="004A35D9"/>
    <w:rsid w:val="004B262F"/>
    <w:rsid w:val="004B3CA3"/>
    <w:rsid w:val="004B475E"/>
    <w:rsid w:val="004C7139"/>
    <w:rsid w:val="004D1DA8"/>
    <w:rsid w:val="004D322F"/>
    <w:rsid w:val="004E127A"/>
    <w:rsid w:val="004E2BD4"/>
    <w:rsid w:val="004F3755"/>
    <w:rsid w:val="004F552E"/>
    <w:rsid w:val="00502EDF"/>
    <w:rsid w:val="005030D7"/>
    <w:rsid w:val="00520D09"/>
    <w:rsid w:val="00524212"/>
    <w:rsid w:val="00553158"/>
    <w:rsid w:val="00565315"/>
    <w:rsid w:val="00572134"/>
    <w:rsid w:val="0058299A"/>
    <w:rsid w:val="00585DF2"/>
    <w:rsid w:val="00587326"/>
    <w:rsid w:val="005A3A07"/>
    <w:rsid w:val="005A5A5F"/>
    <w:rsid w:val="005C5335"/>
    <w:rsid w:val="005C682D"/>
    <w:rsid w:val="005D6194"/>
    <w:rsid w:val="005F3686"/>
    <w:rsid w:val="005F3965"/>
    <w:rsid w:val="00605240"/>
    <w:rsid w:val="006075F2"/>
    <w:rsid w:val="00607D8A"/>
    <w:rsid w:val="00621C7A"/>
    <w:rsid w:val="006222E8"/>
    <w:rsid w:val="006311C2"/>
    <w:rsid w:val="00634023"/>
    <w:rsid w:val="00651D81"/>
    <w:rsid w:val="00660A35"/>
    <w:rsid w:val="0066392A"/>
    <w:rsid w:val="00665A9F"/>
    <w:rsid w:val="006708DA"/>
    <w:rsid w:val="0068545E"/>
    <w:rsid w:val="006A2EB5"/>
    <w:rsid w:val="006C0419"/>
    <w:rsid w:val="006C0D6F"/>
    <w:rsid w:val="006D670E"/>
    <w:rsid w:val="006E29DE"/>
    <w:rsid w:val="006E5245"/>
    <w:rsid w:val="00711753"/>
    <w:rsid w:val="007173C9"/>
    <w:rsid w:val="007209D8"/>
    <w:rsid w:val="00722902"/>
    <w:rsid w:val="00742E58"/>
    <w:rsid w:val="00745C38"/>
    <w:rsid w:val="007507FC"/>
    <w:rsid w:val="00760146"/>
    <w:rsid w:val="00764050"/>
    <w:rsid w:val="00783529"/>
    <w:rsid w:val="00796C49"/>
    <w:rsid w:val="007A5D63"/>
    <w:rsid w:val="007B3CF0"/>
    <w:rsid w:val="007C705F"/>
    <w:rsid w:val="007D313F"/>
    <w:rsid w:val="007D4E76"/>
    <w:rsid w:val="007D5024"/>
    <w:rsid w:val="007D710A"/>
    <w:rsid w:val="007F02AA"/>
    <w:rsid w:val="007F4610"/>
    <w:rsid w:val="007F74F8"/>
    <w:rsid w:val="00800414"/>
    <w:rsid w:val="008223D9"/>
    <w:rsid w:val="008253CB"/>
    <w:rsid w:val="00834920"/>
    <w:rsid w:val="00845573"/>
    <w:rsid w:val="00851BF4"/>
    <w:rsid w:val="00865484"/>
    <w:rsid w:val="00866D95"/>
    <w:rsid w:val="00875563"/>
    <w:rsid w:val="0088017C"/>
    <w:rsid w:val="00880206"/>
    <w:rsid w:val="00882456"/>
    <w:rsid w:val="00892755"/>
    <w:rsid w:val="008943F1"/>
    <w:rsid w:val="00895E24"/>
    <w:rsid w:val="008B76DE"/>
    <w:rsid w:val="008D0E4A"/>
    <w:rsid w:val="008D1FE7"/>
    <w:rsid w:val="008E7B43"/>
    <w:rsid w:val="008F50CF"/>
    <w:rsid w:val="008F6537"/>
    <w:rsid w:val="009045EA"/>
    <w:rsid w:val="00913529"/>
    <w:rsid w:val="0092074F"/>
    <w:rsid w:val="00926F94"/>
    <w:rsid w:val="0093725C"/>
    <w:rsid w:val="0094246C"/>
    <w:rsid w:val="009546A7"/>
    <w:rsid w:val="009564EF"/>
    <w:rsid w:val="009644E2"/>
    <w:rsid w:val="00974584"/>
    <w:rsid w:val="009776EF"/>
    <w:rsid w:val="00983867"/>
    <w:rsid w:val="009A23F5"/>
    <w:rsid w:val="009A4A02"/>
    <w:rsid w:val="009B0568"/>
    <w:rsid w:val="009B25C3"/>
    <w:rsid w:val="009D0E84"/>
    <w:rsid w:val="009D1AD9"/>
    <w:rsid w:val="009D49AF"/>
    <w:rsid w:val="009E4B59"/>
    <w:rsid w:val="009F2169"/>
    <w:rsid w:val="00A0782F"/>
    <w:rsid w:val="00A11D1C"/>
    <w:rsid w:val="00A12FBB"/>
    <w:rsid w:val="00A20AB4"/>
    <w:rsid w:val="00A212FF"/>
    <w:rsid w:val="00A22DB7"/>
    <w:rsid w:val="00A63311"/>
    <w:rsid w:val="00A9244C"/>
    <w:rsid w:val="00AB0405"/>
    <w:rsid w:val="00AB16ED"/>
    <w:rsid w:val="00AC552E"/>
    <w:rsid w:val="00AD2A9D"/>
    <w:rsid w:val="00B05319"/>
    <w:rsid w:val="00B158B4"/>
    <w:rsid w:val="00B37984"/>
    <w:rsid w:val="00B43F10"/>
    <w:rsid w:val="00B46188"/>
    <w:rsid w:val="00B54C5E"/>
    <w:rsid w:val="00B621BE"/>
    <w:rsid w:val="00BA1F89"/>
    <w:rsid w:val="00BB4CF3"/>
    <w:rsid w:val="00BB736E"/>
    <w:rsid w:val="00BC4F69"/>
    <w:rsid w:val="00BC7852"/>
    <w:rsid w:val="00BC7B26"/>
    <w:rsid w:val="00BF4EF3"/>
    <w:rsid w:val="00BF5AE4"/>
    <w:rsid w:val="00C03E51"/>
    <w:rsid w:val="00C047D2"/>
    <w:rsid w:val="00C34A4A"/>
    <w:rsid w:val="00C45EB3"/>
    <w:rsid w:val="00C4728C"/>
    <w:rsid w:val="00C7150C"/>
    <w:rsid w:val="00C72777"/>
    <w:rsid w:val="00C74E65"/>
    <w:rsid w:val="00C819E4"/>
    <w:rsid w:val="00C94954"/>
    <w:rsid w:val="00CA6E9A"/>
    <w:rsid w:val="00CB0405"/>
    <w:rsid w:val="00CB5F09"/>
    <w:rsid w:val="00CD55D8"/>
    <w:rsid w:val="00CE27D0"/>
    <w:rsid w:val="00CE37A9"/>
    <w:rsid w:val="00CE4223"/>
    <w:rsid w:val="00CF2A56"/>
    <w:rsid w:val="00D05AFF"/>
    <w:rsid w:val="00D07964"/>
    <w:rsid w:val="00D2361C"/>
    <w:rsid w:val="00D3113D"/>
    <w:rsid w:val="00D3283B"/>
    <w:rsid w:val="00D36988"/>
    <w:rsid w:val="00D527CA"/>
    <w:rsid w:val="00D8268C"/>
    <w:rsid w:val="00D8750F"/>
    <w:rsid w:val="00D87B06"/>
    <w:rsid w:val="00D87C58"/>
    <w:rsid w:val="00D9083F"/>
    <w:rsid w:val="00DB7521"/>
    <w:rsid w:val="00DD6020"/>
    <w:rsid w:val="00DD7A13"/>
    <w:rsid w:val="00DE06C9"/>
    <w:rsid w:val="00DE5AA3"/>
    <w:rsid w:val="00DE7EF0"/>
    <w:rsid w:val="00E02A65"/>
    <w:rsid w:val="00E14BD1"/>
    <w:rsid w:val="00E24F61"/>
    <w:rsid w:val="00E2539F"/>
    <w:rsid w:val="00E43A2D"/>
    <w:rsid w:val="00E6640C"/>
    <w:rsid w:val="00E70B8A"/>
    <w:rsid w:val="00E83B6F"/>
    <w:rsid w:val="00EA1865"/>
    <w:rsid w:val="00EB7018"/>
    <w:rsid w:val="00EC3DE5"/>
    <w:rsid w:val="00EE74FF"/>
    <w:rsid w:val="00F202E0"/>
    <w:rsid w:val="00F32EC2"/>
    <w:rsid w:val="00F54CEA"/>
    <w:rsid w:val="00F578DC"/>
    <w:rsid w:val="00F63CA8"/>
    <w:rsid w:val="00F715FD"/>
    <w:rsid w:val="00F76684"/>
    <w:rsid w:val="00FA3BB5"/>
    <w:rsid w:val="00FC30EE"/>
    <w:rsid w:val="00FC34A8"/>
    <w:rsid w:val="00FC6DF1"/>
    <w:rsid w:val="00FC6E8E"/>
    <w:rsid w:val="00FD03BE"/>
    <w:rsid w:val="00FD79EF"/>
    <w:rsid w:val="00FE1A42"/>
    <w:rsid w:val="00FE257C"/>
    <w:rsid w:val="00FE38ED"/>
    <w:rsid w:val="00FE3AD0"/>
    <w:rsid w:val="00FE4325"/>
    <w:rsid w:val="00FF1699"/>
    <w:rsid w:val="00FF515C"/>
    <w:rsid w:val="00FF7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381F"/>
  <w15:chartTrackingRefBased/>
  <w15:docId w15:val="{939A2E5A-18D8-4EF2-A3AE-5D47CE50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A56"/>
    <w:rPr>
      <w:rFonts w:ascii="Times New Roman" w:hAnsi="Times New Roman"/>
      <w:sz w:val="24"/>
    </w:rPr>
  </w:style>
  <w:style w:type="paragraph" w:styleId="Heading1">
    <w:name w:val="heading 1"/>
    <w:basedOn w:val="Normal"/>
    <w:next w:val="Normal"/>
    <w:link w:val="Heading1Char"/>
    <w:uiPriority w:val="9"/>
    <w:qFormat/>
    <w:rsid w:val="006311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6D95"/>
    <w:rPr>
      <w:color w:val="0000FF"/>
      <w:u w:val="single"/>
    </w:rPr>
  </w:style>
  <w:style w:type="character" w:styleId="CommentReference">
    <w:name w:val="annotation reference"/>
    <w:basedOn w:val="DefaultParagraphFont"/>
    <w:uiPriority w:val="99"/>
    <w:unhideWhenUsed/>
    <w:rsid w:val="00866D95"/>
    <w:rPr>
      <w:sz w:val="16"/>
      <w:szCs w:val="16"/>
    </w:rPr>
  </w:style>
  <w:style w:type="paragraph" w:styleId="CommentText">
    <w:name w:val="annotation text"/>
    <w:basedOn w:val="Normal"/>
    <w:link w:val="CommentTextChar"/>
    <w:uiPriority w:val="99"/>
    <w:unhideWhenUsed/>
    <w:rsid w:val="00866D95"/>
    <w:pPr>
      <w:spacing w:line="240" w:lineRule="auto"/>
    </w:pPr>
    <w:rPr>
      <w:sz w:val="20"/>
      <w:szCs w:val="20"/>
    </w:rPr>
  </w:style>
  <w:style w:type="character" w:customStyle="1" w:styleId="CommentTextChar">
    <w:name w:val="Comment Text Char"/>
    <w:basedOn w:val="DefaultParagraphFont"/>
    <w:link w:val="CommentText"/>
    <w:uiPriority w:val="99"/>
    <w:rsid w:val="00866D95"/>
    <w:rPr>
      <w:rFonts w:ascii="Times New Roman" w:hAnsi="Times New Roman"/>
      <w:sz w:val="20"/>
      <w:szCs w:val="20"/>
    </w:rPr>
  </w:style>
  <w:style w:type="paragraph" w:styleId="BalloonText">
    <w:name w:val="Balloon Text"/>
    <w:basedOn w:val="Normal"/>
    <w:link w:val="BalloonTextChar"/>
    <w:uiPriority w:val="99"/>
    <w:semiHidden/>
    <w:unhideWhenUsed/>
    <w:rsid w:val="00866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95"/>
    <w:rPr>
      <w:rFonts w:ascii="Segoe UI" w:hAnsi="Segoe UI" w:cs="Segoe UI"/>
      <w:sz w:val="18"/>
      <w:szCs w:val="18"/>
    </w:rPr>
  </w:style>
  <w:style w:type="paragraph" w:styleId="ListParagraph">
    <w:name w:val="List Paragraph"/>
    <w:basedOn w:val="Normal"/>
    <w:link w:val="ListParagraphChar"/>
    <w:uiPriority w:val="34"/>
    <w:qFormat/>
    <w:rsid w:val="00866D95"/>
    <w:pPr>
      <w:ind w:left="720"/>
      <w:contextualSpacing/>
    </w:pPr>
  </w:style>
  <w:style w:type="table" w:customStyle="1" w:styleId="TableGrid61112">
    <w:name w:val="Table Grid61112"/>
    <w:basedOn w:val="TableNormal"/>
    <w:next w:val="TableGrid"/>
    <w:uiPriority w:val="59"/>
    <w:rsid w:val="00651D81"/>
    <w:pPr>
      <w:spacing w:before="240" w:after="0" w:line="36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21">
    <w:name w:val="Table Grid39221"/>
    <w:basedOn w:val="TableNormal"/>
    <w:next w:val="TableGrid"/>
    <w:uiPriority w:val="59"/>
    <w:rsid w:val="00651D81"/>
    <w:pPr>
      <w:spacing w:before="240" w:after="0" w:line="36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21">
    <w:name w:val="Table Grid40221"/>
    <w:basedOn w:val="TableNormal"/>
    <w:next w:val="TableGrid"/>
    <w:uiPriority w:val="59"/>
    <w:rsid w:val="00FF515C"/>
    <w:pPr>
      <w:spacing w:before="240" w:after="0" w:line="36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21">
    <w:name w:val="Table Grid45221"/>
    <w:basedOn w:val="TableNormal"/>
    <w:next w:val="TableGrid"/>
    <w:uiPriority w:val="59"/>
    <w:rsid w:val="00FF515C"/>
    <w:pPr>
      <w:spacing w:before="240" w:after="0" w:line="36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321">
    <w:name w:val="Table Grid651321"/>
    <w:basedOn w:val="TableNormal"/>
    <w:next w:val="TableGrid"/>
    <w:rsid w:val="00FF515C"/>
    <w:pPr>
      <w:spacing w:before="240" w:after="0" w:line="36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644E2"/>
    <w:rPr>
      <w:b/>
      <w:bCs/>
    </w:rPr>
  </w:style>
  <w:style w:type="character" w:customStyle="1" w:styleId="CommentSubjectChar">
    <w:name w:val="Comment Subject Char"/>
    <w:basedOn w:val="CommentTextChar"/>
    <w:link w:val="CommentSubject"/>
    <w:uiPriority w:val="99"/>
    <w:semiHidden/>
    <w:rsid w:val="009644E2"/>
    <w:rPr>
      <w:rFonts w:ascii="Times New Roman" w:hAnsi="Times New Roman"/>
      <w:b/>
      <w:bCs/>
      <w:sz w:val="20"/>
      <w:szCs w:val="20"/>
    </w:rPr>
  </w:style>
  <w:style w:type="character" w:customStyle="1" w:styleId="ListParagraphChar">
    <w:name w:val="List Paragraph Char"/>
    <w:basedOn w:val="DefaultParagraphFont"/>
    <w:link w:val="ListParagraph"/>
    <w:uiPriority w:val="34"/>
    <w:locked/>
    <w:rsid w:val="00983867"/>
    <w:rPr>
      <w:rFonts w:ascii="Times New Roman" w:hAnsi="Times New Roman"/>
      <w:sz w:val="24"/>
    </w:rPr>
  </w:style>
  <w:style w:type="character" w:customStyle="1" w:styleId="Heading1Char">
    <w:name w:val="Heading 1 Char"/>
    <w:basedOn w:val="DefaultParagraphFont"/>
    <w:link w:val="Heading1"/>
    <w:uiPriority w:val="9"/>
    <w:rsid w:val="006311C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E2BD4"/>
    <w:rPr>
      <w:color w:val="954F72" w:themeColor="followedHyperlink"/>
      <w:u w:val="single"/>
    </w:rPr>
  </w:style>
  <w:style w:type="character" w:customStyle="1" w:styleId="markedcontent">
    <w:name w:val="markedcontent"/>
    <w:basedOn w:val="DefaultParagraphFont"/>
    <w:rsid w:val="004B262F"/>
  </w:style>
  <w:style w:type="paragraph" w:styleId="NormalWeb">
    <w:name w:val="Normal (Web)"/>
    <w:basedOn w:val="Normal"/>
    <w:uiPriority w:val="99"/>
    <w:semiHidden/>
    <w:unhideWhenUsed/>
    <w:rsid w:val="00361FAB"/>
    <w:pPr>
      <w:spacing w:before="100" w:beforeAutospacing="1" w:after="100" w:afterAutospacing="1" w:line="240" w:lineRule="auto"/>
    </w:pPr>
    <w:rPr>
      <w:rFonts w:eastAsia="Times New Roman" w:cs="Times New Roman"/>
      <w:szCs w:val="24"/>
      <w:lang w:eastAsia="et-EE"/>
    </w:rPr>
  </w:style>
  <w:style w:type="character" w:customStyle="1" w:styleId="UnresolvedMention1">
    <w:name w:val="Unresolved Mention1"/>
    <w:basedOn w:val="DefaultParagraphFont"/>
    <w:uiPriority w:val="99"/>
    <w:semiHidden/>
    <w:unhideWhenUsed/>
    <w:rsid w:val="00524212"/>
    <w:rPr>
      <w:color w:val="605E5C"/>
      <w:shd w:val="clear" w:color="auto" w:fill="E1DFDD"/>
    </w:rPr>
  </w:style>
  <w:style w:type="paragraph" w:styleId="Header">
    <w:name w:val="header"/>
    <w:basedOn w:val="Normal"/>
    <w:link w:val="HeaderChar"/>
    <w:uiPriority w:val="99"/>
    <w:unhideWhenUsed/>
    <w:rsid w:val="00720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9D8"/>
    <w:rPr>
      <w:rFonts w:ascii="Times New Roman" w:hAnsi="Times New Roman"/>
      <w:sz w:val="24"/>
    </w:rPr>
  </w:style>
  <w:style w:type="paragraph" w:styleId="Footer">
    <w:name w:val="footer"/>
    <w:basedOn w:val="Normal"/>
    <w:link w:val="FooterChar"/>
    <w:uiPriority w:val="99"/>
    <w:unhideWhenUsed/>
    <w:rsid w:val="00720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9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694197">
      <w:bodyDiv w:val="1"/>
      <w:marLeft w:val="0"/>
      <w:marRight w:val="0"/>
      <w:marTop w:val="0"/>
      <w:marBottom w:val="0"/>
      <w:divBdr>
        <w:top w:val="none" w:sz="0" w:space="0" w:color="auto"/>
        <w:left w:val="none" w:sz="0" w:space="0" w:color="auto"/>
        <w:bottom w:val="none" w:sz="0" w:space="0" w:color="auto"/>
        <w:right w:val="none" w:sz="0" w:space="0" w:color="auto"/>
      </w:divBdr>
    </w:div>
    <w:div w:id="20117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7032023052?leiaKehtiv" TargetMode="External"/><Relationship Id="rId18" Type="http://schemas.openxmlformats.org/officeDocument/2006/relationships/hyperlink" Target="https://www.riigiteataja.ee/akt/101072020018?leiaKehti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iigiteataja.ee/akt/101072020018?leiaKehtiv" TargetMode="External"/><Relationship Id="rId7" Type="http://schemas.openxmlformats.org/officeDocument/2006/relationships/settings" Target="settings.xml"/><Relationship Id="rId12" Type="http://schemas.openxmlformats.org/officeDocument/2006/relationships/hyperlink" Target="https://www.riigiteataja.ee/akt/117032023052?leiaKehtiv" TargetMode="External"/><Relationship Id="rId17" Type="http://schemas.openxmlformats.org/officeDocument/2006/relationships/hyperlink" Target="https://www.riigiteataja.ee/akt/129122022006?leiaKehtiv" TargetMode="External"/><Relationship Id="rId25" Type="http://schemas.openxmlformats.org/officeDocument/2006/relationships/hyperlink" Target="https://www.riigiteataja.ee/akt/105052023002?leiaKehtiv" TargetMode="External"/><Relationship Id="rId2" Type="http://schemas.openxmlformats.org/officeDocument/2006/relationships/customXml" Target="../customXml/item2.xml"/><Relationship Id="rId16" Type="http://schemas.openxmlformats.org/officeDocument/2006/relationships/hyperlink" Target="https://www.riigiteataja.ee/akt/104102019004" TargetMode="External"/><Relationship Id="rId20" Type="http://schemas.openxmlformats.org/officeDocument/2006/relationships/hyperlink" Target="https://www.riigiteataja.ee/akt/101072020018?leiaKeht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5052023006" TargetMode="External"/><Relationship Id="rId24" Type="http://schemas.openxmlformats.org/officeDocument/2006/relationships/hyperlink" Target="http://www.pikk.ee" TargetMode="External"/><Relationship Id="rId5" Type="http://schemas.openxmlformats.org/officeDocument/2006/relationships/numbering" Target="numbering.xml"/><Relationship Id="rId15" Type="http://schemas.openxmlformats.org/officeDocument/2006/relationships/hyperlink" Target="https://www.riigiteataja.ee/aktilisa/1050/5202/3002/MM_m68_lisa1.pdf" TargetMode="External"/><Relationship Id="rId23" Type="http://schemas.openxmlformats.org/officeDocument/2006/relationships/hyperlink" Target="https://www.riigiteataja.ee/akt/103052013005?leiaKehti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igiteataja.ee/akt/128042020009?leiaKeht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9112021010" TargetMode="External"/><Relationship Id="rId22" Type="http://schemas.openxmlformats.org/officeDocument/2006/relationships/hyperlink" Target="https://www.riigiteataja.ee/akt/101072020018?leiaKehti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63960CA783184C9376E09F14FF1DE7" ma:contentTypeVersion="0" ma:contentTypeDescription="Loo uus dokument" ma:contentTypeScope="" ma:versionID="4cccabbc6bd62b551e78a0ce5a9e8b4c">
  <xsd:schema xmlns:xsd="http://www.w3.org/2001/XMLSchema" xmlns:xs="http://www.w3.org/2001/XMLSchema" xmlns:p="http://schemas.microsoft.com/office/2006/metadata/properties" targetNamespace="http://schemas.microsoft.com/office/2006/metadata/properties" ma:root="true" ma:fieldsID="b18125395b3c3b613f0c53ebd88661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F2CA-F83D-44B7-9D9E-61EDAED81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6FE18-0B0A-4E58-A8A8-030CA6B4A66F}">
  <ds:schemaRefs>
    <ds:schemaRef ds:uri="http://schemas.microsoft.com/sharepoint/v3/contenttype/forms"/>
  </ds:schemaRefs>
</ds:datastoreItem>
</file>

<file path=customXml/itemProps3.xml><?xml version="1.0" encoding="utf-8"?>
<ds:datastoreItem xmlns:ds="http://schemas.openxmlformats.org/officeDocument/2006/customXml" ds:itemID="{5A668EC6-5EA5-4057-B18F-34EBC693E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831AD8-FD18-42AD-A05C-3CAE6C84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5663</Words>
  <Characters>32848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Kaasik</dc:creator>
  <cp:keywords/>
  <dc:description/>
  <cp:lastModifiedBy>Ahto Tera</cp:lastModifiedBy>
  <cp:revision>2</cp:revision>
  <dcterms:created xsi:type="dcterms:W3CDTF">2023-12-21T11:47:00Z</dcterms:created>
  <dcterms:modified xsi:type="dcterms:W3CDTF">2023-12-21T11:47:00Z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0x0101009463960CA783184C9376E09F14FF1DE7</vt:lpwstr>
  </property>
</Properties>
</file>