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11" w:rsidRPr="009A3B6E" w:rsidRDefault="005836EA">
      <w:pPr>
        <w:rPr>
          <w:b/>
        </w:rPr>
      </w:pPr>
      <w:r>
        <w:rPr>
          <w:b/>
        </w:rPr>
        <w:t>Eesti õigusaktid</w:t>
      </w:r>
    </w:p>
    <w:p w:rsidR="00020B88" w:rsidRDefault="00020B88"/>
    <w:p w:rsidR="00020B88" w:rsidRDefault="0007603D" w:rsidP="00020B88">
      <w:pPr>
        <w:pStyle w:val="ListParagraph"/>
        <w:numPr>
          <w:ilvl w:val="0"/>
          <w:numId w:val="1"/>
        </w:numPr>
      </w:pPr>
      <w:hyperlink r:id="rId5" w:history="1">
        <w:r w:rsidR="00020B88">
          <w:rPr>
            <w:rStyle w:val="Hyperlink"/>
          </w:rPr>
          <w:t>Euroopa Liidu ühise põllumajanduspoliitika rakendamise seadus</w:t>
        </w:r>
      </w:hyperlink>
    </w:p>
    <w:p w:rsidR="00020B88" w:rsidRDefault="0007603D" w:rsidP="00020B88">
      <w:pPr>
        <w:pStyle w:val="ListParagraph"/>
        <w:numPr>
          <w:ilvl w:val="0"/>
          <w:numId w:val="1"/>
        </w:numPr>
      </w:pPr>
      <w:hyperlink r:id="rId6" w:history="1">
        <w:r w:rsidR="00020B88">
          <w:rPr>
            <w:rStyle w:val="Hyperlink"/>
          </w:rPr>
          <w:t>2023. aastal „Euroopa Liidu ühise põllumajanduspoliitika Eesti strateegiakava aastateks 2023–2027” sekkumiste raames antavad toetused</w:t>
        </w:r>
      </w:hyperlink>
    </w:p>
    <w:p w:rsidR="00020B88" w:rsidRPr="00020B88" w:rsidRDefault="0007603D" w:rsidP="00020B88">
      <w:pPr>
        <w:pStyle w:val="ListParagraph"/>
        <w:numPr>
          <w:ilvl w:val="0"/>
          <w:numId w:val="1"/>
        </w:numPr>
      </w:pPr>
      <w:hyperlink r:id="rId7" w:history="1">
        <w:r w:rsidR="00020B88" w:rsidRPr="00020B88">
          <w:rPr>
            <w:rStyle w:val="Hyperlink"/>
          </w:rPr>
          <w:t xml:space="preserve">21. detsembri 2022. a määruse nr 71 „Otsetoetuste saamise üldised nõuded, </w:t>
        </w:r>
        <w:r w:rsidR="00020B88" w:rsidRPr="00020B88">
          <w:rPr>
            <w:rStyle w:val="Hyperlink"/>
            <w:rFonts w:eastAsia="Calibri"/>
          </w:rPr>
          <w:t>põhisissetuleku toetus</w:t>
        </w:r>
        <w:r w:rsidR="00020B88" w:rsidRPr="00020B88">
          <w:rPr>
            <w:rStyle w:val="Hyperlink"/>
          </w:rPr>
          <w:t>,</w:t>
        </w:r>
        <w:r w:rsidR="00020B88" w:rsidRPr="00020B88">
          <w:rPr>
            <w:rStyle w:val="Hyperlink"/>
            <w:rFonts w:eastAsia="Calibri"/>
          </w:rPr>
          <w:t xml:space="preserve"> ümberjaotav toetus ja noore põllumajandustootja toetus“</w:t>
        </w:r>
      </w:hyperlink>
    </w:p>
    <w:p w:rsidR="00020B88" w:rsidRDefault="0007603D" w:rsidP="00020B88">
      <w:pPr>
        <w:pStyle w:val="ListParagraph"/>
        <w:numPr>
          <w:ilvl w:val="0"/>
          <w:numId w:val="1"/>
        </w:numPr>
      </w:pPr>
      <w:hyperlink r:id="rId8" w:history="1">
        <w:r w:rsidR="00020B88" w:rsidRPr="00020B88">
          <w:rPr>
            <w:rStyle w:val="Hyperlink"/>
          </w:rPr>
          <w:t>21. detsembri 2022. a määrus nr 68 „Maa heas põllumajandus- ja keskkonnaseisundis hoidmise nõuded ning kohustuslikud majandamisnõuded“</w:t>
        </w:r>
      </w:hyperlink>
    </w:p>
    <w:p w:rsidR="00020B88" w:rsidRPr="005836EA" w:rsidRDefault="0007603D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020B88" w:rsidRPr="00020B88">
          <w:rPr>
            <w:rStyle w:val="Hyperlink"/>
          </w:rPr>
          <w:t>20. detsembri 2022. a määrus nr 67 „Põllumassiivi kaardi koostamise, põllumassiivi toetusõigusliku pindala määramise ja põllumassiivi kasutamise kohta andmete esitamise tingimused ja kord“</w:t>
        </w:r>
      </w:hyperlink>
    </w:p>
    <w:p w:rsidR="005836EA" w:rsidRPr="005836EA" w:rsidRDefault="0007603D" w:rsidP="005836E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5836EA" w:rsidRPr="005836EA">
          <w:rPr>
            <w:rStyle w:val="Hyperlink"/>
          </w:rPr>
          <w:t xml:space="preserve">30. septembri 2022. aasta määruse nr 53 „Põllumajanduses kasutatava </w:t>
        </w:r>
        <w:proofErr w:type="spellStart"/>
        <w:r w:rsidR="005836EA" w:rsidRPr="005836EA">
          <w:rPr>
            <w:rStyle w:val="Hyperlink"/>
          </w:rPr>
          <w:t>eriotstarbelise</w:t>
        </w:r>
        <w:proofErr w:type="spellEnd"/>
        <w:r w:rsidR="005836EA" w:rsidRPr="005836EA">
          <w:rPr>
            <w:rStyle w:val="Hyperlink"/>
          </w:rPr>
          <w:t xml:space="preserve"> diislikütuse ostuõiguse andmine”</w:t>
        </w:r>
      </w:hyperlink>
    </w:p>
    <w:p w:rsidR="0007603D" w:rsidRPr="0007603D" w:rsidRDefault="0007603D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="005836EA" w:rsidRPr="005836EA">
          <w:rPr>
            <w:rStyle w:val="Hyperlink"/>
          </w:rPr>
          <w:t>23. detsembri 2022. a määrus nr 79 „Perioodi 2023–2027 pärandniidu hooldamise toetus”</w:t>
        </w:r>
      </w:hyperlink>
    </w:p>
    <w:p w:rsidR="00020B88" w:rsidRDefault="0007603D" w:rsidP="00020B88">
      <w:pPr>
        <w:pStyle w:val="ListParagraph"/>
        <w:numPr>
          <w:ilvl w:val="0"/>
          <w:numId w:val="1"/>
        </w:numPr>
      </w:pPr>
      <w:hyperlink r:id="rId12" w:history="1">
        <w:r w:rsidRPr="0007603D">
          <w:rPr>
            <w:rStyle w:val="Hyperlink"/>
          </w:rPr>
          <w:t>Veeseadus</w:t>
        </w:r>
      </w:hyperlink>
    </w:p>
    <w:p w:rsidR="0007603D" w:rsidRDefault="0007603D" w:rsidP="00020B88">
      <w:pPr>
        <w:rPr>
          <w:b/>
        </w:rPr>
      </w:pPr>
    </w:p>
    <w:p w:rsidR="00020B88" w:rsidRPr="009A3B6E" w:rsidRDefault="00020B88" w:rsidP="00020B88">
      <w:pPr>
        <w:rPr>
          <w:b/>
        </w:rPr>
      </w:pPr>
      <w:bookmarkStart w:id="0" w:name="_GoBack"/>
      <w:bookmarkEnd w:id="0"/>
      <w:r w:rsidRPr="009A3B6E">
        <w:rPr>
          <w:b/>
        </w:rPr>
        <w:t>E</w:t>
      </w:r>
      <w:r w:rsidR="005836EA">
        <w:rPr>
          <w:b/>
        </w:rPr>
        <w:t xml:space="preserve">uroopa </w:t>
      </w:r>
      <w:r w:rsidRPr="009A3B6E">
        <w:rPr>
          <w:b/>
        </w:rPr>
        <w:t>L</w:t>
      </w:r>
      <w:r w:rsidR="005836EA">
        <w:rPr>
          <w:b/>
        </w:rPr>
        <w:t>iidu õigusaktid</w:t>
      </w:r>
    </w:p>
    <w:p w:rsidR="00020B88" w:rsidRDefault="0007603D" w:rsidP="00020B88">
      <w:pPr>
        <w:pStyle w:val="ListParagraph"/>
        <w:numPr>
          <w:ilvl w:val="0"/>
          <w:numId w:val="2"/>
        </w:numPr>
      </w:pPr>
      <w:hyperlink r:id="rId13" w:history="1">
        <w:r w:rsidR="009A3B6E" w:rsidRPr="009A3B6E">
          <w:rPr>
            <w:rStyle w:val="Hyperlink"/>
          </w:rPr>
          <w:t>Komisjoni rakendusmäärus (EL) 2022/1173, 31. mai 2022, millega kehtestatakse Euroopa Parlamendi ja nõukogu määruse (EL) 2021/2116 kohaldamise eeskirjad ühise põllumajanduspoliitika ühtse haldus- ja kontrollisüsteemi kohta</w:t>
        </w:r>
      </w:hyperlink>
    </w:p>
    <w:p w:rsidR="009A3B6E" w:rsidRDefault="0007603D" w:rsidP="00020B88">
      <w:pPr>
        <w:pStyle w:val="ListParagraph"/>
        <w:numPr>
          <w:ilvl w:val="0"/>
          <w:numId w:val="2"/>
        </w:numPr>
      </w:pPr>
      <w:hyperlink r:id="rId14" w:history="1">
        <w:r w:rsidR="009A3B6E" w:rsidRPr="009A3B6E">
          <w:rPr>
            <w:rStyle w:val="Hyperlink"/>
          </w:rPr>
          <w:t>Euroopa Parlamendi ja nõukogu määrus (EL) 2021/2116, 2. detsember 2021, mis käsitleb ühise põllumajanduspoliitika rahastamist, haldamist ja seiret ning millega tunnistatakse kehtetuks määrus (EL) nr 1306/2013</w:t>
        </w:r>
      </w:hyperlink>
    </w:p>
    <w:sectPr w:rsidR="009A3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850"/>
    <w:multiLevelType w:val="hybridMultilevel"/>
    <w:tmpl w:val="4CB8B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1F6"/>
    <w:multiLevelType w:val="hybridMultilevel"/>
    <w:tmpl w:val="4FA844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8"/>
    <w:rsid w:val="00020B88"/>
    <w:rsid w:val="0007603D"/>
    <w:rsid w:val="005836EA"/>
    <w:rsid w:val="009A3B6E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302"/>
  <w15:chartTrackingRefBased/>
  <w15:docId w15:val="{8996E6BD-3A8C-42D3-AB13-885CB85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B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9122022006" TargetMode="External"/><Relationship Id="rId13" Type="http://schemas.openxmlformats.org/officeDocument/2006/relationships/hyperlink" Target="https://eur-lex.europa.eu/legal-content/ET/TXT/HTML/?uri=CELEX:32022R1173&amp;qid=1675329768442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9122022008" TargetMode="External"/><Relationship Id="rId12" Type="http://schemas.openxmlformats.org/officeDocument/2006/relationships/hyperlink" Target="https://www.riigiteataja.ee/akt/122022019001?leiaKehti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8012023016" TargetMode="External"/><Relationship Id="rId11" Type="http://schemas.openxmlformats.org/officeDocument/2006/relationships/hyperlink" Target="https://www.riigiteataja.ee/akt/129122022021" TargetMode="External"/><Relationship Id="rId5" Type="http://schemas.openxmlformats.org/officeDocument/2006/relationships/hyperlink" Target="https://www.riigiteataja.ee/akt/1231120220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0110202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122022028" TargetMode="External"/><Relationship Id="rId14" Type="http://schemas.openxmlformats.org/officeDocument/2006/relationships/hyperlink" Target="https://eur-lex.europa.eu/legal-content/ET/TXT/HTML/?uri=CELEX:32021R2116&amp;qid=1675329861507&amp;from=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Leib</dc:creator>
  <cp:keywords/>
  <dc:description/>
  <cp:lastModifiedBy>Ahto Tera</cp:lastModifiedBy>
  <cp:revision>3</cp:revision>
  <dcterms:created xsi:type="dcterms:W3CDTF">2023-02-06T08:28:00Z</dcterms:created>
  <dcterms:modified xsi:type="dcterms:W3CDTF">2023-02-08T06:19:00Z</dcterms:modified>
</cp:coreProperties>
</file>