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B2F57" w14:textId="77777777" w:rsidR="003F4AB7" w:rsidRPr="00AF021B" w:rsidRDefault="002B7E5F">
      <w:pPr>
        <w:spacing w:after="5"/>
        <w:ind w:left="10" w:right="116" w:hanging="10"/>
        <w:jc w:val="center"/>
        <w:rPr>
          <w:rFonts w:ascii="Times New Roman" w:hAnsi="Times New Roman" w:cs="Times New Roman"/>
          <w:sz w:val="24"/>
          <w:szCs w:val="24"/>
        </w:rPr>
      </w:pPr>
      <w:r w:rsidRPr="00AF021B">
        <w:rPr>
          <w:rFonts w:ascii="Times New Roman" w:eastAsia="Times New Roman" w:hAnsi="Times New Roman" w:cs="Times New Roman"/>
          <w:b/>
          <w:sz w:val="24"/>
          <w:szCs w:val="24"/>
        </w:rPr>
        <w:t xml:space="preserve">Põllumajanduse Registrite ja Informatsiooni Amet </w:t>
      </w:r>
    </w:p>
    <w:p w14:paraId="3E0B2F58" w14:textId="77777777" w:rsidR="003F4AB7" w:rsidRPr="00AF021B" w:rsidRDefault="002B7E5F">
      <w:pPr>
        <w:pStyle w:val="Heading1"/>
        <w:rPr>
          <w:sz w:val="24"/>
          <w:szCs w:val="24"/>
        </w:rPr>
      </w:pPr>
      <w:r w:rsidRPr="00AF021B">
        <w:rPr>
          <w:sz w:val="24"/>
          <w:szCs w:val="24"/>
        </w:rPr>
        <w:t xml:space="preserve">AMETIJUHEND </w:t>
      </w:r>
    </w:p>
    <w:p w14:paraId="3E0B2F59" w14:textId="77777777" w:rsidR="003F4AB7" w:rsidRPr="00AF021B" w:rsidRDefault="002B7E5F">
      <w:pPr>
        <w:spacing w:after="0"/>
        <w:rPr>
          <w:rFonts w:ascii="Times New Roman" w:hAnsi="Times New Roman" w:cs="Times New Roman"/>
          <w:sz w:val="24"/>
          <w:szCs w:val="24"/>
        </w:rPr>
      </w:pPr>
      <w:r w:rsidRPr="00AF021B">
        <w:rPr>
          <w:rFonts w:ascii="Times New Roman" w:eastAsia="Times New Roman" w:hAnsi="Times New Roman" w:cs="Times New Roman"/>
          <w:sz w:val="24"/>
          <w:szCs w:val="24"/>
        </w:rPr>
        <w:t xml:space="preserve"> </w:t>
      </w:r>
    </w:p>
    <w:tbl>
      <w:tblPr>
        <w:tblStyle w:val="TableGrid"/>
        <w:tblW w:w="8524" w:type="dxa"/>
        <w:tblInd w:w="5" w:type="dxa"/>
        <w:tblCellMar>
          <w:top w:w="54" w:type="dxa"/>
          <w:left w:w="106" w:type="dxa"/>
          <w:right w:w="115" w:type="dxa"/>
        </w:tblCellMar>
        <w:tblLook w:val="04A0" w:firstRow="1" w:lastRow="0" w:firstColumn="1" w:lastColumn="0" w:noHBand="0" w:noVBand="1"/>
      </w:tblPr>
      <w:tblGrid>
        <w:gridCol w:w="4263"/>
        <w:gridCol w:w="4261"/>
      </w:tblGrid>
      <w:tr w:rsidR="003F4AB7" w:rsidRPr="00AF021B" w14:paraId="3E0B2F5C" w14:textId="77777777">
        <w:trPr>
          <w:trHeight w:val="334"/>
        </w:trPr>
        <w:tc>
          <w:tcPr>
            <w:tcW w:w="4263" w:type="dxa"/>
            <w:tcBorders>
              <w:top w:val="single" w:sz="4" w:space="0" w:color="000000"/>
              <w:left w:val="single" w:sz="4" w:space="0" w:color="000000"/>
              <w:bottom w:val="single" w:sz="4" w:space="0" w:color="000000"/>
              <w:right w:val="single" w:sz="4" w:space="0" w:color="000000"/>
            </w:tcBorders>
          </w:tcPr>
          <w:p w14:paraId="3E0B2F5A" w14:textId="77777777" w:rsidR="003F4AB7" w:rsidRPr="00AF021B" w:rsidRDefault="002B7E5F">
            <w:pPr>
              <w:ind w:left="2"/>
              <w:rPr>
                <w:rFonts w:ascii="Times New Roman" w:hAnsi="Times New Roman" w:cs="Times New Roman"/>
                <w:sz w:val="24"/>
                <w:szCs w:val="24"/>
              </w:rPr>
            </w:pPr>
            <w:r w:rsidRPr="00AF021B">
              <w:rPr>
                <w:rFonts w:ascii="Times New Roman" w:eastAsia="Times New Roman" w:hAnsi="Times New Roman" w:cs="Times New Roman"/>
                <w:sz w:val="24"/>
                <w:szCs w:val="24"/>
              </w:rPr>
              <w:t xml:space="preserve"> </w:t>
            </w:r>
            <w:r w:rsidRPr="00AF021B">
              <w:rPr>
                <w:rFonts w:ascii="Times New Roman" w:eastAsia="Times New Roman" w:hAnsi="Times New Roman" w:cs="Times New Roman"/>
                <w:b/>
                <w:sz w:val="24"/>
                <w:szCs w:val="24"/>
              </w:rPr>
              <w:t xml:space="preserve">Teenistuskoha nimetus </w:t>
            </w:r>
          </w:p>
        </w:tc>
        <w:tc>
          <w:tcPr>
            <w:tcW w:w="4261" w:type="dxa"/>
            <w:tcBorders>
              <w:top w:val="single" w:sz="4" w:space="0" w:color="000000"/>
              <w:left w:val="single" w:sz="4" w:space="0" w:color="000000"/>
              <w:bottom w:val="single" w:sz="4" w:space="0" w:color="000000"/>
              <w:right w:val="single" w:sz="4" w:space="0" w:color="000000"/>
            </w:tcBorders>
          </w:tcPr>
          <w:p w14:paraId="3E0B2F5B" w14:textId="77777777" w:rsidR="003F4AB7" w:rsidRPr="00AF021B" w:rsidRDefault="00A67CE4">
            <w:pPr>
              <w:rPr>
                <w:rFonts w:ascii="Times New Roman" w:hAnsi="Times New Roman" w:cs="Times New Roman"/>
                <w:sz w:val="24"/>
                <w:szCs w:val="24"/>
              </w:rPr>
            </w:pPr>
            <w:r w:rsidRPr="00AF021B">
              <w:rPr>
                <w:rFonts w:ascii="Times New Roman" w:eastAsia="Times New Roman" w:hAnsi="Times New Roman" w:cs="Times New Roman"/>
                <w:sz w:val="24"/>
                <w:szCs w:val="24"/>
              </w:rPr>
              <w:t>Kontrolliosakonna juhataja asetäitja</w:t>
            </w:r>
          </w:p>
        </w:tc>
      </w:tr>
      <w:tr w:rsidR="003F4AB7" w:rsidRPr="00AF021B" w14:paraId="3E0B2F5F" w14:textId="77777777">
        <w:trPr>
          <w:trHeight w:val="331"/>
        </w:trPr>
        <w:tc>
          <w:tcPr>
            <w:tcW w:w="4263" w:type="dxa"/>
            <w:tcBorders>
              <w:top w:val="single" w:sz="4" w:space="0" w:color="000000"/>
              <w:left w:val="single" w:sz="4" w:space="0" w:color="000000"/>
              <w:bottom w:val="single" w:sz="4" w:space="0" w:color="000000"/>
              <w:right w:val="single" w:sz="4" w:space="0" w:color="000000"/>
            </w:tcBorders>
          </w:tcPr>
          <w:p w14:paraId="3E0B2F5D" w14:textId="77777777" w:rsidR="003F4AB7" w:rsidRPr="00AF021B" w:rsidRDefault="002B7E5F">
            <w:pPr>
              <w:ind w:left="2"/>
              <w:rPr>
                <w:rFonts w:ascii="Times New Roman" w:hAnsi="Times New Roman" w:cs="Times New Roman"/>
                <w:sz w:val="24"/>
                <w:szCs w:val="24"/>
              </w:rPr>
            </w:pPr>
            <w:r w:rsidRPr="00AF021B">
              <w:rPr>
                <w:rFonts w:ascii="Times New Roman" w:eastAsia="Times New Roman" w:hAnsi="Times New Roman" w:cs="Times New Roman"/>
                <w:b/>
                <w:sz w:val="24"/>
                <w:szCs w:val="24"/>
              </w:rPr>
              <w:t xml:space="preserve">Teenistuja </w:t>
            </w:r>
          </w:p>
        </w:tc>
        <w:tc>
          <w:tcPr>
            <w:tcW w:w="4261" w:type="dxa"/>
            <w:tcBorders>
              <w:top w:val="single" w:sz="4" w:space="0" w:color="000000"/>
              <w:left w:val="single" w:sz="4" w:space="0" w:color="000000"/>
              <w:bottom w:val="single" w:sz="4" w:space="0" w:color="000000"/>
              <w:right w:val="single" w:sz="4" w:space="0" w:color="000000"/>
            </w:tcBorders>
          </w:tcPr>
          <w:p w14:paraId="3E0B2F5E" w14:textId="77777777" w:rsidR="003F4AB7" w:rsidRPr="00AF021B" w:rsidRDefault="00A67CE4">
            <w:pPr>
              <w:rPr>
                <w:rFonts w:ascii="Times New Roman" w:hAnsi="Times New Roman" w:cs="Times New Roman"/>
                <w:sz w:val="24"/>
                <w:szCs w:val="24"/>
              </w:rPr>
            </w:pPr>
            <w:r w:rsidRPr="00AF021B">
              <w:rPr>
                <w:rFonts w:ascii="Times New Roman" w:eastAsia="Times New Roman" w:hAnsi="Times New Roman" w:cs="Times New Roman"/>
                <w:b/>
                <w:sz w:val="24"/>
                <w:szCs w:val="24"/>
              </w:rPr>
              <w:t>Eva Rückenberg</w:t>
            </w:r>
          </w:p>
        </w:tc>
      </w:tr>
      <w:tr w:rsidR="003F4AB7" w:rsidRPr="00AF021B" w14:paraId="3E0B2F62" w14:textId="77777777">
        <w:trPr>
          <w:trHeight w:val="331"/>
        </w:trPr>
        <w:tc>
          <w:tcPr>
            <w:tcW w:w="4263" w:type="dxa"/>
            <w:tcBorders>
              <w:top w:val="single" w:sz="4" w:space="0" w:color="000000"/>
              <w:left w:val="single" w:sz="4" w:space="0" w:color="000000"/>
              <w:bottom w:val="single" w:sz="4" w:space="0" w:color="000000"/>
              <w:right w:val="single" w:sz="4" w:space="0" w:color="000000"/>
            </w:tcBorders>
          </w:tcPr>
          <w:p w14:paraId="3E0B2F60" w14:textId="77777777" w:rsidR="003F4AB7" w:rsidRPr="00AF021B" w:rsidRDefault="002B7E5F">
            <w:pPr>
              <w:ind w:left="2"/>
              <w:rPr>
                <w:rFonts w:ascii="Times New Roman" w:hAnsi="Times New Roman" w:cs="Times New Roman"/>
                <w:sz w:val="24"/>
                <w:szCs w:val="24"/>
              </w:rPr>
            </w:pPr>
            <w:r w:rsidRPr="00AF021B">
              <w:rPr>
                <w:rFonts w:ascii="Times New Roman" w:eastAsia="Times New Roman" w:hAnsi="Times New Roman" w:cs="Times New Roman"/>
                <w:b/>
                <w:sz w:val="24"/>
                <w:szCs w:val="24"/>
              </w:rPr>
              <w:t xml:space="preserve">Koht asutuse struktuuris </w:t>
            </w:r>
          </w:p>
        </w:tc>
        <w:tc>
          <w:tcPr>
            <w:tcW w:w="4261" w:type="dxa"/>
            <w:tcBorders>
              <w:top w:val="single" w:sz="4" w:space="0" w:color="000000"/>
              <w:left w:val="single" w:sz="4" w:space="0" w:color="000000"/>
              <w:bottom w:val="single" w:sz="4" w:space="0" w:color="000000"/>
              <w:right w:val="single" w:sz="4" w:space="0" w:color="000000"/>
            </w:tcBorders>
          </w:tcPr>
          <w:p w14:paraId="3E0B2F61" w14:textId="77777777" w:rsidR="003F4AB7" w:rsidRPr="00AF021B" w:rsidRDefault="002B7E5F">
            <w:pPr>
              <w:rPr>
                <w:rFonts w:ascii="Times New Roman" w:hAnsi="Times New Roman" w:cs="Times New Roman"/>
                <w:sz w:val="24"/>
                <w:szCs w:val="24"/>
              </w:rPr>
            </w:pPr>
            <w:r w:rsidRPr="00AF021B">
              <w:rPr>
                <w:rFonts w:ascii="Times New Roman" w:eastAsia="Times New Roman" w:hAnsi="Times New Roman" w:cs="Times New Roman"/>
                <w:sz w:val="24"/>
                <w:szCs w:val="24"/>
              </w:rPr>
              <w:t xml:space="preserve">Kontrolliosakond </w:t>
            </w:r>
          </w:p>
        </w:tc>
      </w:tr>
      <w:tr w:rsidR="003F4AB7" w:rsidRPr="00AF021B" w14:paraId="3E0B2F65" w14:textId="77777777">
        <w:trPr>
          <w:trHeight w:val="334"/>
        </w:trPr>
        <w:tc>
          <w:tcPr>
            <w:tcW w:w="4263" w:type="dxa"/>
            <w:tcBorders>
              <w:top w:val="single" w:sz="4" w:space="0" w:color="000000"/>
              <w:left w:val="single" w:sz="4" w:space="0" w:color="000000"/>
              <w:bottom w:val="single" w:sz="4" w:space="0" w:color="000000"/>
              <w:right w:val="single" w:sz="4" w:space="0" w:color="000000"/>
            </w:tcBorders>
          </w:tcPr>
          <w:p w14:paraId="3E0B2F63" w14:textId="77777777" w:rsidR="003F4AB7" w:rsidRPr="00AF021B" w:rsidRDefault="002B7E5F">
            <w:pPr>
              <w:ind w:left="2"/>
              <w:rPr>
                <w:rFonts w:ascii="Times New Roman" w:hAnsi="Times New Roman" w:cs="Times New Roman"/>
                <w:sz w:val="24"/>
                <w:szCs w:val="24"/>
              </w:rPr>
            </w:pPr>
            <w:r w:rsidRPr="00AF021B">
              <w:rPr>
                <w:rFonts w:ascii="Times New Roman" w:eastAsia="Times New Roman" w:hAnsi="Times New Roman" w:cs="Times New Roman"/>
                <w:b/>
                <w:sz w:val="24"/>
                <w:szCs w:val="24"/>
              </w:rPr>
              <w:t xml:space="preserve">Vahetu juht </w:t>
            </w:r>
          </w:p>
        </w:tc>
        <w:tc>
          <w:tcPr>
            <w:tcW w:w="4261" w:type="dxa"/>
            <w:tcBorders>
              <w:top w:val="single" w:sz="4" w:space="0" w:color="000000"/>
              <w:left w:val="single" w:sz="4" w:space="0" w:color="000000"/>
              <w:bottom w:val="single" w:sz="4" w:space="0" w:color="000000"/>
              <w:right w:val="single" w:sz="4" w:space="0" w:color="000000"/>
            </w:tcBorders>
          </w:tcPr>
          <w:p w14:paraId="3E0B2F64" w14:textId="77777777" w:rsidR="003F4AB7" w:rsidRPr="00AF021B" w:rsidRDefault="002B7E5F">
            <w:pPr>
              <w:rPr>
                <w:rFonts w:ascii="Times New Roman" w:hAnsi="Times New Roman" w:cs="Times New Roman"/>
                <w:sz w:val="24"/>
                <w:szCs w:val="24"/>
              </w:rPr>
            </w:pPr>
            <w:r w:rsidRPr="00AF021B">
              <w:rPr>
                <w:rFonts w:ascii="Times New Roman" w:eastAsia="Times New Roman" w:hAnsi="Times New Roman" w:cs="Times New Roman"/>
                <w:sz w:val="24"/>
                <w:szCs w:val="24"/>
              </w:rPr>
              <w:t xml:space="preserve">Kontrolliosakonna juhataja </w:t>
            </w:r>
          </w:p>
        </w:tc>
      </w:tr>
      <w:tr w:rsidR="003F4AB7" w:rsidRPr="00AF021B" w14:paraId="3E0B2F68" w14:textId="77777777">
        <w:trPr>
          <w:trHeight w:val="331"/>
        </w:trPr>
        <w:tc>
          <w:tcPr>
            <w:tcW w:w="4263" w:type="dxa"/>
            <w:tcBorders>
              <w:top w:val="single" w:sz="4" w:space="0" w:color="000000"/>
              <w:left w:val="single" w:sz="4" w:space="0" w:color="000000"/>
              <w:bottom w:val="single" w:sz="4" w:space="0" w:color="000000"/>
              <w:right w:val="single" w:sz="4" w:space="0" w:color="000000"/>
            </w:tcBorders>
          </w:tcPr>
          <w:p w14:paraId="3E0B2F66" w14:textId="77777777" w:rsidR="003F4AB7" w:rsidRPr="00AF021B" w:rsidRDefault="002B7E5F">
            <w:pPr>
              <w:ind w:left="2"/>
              <w:rPr>
                <w:rFonts w:ascii="Times New Roman" w:hAnsi="Times New Roman" w:cs="Times New Roman"/>
                <w:sz w:val="24"/>
                <w:szCs w:val="24"/>
              </w:rPr>
            </w:pPr>
            <w:r w:rsidRPr="00AF021B">
              <w:rPr>
                <w:rFonts w:ascii="Times New Roman" w:eastAsia="Times New Roman" w:hAnsi="Times New Roman" w:cs="Times New Roman"/>
                <w:b/>
                <w:sz w:val="24"/>
                <w:szCs w:val="24"/>
              </w:rPr>
              <w:t xml:space="preserve">Alluvad </w:t>
            </w:r>
          </w:p>
        </w:tc>
        <w:tc>
          <w:tcPr>
            <w:tcW w:w="4261" w:type="dxa"/>
            <w:tcBorders>
              <w:top w:val="single" w:sz="4" w:space="0" w:color="000000"/>
              <w:left w:val="single" w:sz="4" w:space="0" w:color="000000"/>
              <w:bottom w:val="single" w:sz="4" w:space="0" w:color="000000"/>
              <w:right w:val="single" w:sz="4" w:space="0" w:color="000000"/>
            </w:tcBorders>
          </w:tcPr>
          <w:p w14:paraId="3E0B2F67" w14:textId="77777777" w:rsidR="003F4AB7" w:rsidRPr="00AF021B" w:rsidRDefault="002B7E5F">
            <w:pPr>
              <w:rPr>
                <w:rFonts w:ascii="Times New Roman" w:hAnsi="Times New Roman" w:cs="Times New Roman"/>
                <w:sz w:val="24"/>
                <w:szCs w:val="24"/>
              </w:rPr>
            </w:pPr>
            <w:r w:rsidRPr="00AF021B">
              <w:rPr>
                <w:rFonts w:ascii="Times New Roman" w:eastAsia="Times New Roman" w:hAnsi="Times New Roman" w:cs="Times New Roman"/>
                <w:sz w:val="24"/>
                <w:szCs w:val="24"/>
              </w:rPr>
              <w:t xml:space="preserve">Ei ole </w:t>
            </w:r>
          </w:p>
        </w:tc>
      </w:tr>
      <w:tr w:rsidR="003F4AB7" w:rsidRPr="00AF021B" w14:paraId="3E0B2F6B" w14:textId="77777777">
        <w:trPr>
          <w:trHeight w:val="331"/>
        </w:trPr>
        <w:tc>
          <w:tcPr>
            <w:tcW w:w="4263" w:type="dxa"/>
            <w:tcBorders>
              <w:top w:val="single" w:sz="4" w:space="0" w:color="000000"/>
              <w:left w:val="single" w:sz="4" w:space="0" w:color="000000"/>
              <w:bottom w:val="single" w:sz="4" w:space="0" w:color="000000"/>
              <w:right w:val="single" w:sz="4" w:space="0" w:color="000000"/>
            </w:tcBorders>
          </w:tcPr>
          <w:p w14:paraId="3E0B2F69" w14:textId="77777777" w:rsidR="003F4AB7" w:rsidRPr="00AF021B" w:rsidRDefault="002B7E5F">
            <w:pPr>
              <w:ind w:left="2"/>
              <w:rPr>
                <w:rFonts w:ascii="Times New Roman" w:hAnsi="Times New Roman" w:cs="Times New Roman"/>
                <w:sz w:val="24"/>
                <w:szCs w:val="24"/>
              </w:rPr>
            </w:pPr>
            <w:r w:rsidRPr="00AF021B">
              <w:rPr>
                <w:rFonts w:ascii="Times New Roman" w:eastAsia="Times New Roman" w:hAnsi="Times New Roman" w:cs="Times New Roman"/>
                <w:b/>
                <w:sz w:val="24"/>
                <w:szCs w:val="24"/>
              </w:rPr>
              <w:t xml:space="preserve">Esimene asendaja </w:t>
            </w:r>
          </w:p>
        </w:tc>
        <w:tc>
          <w:tcPr>
            <w:tcW w:w="4261" w:type="dxa"/>
            <w:tcBorders>
              <w:top w:val="single" w:sz="4" w:space="0" w:color="000000"/>
              <w:left w:val="single" w:sz="4" w:space="0" w:color="000000"/>
              <w:bottom w:val="single" w:sz="4" w:space="0" w:color="000000"/>
              <w:right w:val="single" w:sz="4" w:space="0" w:color="000000"/>
            </w:tcBorders>
          </w:tcPr>
          <w:p w14:paraId="3E0B2F6A" w14:textId="77777777" w:rsidR="003F4AB7" w:rsidRPr="00AF021B" w:rsidRDefault="00F928D4" w:rsidP="00A67CE4">
            <w:pPr>
              <w:rPr>
                <w:rFonts w:ascii="Times New Roman" w:hAnsi="Times New Roman" w:cs="Times New Roman"/>
                <w:sz w:val="24"/>
                <w:szCs w:val="24"/>
              </w:rPr>
            </w:pPr>
            <w:r w:rsidRPr="00AF021B">
              <w:rPr>
                <w:rFonts w:ascii="Times New Roman" w:eastAsia="Times New Roman" w:hAnsi="Times New Roman" w:cs="Times New Roman"/>
                <w:sz w:val="24"/>
                <w:szCs w:val="24"/>
              </w:rPr>
              <w:t xml:space="preserve">Kontrolliosakonna </w:t>
            </w:r>
            <w:r w:rsidR="002E5490" w:rsidRPr="00AF021B">
              <w:rPr>
                <w:rFonts w:ascii="Times New Roman" w:eastAsia="Times New Roman" w:hAnsi="Times New Roman" w:cs="Times New Roman"/>
                <w:sz w:val="24"/>
                <w:szCs w:val="24"/>
              </w:rPr>
              <w:t>juhataja</w:t>
            </w:r>
          </w:p>
        </w:tc>
      </w:tr>
      <w:tr w:rsidR="003F4AB7" w:rsidRPr="00AF021B" w14:paraId="3E0B2F6E" w14:textId="77777777">
        <w:trPr>
          <w:trHeight w:val="334"/>
        </w:trPr>
        <w:tc>
          <w:tcPr>
            <w:tcW w:w="4263" w:type="dxa"/>
            <w:tcBorders>
              <w:top w:val="single" w:sz="4" w:space="0" w:color="000000"/>
              <w:left w:val="single" w:sz="4" w:space="0" w:color="000000"/>
              <w:bottom w:val="single" w:sz="4" w:space="0" w:color="000000"/>
              <w:right w:val="single" w:sz="4" w:space="0" w:color="000000"/>
            </w:tcBorders>
          </w:tcPr>
          <w:p w14:paraId="3E0B2F6C" w14:textId="77777777" w:rsidR="003F4AB7" w:rsidRPr="00AF021B" w:rsidRDefault="002B7E5F">
            <w:pPr>
              <w:ind w:left="2"/>
              <w:rPr>
                <w:rFonts w:ascii="Times New Roman" w:hAnsi="Times New Roman" w:cs="Times New Roman"/>
                <w:sz w:val="24"/>
                <w:szCs w:val="24"/>
              </w:rPr>
            </w:pPr>
            <w:r w:rsidRPr="00AF021B">
              <w:rPr>
                <w:rFonts w:ascii="Times New Roman" w:eastAsia="Times New Roman" w:hAnsi="Times New Roman" w:cs="Times New Roman"/>
                <w:b/>
                <w:sz w:val="24"/>
                <w:szCs w:val="24"/>
              </w:rPr>
              <w:t xml:space="preserve">Teine asendaja </w:t>
            </w:r>
          </w:p>
        </w:tc>
        <w:tc>
          <w:tcPr>
            <w:tcW w:w="4261" w:type="dxa"/>
            <w:tcBorders>
              <w:top w:val="single" w:sz="4" w:space="0" w:color="000000"/>
              <w:left w:val="single" w:sz="4" w:space="0" w:color="000000"/>
              <w:bottom w:val="single" w:sz="4" w:space="0" w:color="000000"/>
              <w:right w:val="single" w:sz="4" w:space="0" w:color="000000"/>
            </w:tcBorders>
          </w:tcPr>
          <w:p w14:paraId="3E0B2F6D" w14:textId="77777777" w:rsidR="003F4AB7" w:rsidRPr="00AF021B" w:rsidRDefault="002B7E5F" w:rsidP="00A67CE4">
            <w:pPr>
              <w:rPr>
                <w:rFonts w:ascii="Times New Roman" w:hAnsi="Times New Roman" w:cs="Times New Roman"/>
                <w:sz w:val="24"/>
                <w:szCs w:val="24"/>
              </w:rPr>
            </w:pPr>
            <w:r w:rsidRPr="00AF021B">
              <w:rPr>
                <w:rFonts w:ascii="Times New Roman" w:eastAsia="Times New Roman" w:hAnsi="Times New Roman" w:cs="Times New Roman"/>
                <w:sz w:val="24"/>
                <w:szCs w:val="24"/>
              </w:rPr>
              <w:t xml:space="preserve">Kontrolliosakonna </w:t>
            </w:r>
            <w:r w:rsidR="00A67CE4" w:rsidRPr="00AF021B">
              <w:rPr>
                <w:rFonts w:ascii="Times New Roman" w:eastAsia="Times New Roman" w:hAnsi="Times New Roman" w:cs="Times New Roman"/>
                <w:sz w:val="24"/>
                <w:szCs w:val="24"/>
              </w:rPr>
              <w:t>jurist</w:t>
            </w:r>
            <w:r w:rsidRPr="00AF021B">
              <w:rPr>
                <w:rFonts w:ascii="Times New Roman" w:eastAsia="Times New Roman" w:hAnsi="Times New Roman" w:cs="Times New Roman"/>
                <w:sz w:val="24"/>
                <w:szCs w:val="24"/>
              </w:rPr>
              <w:t xml:space="preserve"> </w:t>
            </w:r>
          </w:p>
        </w:tc>
      </w:tr>
      <w:tr w:rsidR="003F4AB7" w:rsidRPr="00AF021B" w14:paraId="3E0B2F71" w14:textId="77777777">
        <w:trPr>
          <w:trHeight w:val="332"/>
        </w:trPr>
        <w:tc>
          <w:tcPr>
            <w:tcW w:w="4263" w:type="dxa"/>
            <w:tcBorders>
              <w:top w:val="single" w:sz="4" w:space="0" w:color="000000"/>
              <w:left w:val="single" w:sz="4" w:space="0" w:color="000000"/>
              <w:bottom w:val="single" w:sz="4" w:space="0" w:color="000000"/>
              <w:right w:val="single" w:sz="4" w:space="0" w:color="000000"/>
            </w:tcBorders>
          </w:tcPr>
          <w:p w14:paraId="3E0B2F6F" w14:textId="77777777" w:rsidR="003F4AB7" w:rsidRPr="00AF021B" w:rsidRDefault="002B7E5F">
            <w:pPr>
              <w:ind w:left="2"/>
              <w:rPr>
                <w:rFonts w:ascii="Times New Roman" w:hAnsi="Times New Roman" w:cs="Times New Roman"/>
                <w:sz w:val="24"/>
                <w:szCs w:val="24"/>
              </w:rPr>
            </w:pPr>
            <w:r w:rsidRPr="00AF021B">
              <w:rPr>
                <w:rFonts w:ascii="Times New Roman" w:eastAsia="Times New Roman" w:hAnsi="Times New Roman" w:cs="Times New Roman"/>
                <w:b/>
                <w:sz w:val="24"/>
                <w:szCs w:val="24"/>
              </w:rPr>
              <w:t xml:space="preserve">Keda asendab </w:t>
            </w:r>
          </w:p>
        </w:tc>
        <w:tc>
          <w:tcPr>
            <w:tcW w:w="4261" w:type="dxa"/>
            <w:tcBorders>
              <w:top w:val="single" w:sz="4" w:space="0" w:color="000000"/>
              <w:left w:val="single" w:sz="4" w:space="0" w:color="000000"/>
              <w:bottom w:val="single" w:sz="4" w:space="0" w:color="000000"/>
              <w:right w:val="single" w:sz="4" w:space="0" w:color="000000"/>
            </w:tcBorders>
          </w:tcPr>
          <w:p w14:paraId="3E0B2F70" w14:textId="77777777" w:rsidR="003F4AB7" w:rsidRPr="00AF021B" w:rsidRDefault="002E5490" w:rsidP="00A67CE4">
            <w:pPr>
              <w:rPr>
                <w:rFonts w:ascii="Times New Roman" w:hAnsi="Times New Roman" w:cs="Times New Roman"/>
                <w:sz w:val="24"/>
                <w:szCs w:val="24"/>
              </w:rPr>
            </w:pPr>
            <w:r w:rsidRPr="00AF021B">
              <w:rPr>
                <w:rFonts w:ascii="Times New Roman" w:eastAsia="Times New Roman" w:hAnsi="Times New Roman" w:cs="Times New Roman"/>
                <w:sz w:val="24"/>
                <w:szCs w:val="24"/>
              </w:rPr>
              <w:t xml:space="preserve">Kontrolliosakonna juhataja, kontrolliosakonna </w:t>
            </w:r>
            <w:r w:rsidR="00A67CE4" w:rsidRPr="00AF021B">
              <w:rPr>
                <w:rFonts w:ascii="Times New Roman" w:eastAsia="Times New Roman" w:hAnsi="Times New Roman" w:cs="Times New Roman"/>
                <w:sz w:val="24"/>
                <w:szCs w:val="24"/>
              </w:rPr>
              <w:t>jurist</w:t>
            </w:r>
          </w:p>
        </w:tc>
      </w:tr>
      <w:tr w:rsidR="003F4AB7" w:rsidRPr="00AF021B" w14:paraId="3E0B2F74" w14:textId="77777777">
        <w:trPr>
          <w:trHeight w:val="562"/>
        </w:trPr>
        <w:tc>
          <w:tcPr>
            <w:tcW w:w="4263" w:type="dxa"/>
            <w:tcBorders>
              <w:top w:val="single" w:sz="4" w:space="0" w:color="000000"/>
              <w:left w:val="single" w:sz="4" w:space="0" w:color="000000"/>
              <w:bottom w:val="single" w:sz="4" w:space="0" w:color="000000"/>
              <w:right w:val="single" w:sz="4" w:space="0" w:color="000000"/>
            </w:tcBorders>
          </w:tcPr>
          <w:p w14:paraId="3E0B2F72" w14:textId="77777777" w:rsidR="003F4AB7" w:rsidRPr="00AF021B" w:rsidRDefault="002B7E5F">
            <w:pPr>
              <w:ind w:left="2"/>
              <w:rPr>
                <w:rFonts w:ascii="Times New Roman" w:hAnsi="Times New Roman" w:cs="Times New Roman"/>
                <w:sz w:val="24"/>
                <w:szCs w:val="24"/>
              </w:rPr>
            </w:pPr>
            <w:r w:rsidRPr="00AF021B">
              <w:rPr>
                <w:rFonts w:ascii="Times New Roman" w:eastAsia="Times New Roman" w:hAnsi="Times New Roman" w:cs="Times New Roman"/>
                <w:b/>
                <w:sz w:val="24"/>
                <w:szCs w:val="24"/>
              </w:rPr>
              <w:t xml:space="preserve">Hindamine </w:t>
            </w:r>
          </w:p>
        </w:tc>
        <w:tc>
          <w:tcPr>
            <w:tcW w:w="4261" w:type="dxa"/>
            <w:tcBorders>
              <w:top w:val="single" w:sz="4" w:space="0" w:color="000000"/>
              <w:left w:val="single" w:sz="4" w:space="0" w:color="000000"/>
              <w:bottom w:val="single" w:sz="4" w:space="0" w:color="000000"/>
              <w:right w:val="single" w:sz="4" w:space="0" w:color="000000"/>
            </w:tcBorders>
          </w:tcPr>
          <w:p w14:paraId="3E0B2F73" w14:textId="77777777" w:rsidR="003F4AB7" w:rsidRPr="00AF021B" w:rsidRDefault="002B7E5F">
            <w:pPr>
              <w:rPr>
                <w:rFonts w:ascii="Times New Roman" w:hAnsi="Times New Roman" w:cs="Times New Roman"/>
                <w:sz w:val="24"/>
                <w:szCs w:val="24"/>
              </w:rPr>
            </w:pPr>
            <w:r w:rsidRPr="00AF021B">
              <w:rPr>
                <w:rFonts w:ascii="Times New Roman" w:eastAsia="Times New Roman" w:hAnsi="Times New Roman" w:cs="Times New Roman"/>
                <w:sz w:val="24"/>
                <w:szCs w:val="24"/>
              </w:rPr>
              <w:t xml:space="preserve">Kohustuslik arengu- ja hindamisvestlus vahetu juhiga vähemalt 1 kord aastas </w:t>
            </w:r>
          </w:p>
        </w:tc>
      </w:tr>
    </w:tbl>
    <w:p w14:paraId="3E0B2F75" w14:textId="69CA695B" w:rsidR="003F4AB7" w:rsidRPr="00AF021B" w:rsidRDefault="003F4AB7" w:rsidP="00307071">
      <w:pPr>
        <w:spacing w:after="0"/>
        <w:rPr>
          <w:rFonts w:ascii="Times New Roman" w:hAnsi="Times New Roman" w:cs="Times New Roman"/>
          <w:sz w:val="24"/>
          <w:szCs w:val="24"/>
        </w:rPr>
      </w:pPr>
    </w:p>
    <w:p w14:paraId="3E0B2F76" w14:textId="77777777" w:rsidR="003F4AB7" w:rsidRPr="00AF021B" w:rsidRDefault="002B7E5F">
      <w:pPr>
        <w:pStyle w:val="Heading2"/>
        <w:ind w:right="111"/>
        <w:rPr>
          <w:sz w:val="24"/>
          <w:szCs w:val="24"/>
        </w:rPr>
      </w:pPr>
      <w:r w:rsidRPr="00AF021B">
        <w:rPr>
          <w:sz w:val="24"/>
          <w:szCs w:val="24"/>
        </w:rPr>
        <w:t xml:space="preserve">TÖÖ LÜHIKIRJELDUS </w:t>
      </w:r>
    </w:p>
    <w:p w14:paraId="3E0B2F77" w14:textId="1538C8CA" w:rsidR="003F4AB7" w:rsidRPr="00AF021B" w:rsidRDefault="003F4AB7">
      <w:pPr>
        <w:spacing w:after="0"/>
        <w:rPr>
          <w:rFonts w:ascii="Times New Roman" w:hAnsi="Times New Roman" w:cs="Times New Roman"/>
          <w:sz w:val="24"/>
          <w:szCs w:val="24"/>
        </w:rPr>
      </w:pPr>
      <w:bookmarkStart w:id="0" w:name="_GoBack"/>
      <w:bookmarkEnd w:id="0"/>
    </w:p>
    <w:p w14:paraId="3E0B2F78" w14:textId="77777777" w:rsidR="007C10CC" w:rsidRPr="00AF021B" w:rsidRDefault="00A67CE4">
      <w:pPr>
        <w:spacing w:after="10" w:line="249" w:lineRule="auto"/>
        <w:ind w:left="-5" w:right="96" w:hanging="10"/>
        <w:jc w:val="both"/>
        <w:rPr>
          <w:rFonts w:ascii="Times New Roman" w:eastAsia="Times New Roman" w:hAnsi="Times New Roman" w:cs="Times New Roman"/>
          <w:sz w:val="24"/>
          <w:szCs w:val="24"/>
        </w:rPr>
      </w:pPr>
      <w:r w:rsidRPr="00AF021B">
        <w:rPr>
          <w:rFonts w:ascii="Times New Roman" w:eastAsia="Times New Roman" w:hAnsi="Times New Roman" w:cs="Times New Roman"/>
          <w:sz w:val="24"/>
          <w:szCs w:val="24"/>
        </w:rPr>
        <w:t>Kontrolliosakonna juhataja asetäitja</w:t>
      </w:r>
      <w:r w:rsidR="002B7E5F" w:rsidRPr="00AF021B">
        <w:rPr>
          <w:rFonts w:ascii="Times New Roman" w:eastAsia="Times New Roman" w:hAnsi="Times New Roman" w:cs="Times New Roman"/>
          <w:sz w:val="24"/>
          <w:szCs w:val="24"/>
        </w:rPr>
        <w:t xml:space="preserve"> töö eesmärgiks on </w:t>
      </w:r>
      <w:r w:rsidR="00C87969" w:rsidRPr="00AF021B">
        <w:rPr>
          <w:rFonts w:ascii="Times New Roman" w:eastAsia="Times New Roman" w:hAnsi="Times New Roman" w:cs="Times New Roman"/>
          <w:sz w:val="24"/>
          <w:szCs w:val="24"/>
        </w:rPr>
        <w:t>osakonna</w:t>
      </w:r>
      <w:r w:rsidR="00F41799" w:rsidRPr="00AF021B">
        <w:rPr>
          <w:rFonts w:ascii="Times New Roman" w:eastAsia="Times New Roman" w:hAnsi="Times New Roman" w:cs="Times New Roman"/>
          <w:sz w:val="24"/>
          <w:szCs w:val="24"/>
        </w:rPr>
        <w:t xml:space="preserve"> ja PRIA esindamine erinevates PRIA ja valitsemisala ülestes arendus</w:t>
      </w:r>
      <w:r w:rsidR="002D1E35" w:rsidRPr="00AF021B">
        <w:rPr>
          <w:rFonts w:ascii="Times New Roman" w:eastAsia="Times New Roman" w:hAnsi="Times New Roman" w:cs="Times New Roman"/>
          <w:sz w:val="24"/>
          <w:szCs w:val="24"/>
        </w:rPr>
        <w:t>projektides ja töögruppides</w:t>
      </w:r>
      <w:r w:rsidR="007C10CC" w:rsidRPr="00AF021B">
        <w:rPr>
          <w:rFonts w:ascii="Times New Roman" w:eastAsia="Times New Roman" w:hAnsi="Times New Roman" w:cs="Times New Roman"/>
          <w:sz w:val="24"/>
          <w:szCs w:val="24"/>
        </w:rPr>
        <w:t>,</w:t>
      </w:r>
      <w:r w:rsidR="002D1E35" w:rsidRPr="00AF021B">
        <w:rPr>
          <w:rFonts w:ascii="Times New Roman" w:eastAsia="Times New Roman" w:hAnsi="Times New Roman" w:cs="Times New Roman"/>
          <w:sz w:val="24"/>
          <w:szCs w:val="24"/>
        </w:rPr>
        <w:t xml:space="preserve"> sh osakonna pädevusse jäävates õigusloome valdkonna küsimustes</w:t>
      </w:r>
      <w:r w:rsidR="00F41799" w:rsidRPr="00AF021B">
        <w:rPr>
          <w:rFonts w:ascii="Times New Roman" w:eastAsia="Times New Roman" w:hAnsi="Times New Roman" w:cs="Times New Roman"/>
          <w:sz w:val="24"/>
          <w:szCs w:val="24"/>
        </w:rPr>
        <w:t xml:space="preserve">. Samuti on osakonna juhataja asetäitja töö ülesandeks </w:t>
      </w:r>
      <w:r w:rsidR="007C10CC" w:rsidRPr="00AF021B">
        <w:rPr>
          <w:rFonts w:ascii="Times New Roman" w:eastAsia="Times New Roman" w:hAnsi="Times New Roman" w:cs="Times New Roman"/>
          <w:sz w:val="24"/>
          <w:szCs w:val="24"/>
        </w:rPr>
        <w:t>panustamine PRIA ülese ja ka valitsemisala ülese õigusloome alase praktika ühtlustamisse, mis võtaks arvesse kontrolliosakonna menetletavates toetusjuhtumite asjades väljakujunenud menetluspraktikat Euroopa Liidu finantshuvide tõhusamaks kaitseks.</w:t>
      </w:r>
    </w:p>
    <w:p w14:paraId="3E0B2F79" w14:textId="77777777" w:rsidR="002A710E" w:rsidRPr="00AF021B" w:rsidRDefault="002A710E">
      <w:pPr>
        <w:spacing w:after="10" w:line="249" w:lineRule="auto"/>
        <w:ind w:left="-5" w:right="96" w:hanging="10"/>
        <w:jc w:val="both"/>
        <w:rPr>
          <w:rFonts w:ascii="Times New Roman" w:eastAsia="Times New Roman" w:hAnsi="Times New Roman" w:cs="Times New Roman"/>
          <w:sz w:val="24"/>
          <w:szCs w:val="24"/>
        </w:rPr>
      </w:pPr>
    </w:p>
    <w:p w14:paraId="3E0B2F7A" w14:textId="77777777" w:rsidR="003F4AB7" w:rsidRPr="00AF021B" w:rsidRDefault="007C10CC" w:rsidP="002A710E">
      <w:pPr>
        <w:spacing w:after="10" w:line="249" w:lineRule="auto"/>
        <w:ind w:left="-5" w:right="96" w:hanging="10"/>
        <w:jc w:val="both"/>
        <w:rPr>
          <w:rFonts w:ascii="Times New Roman" w:eastAsia="Times New Roman" w:hAnsi="Times New Roman" w:cs="Times New Roman"/>
          <w:sz w:val="24"/>
          <w:szCs w:val="24"/>
        </w:rPr>
      </w:pPr>
      <w:r w:rsidRPr="00AF021B">
        <w:rPr>
          <w:rFonts w:ascii="Times New Roman" w:eastAsia="Times New Roman" w:hAnsi="Times New Roman" w:cs="Times New Roman"/>
          <w:sz w:val="24"/>
          <w:szCs w:val="24"/>
        </w:rPr>
        <w:t xml:space="preserve">Lisaks eelnevale jääb osakonna juhataja asetäitja tööülesanneteks ka eelnimetatud tööülesannete täitmisest järgi jääval ajal </w:t>
      </w:r>
      <w:r w:rsidR="00B75654" w:rsidRPr="00AF021B">
        <w:rPr>
          <w:rFonts w:ascii="Times New Roman" w:eastAsia="Times New Roman" w:hAnsi="Times New Roman" w:cs="Times New Roman"/>
          <w:sz w:val="24"/>
          <w:szCs w:val="24"/>
        </w:rPr>
        <w:t>P</w:t>
      </w:r>
      <w:r w:rsidR="002B7E5F" w:rsidRPr="00AF021B">
        <w:rPr>
          <w:rFonts w:ascii="Times New Roman" w:eastAsia="Times New Roman" w:hAnsi="Times New Roman" w:cs="Times New Roman"/>
          <w:sz w:val="24"/>
          <w:szCs w:val="24"/>
        </w:rPr>
        <w:t xml:space="preserve">RIA tegevuste õiguspärasuse tagamine </w:t>
      </w:r>
      <w:r w:rsidR="002E5490" w:rsidRPr="00AF021B">
        <w:rPr>
          <w:rFonts w:ascii="Times New Roman" w:eastAsia="Times New Roman" w:hAnsi="Times New Roman" w:cs="Times New Roman"/>
          <w:sz w:val="24"/>
          <w:szCs w:val="24"/>
        </w:rPr>
        <w:t>maaelu arengukava (MAK), kalandusfondide (EKF, EMKF ja EMKVF)</w:t>
      </w:r>
      <w:r w:rsidR="00682611">
        <w:rPr>
          <w:rFonts w:ascii="Times New Roman" w:eastAsia="Times New Roman" w:hAnsi="Times New Roman" w:cs="Times New Roman"/>
          <w:sz w:val="24"/>
          <w:szCs w:val="24"/>
        </w:rPr>
        <w:t>, samuti otsetoetuste (EAGF) ja siseriiklike toetuste</w:t>
      </w:r>
      <w:r w:rsidR="002E5490" w:rsidRPr="00AF021B">
        <w:rPr>
          <w:rFonts w:ascii="Times New Roman" w:eastAsia="Times New Roman" w:hAnsi="Times New Roman" w:cs="Times New Roman"/>
          <w:sz w:val="24"/>
          <w:szCs w:val="24"/>
        </w:rPr>
        <w:t xml:space="preserve"> raames antavate toetuste ning riiklike toetuste</w:t>
      </w:r>
      <w:r w:rsidR="00A06C9C" w:rsidRPr="00AF021B">
        <w:rPr>
          <w:rFonts w:ascii="Times New Roman" w:eastAsia="Times New Roman" w:hAnsi="Times New Roman" w:cs="Times New Roman"/>
          <w:sz w:val="24"/>
          <w:szCs w:val="24"/>
        </w:rPr>
        <w:t xml:space="preserve"> osas kehtivate</w:t>
      </w:r>
      <w:r w:rsidR="002E5490" w:rsidRPr="00AF021B">
        <w:rPr>
          <w:rFonts w:ascii="Times New Roman" w:eastAsia="Times New Roman" w:hAnsi="Times New Roman" w:cs="Times New Roman"/>
          <w:sz w:val="24"/>
          <w:szCs w:val="24"/>
        </w:rPr>
        <w:t xml:space="preserve"> </w:t>
      </w:r>
      <w:r w:rsidR="00A06C9C" w:rsidRPr="00AF021B">
        <w:rPr>
          <w:rFonts w:ascii="Times New Roman" w:eastAsia="Times New Roman" w:hAnsi="Times New Roman" w:cs="Times New Roman"/>
          <w:sz w:val="24"/>
          <w:szCs w:val="24"/>
        </w:rPr>
        <w:t xml:space="preserve">õigusaktide rakendamisel. </w:t>
      </w:r>
      <w:r w:rsidR="002B7E5F" w:rsidRPr="00AF021B">
        <w:rPr>
          <w:rFonts w:ascii="Times New Roman" w:eastAsia="Times New Roman" w:hAnsi="Times New Roman" w:cs="Times New Roman"/>
          <w:sz w:val="24"/>
          <w:szCs w:val="24"/>
        </w:rPr>
        <w:t xml:space="preserve">Töös tuleb avastada ja lahendada juriidilisi probleeme ning nõustada õigusküsimustes </w:t>
      </w:r>
      <w:r w:rsidR="00A06C9C" w:rsidRPr="00AF021B">
        <w:rPr>
          <w:rFonts w:ascii="Times New Roman" w:eastAsia="Times New Roman" w:hAnsi="Times New Roman" w:cs="Times New Roman"/>
          <w:sz w:val="24"/>
          <w:szCs w:val="24"/>
        </w:rPr>
        <w:t xml:space="preserve">kontrolliosakonna ning vajadusel ka </w:t>
      </w:r>
      <w:r w:rsidR="002B7E5F" w:rsidRPr="00AF021B">
        <w:rPr>
          <w:rFonts w:ascii="Times New Roman" w:eastAsia="Times New Roman" w:hAnsi="Times New Roman" w:cs="Times New Roman"/>
          <w:sz w:val="24"/>
          <w:szCs w:val="24"/>
        </w:rPr>
        <w:t>regioonide</w:t>
      </w:r>
      <w:r w:rsidR="00A06C9C" w:rsidRPr="00AF021B">
        <w:rPr>
          <w:rFonts w:ascii="Times New Roman" w:eastAsia="Times New Roman" w:hAnsi="Times New Roman" w:cs="Times New Roman"/>
          <w:sz w:val="24"/>
          <w:szCs w:val="24"/>
        </w:rPr>
        <w:t xml:space="preserve"> ja arengutoetuste</w:t>
      </w:r>
      <w:r w:rsidR="002B7E5F" w:rsidRPr="00AF021B">
        <w:rPr>
          <w:rFonts w:ascii="Times New Roman" w:eastAsia="Times New Roman" w:hAnsi="Times New Roman" w:cs="Times New Roman"/>
          <w:sz w:val="24"/>
          <w:szCs w:val="24"/>
        </w:rPr>
        <w:t xml:space="preserve"> osakonna teenistujaid </w:t>
      </w:r>
      <w:r w:rsidR="00A06C9C" w:rsidRPr="00AF021B">
        <w:rPr>
          <w:rFonts w:ascii="Times New Roman" w:eastAsia="Times New Roman" w:hAnsi="Times New Roman" w:cs="Times New Roman"/>
          <w:sz w:val="24"/>
          <w:szCs w:val="24"/>
        </w:rPr>
        <w:t>ja</w:t>
      </w:r>
      <w:r w:rsidR="002B7E5F" w:rsidRPr="00AF021B">
        <w:rPr>
          <w:rFonts w:ascii="Times New Roman" w:eastAsia="Times New Roman" w:hAnsi="Times New Roman" w:cs="Times New Roman"/>
          <w:sz w:val="24"/>
          <w:szCs w:val="24"/>
        </w:rPr>
        <w:t xml:space="preserve"> juhtkonda. Töö osaks on haldusaktide koostamine, vaidemenetluse läbiviimine ja asutuse esindamine kohtumenetlustes, kriminaalmenetluses, täite-, likvideerimis- ja pankrotimenetluses ning Põllumajanduse Registrite ja Informatsiooni Ameti (edaspidi PRIA) klientidega suhtlemine nimetatud menetlustes. Töös tuleb lisaks rakendamisele ka analüüsida PRIA tegevuse aluseks olevaid EL ja siseriiklikke õigusakte ning osaleda õigusaktide eelnõude väljatöötamise protsessis.</w:t>
      </w:r>
      <w:r w:rsidR="00343315" w:rsidRPr="00AF021B">
        <w:rPr>
          <w:rFonts w:ascii="Times New Roman" w:eastAsia="Times New Roman" w:hAnsi="Times New Roman" w:cs="Times New Roman"/>
          <w:sz w:val="24"/>
          <w:szCs w:val="24"/>
        </w:rPr>
        <w:t xml:space="preserve"> Samuti tuleb osaleda PRIA arendustegevustes ning </w:t>
      </w:r>
      <w:r w:rsidR="00343372" w:rsidRPr="00AF021B">
        <w:rPr>
          <w:rFonts w:ascii="Times New Roman" w:eastAsia="Times New Roman" w:hAnsi="Times New Roman" w:cs="Times New Roman"/>
          <w:sz w:val="24"/>
          <w:szCs w:val="24"/>
        </w:rPr>
        <w:t xml:space="preserve">vajadusel koolitada PRIA ametnikke ka </w:t>
      </w:r>
      <w:r w:rsidR="00343315" w:rsidRPr="00AF021B">
        <w:rPr>
          <w:rFonts w:ascii="Times New Roman" w:eastAsia="Times New Roman" w:hAnsi="Times New Roman" w:cs="Times New Roman"/>
          <w:sz w:val="24"/>
          <w:szCs w:val="24"/>
        </w:rPr>
        <w:t>enda pädevusse jäävates valdkondades.</w:t>
      </w:r>
      <w:r w:rsidR="002B7E5F" w:rsidRPr="00AF021B">
        <w:rPr>
          <w:rFonts w:ascii="Times New Roman" w:eastAsia="Times New Roman" w:hAnsi="Times New Roman" w:cs="Times New Roman"/>
          <w:sz w:val="24"/>
          <w:szCs w:val="24"/>
        </w:rPr>
        <w:t xml:space="preserve"> </w:t>
      </w:r>
    </w:p>
    <w:p w14:paraId="3E0B2F7B" w14:textId="77777777" w:rsidR="002A710E" w:rsidRPr="00AF021B" w:rsidRDefault="002A710E" w:rsidP="002A710E">
      <w:pPr>
        <w:spacing w:after="10" w:line="249" w:lineRule="auto"/>
        <w:ind w:left="-5" w:right="96" w:hanging="10"/>
        <w:jc w:val="both"/>
        <w:rPr>
          <w:rFonts w:ascii="Times New Roman" w:hAnsi="Times New Roman" w:cs="Times New Roman"/>
          <w:sz w:val="24"/>
          <w:szCs w:val="24"/>
        </w:rPr>
      </w:pPr>
    </w:p>
    <w:p w14:paraId="3E0B2F7C" w14:textId="77777777" w:rsidR="003F4AB7" w:rsidRPr="00AF021B" w:rsidRDefault="001B1FAE">
      <w:pPr>
        <w:spacing w:after="10" w:line="249" w:lineRule="auto"/>
        <w:ind w:left="-5" w:right="96" w:hanging="10"/>
        <w:jc w:val="both"/>
        <w:rPr>
          <w:rFonts w:ascii="Times New Roman" w:hAnsi="Times New Roman" w:cs="Times New Roman"/>
          <w:sz w:val="24"/>
          <w:szCs w:val="24"/>
        </w:rPr>
      </w:pPr>
      <w:r w:rsidRPr="00AF021B">
        <w:rPr>
          <w:rFonts w:ascii="Times New Roman" w:eastAsia="Times New Roman" w:hAnsi="Times New Roman" w:cs="Times New Roman"/>
          <w:sz w:val="24"/>
          <w:szCs w:val="24"/>
        </w:rPr>
        <w:t xml:space="preserve">Kontrolliosakonna juhataja asetäitja </w:t>
      </w:r>
      <w:r w:rsidR="002B7E5F" w:rsidRPr="00AF021B">
        <w:rPr>
          <w:rFonts w:ascii="Times New Roman" w:eastAsia="Times New Roman" w:hAnsi="Times New Roman" w:cs="Times New Roman"/>
          <w:sz w:val="24"/>
          <w:szCs w:val="24"/>
        </w:rPr>
        <w:t xml:space="preserve">järgib oma töös avalikku teenistust reguleerivaid õigusakte ja tööülesannetega seotud teisi õigusakte, PRIA ja kontrolliosakonna põhimääruseid, PRIA sisekorraeeskirja ja PRIA teenindusstandardit, samuti </w:t>
      </w:r>
      <w:r w:rsidR="002B7E5F" w:rsidRPr="00AF021B">
        <w:rPr>
          <w:rFonts w:ascii="Times New Roman" w:eastAsia="Times New Roman" w:hAnsi="Times New Roman" w:cs="Times New Roman"/>
          <w:sz w:val="24"/>
          <w:szCs w:val="24"/>
        </w:rPr>
        <w:lastRenderedPageBreak/>
        <w:t xml:space="preserve">teenistusalaseid käskkirju ja korraldusi ning ametijuhendit. </w:t>
      </w:r>
      <w:r w:rsidR="00A06C9C" w:rsidRPr="00AF021B">
        <w:rPr>
          <w:rFonts w:ascii="Times New Roman" w:eastAsia="Times New Roman" w:hAnsi="Times New Roman" w:cs="Times New Roman"/>
          <w:sz w:val="24"/>
          <w:szCs w:val="24"/>
        </w:rPr>
        <w:t>Tööülesannete täitmisel koostööpartnerite ja taotlejatega suheldes tuleb arvestada hea klienditeeninduse tavadega.</w:t>
      </w:r>
    </w:p>
    <w:p w14:paraId="3E0B2F7D" w14:textId="77777777" w:rsidR="00240F2B" w:rsidRPr="00AF021B" w:rsidRDefault="002B7E5F" w:rsidP="00A06C9C">
      <w:pPr>
        <w:spacing w:after="0"/>
        <w:rPr>
          <w:rFonts w:ascii="Times New Roman" w:hAnsi="Times New Roman" w:cs="Times New Roman"/>
          <w:sz w:val="24"/>
          <w:szCs w:val="24"/>
        </w:rPr>
      </w:pPr>
      <w:r w:rsidRPr="00AF021B">
        <w:rPr>
          <w:rFonts w:ascii="Times New Roman" w:eastAsia="Times New Roman" w:hAnsi="Times New Roman" w:cs="Times New Roman"/>
          <w:sz w:val="24"/>
          <w:szCs w:val="24"/>
        </w:rPr>
        <w:t xml:space="preserve">  </w:t>
      </w:r>
    </w:p>
    <w:p w14:paraId="3E0B2F7E" w14:textId="77777777" w:rsidR="008E4F47" w:rsidRPr="00AF021B" w:rsidRDefault="008E4F47">
      <w:pPr>
        <w:pStyle w:val="Heading2"/>
        <w:ind w:right="109"/>
        <w:rPr>
          <w:sz w:val="24"/>
          <w:szCs w:val="24"/>
        </w:rPr>
      </w:pPr>
    </w:p>
    <w:p w14:paraId="3E0B2F7F" w14:textId="77777777" w:rsidR="003F4AB7" w:rsidRPr="00AF021B" w:rsidRDefault="002B7E5F">
      <w:pPr>
        <w:pStyle w:val="Heading2"/>
        <w:ind w:right="109"/>
        <w:rPr>
          <w:sz w:val="24"/>
          <w:szCs w:val="24"/>
        </w:rPr>
      </w:pPr>
      <w:r w:rsidRPr="00AF021B">
        <w:rPr>
          <w:sz w:val="24"/>
          <w:szCs w:val="24"/>
        </w:rPr>
        <w:t xml:space="preserve">TEENISTUSKOHUSTUSED </w:t>
      </w:r>
    </w:p>
    <w:p w14:paraId="3E0B2F80" w14:textId="77777777" w:rsidR="008E4F47" w:rsidRPr="00AF021B" w:rsidRDefault="008E4F47" w:rsidP="008E4F47">
      <w:pPr>
        <w:rPr>
          <w:rFonts w:ascii="Times New Roman" w:hAnsi="Times New Roman" w:cs="Times New Roman"/>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245"/>
      </w:tblGrid>
      <w:tr w:rsidR="008E4F47" w:rsidRPr="00AF021B" w14:paraId="3E0B2F83" w14:textId="77777777" w:rsidTr="001F0ABC">
        <w:tc>
          <w:tcPr>
            <w:tcW w:w="3652" w:type="dxa"/>
          </w:tcPr>
          <w:p w14:paraId="3E0B2F81" w14:textId="77777777" w:rsidR="008E4F47" w:rsidRPr="00AF021B" w:rsidRDefault="008E4F47" w:rsidP="003C448E">
            <w:pPr>
              <w:jc w:val="center"/>
              <w:rPr>
                <w:rFonts w:ascii="Times New Roman" w:hAnsi="Times New Roman" w:cs="Times New Roman"/>
                <w:b/>
                <w:sz w:val="24"/>
                <w:szCs w:val="24"/>
              </w:rPr>
            </w:pPr>
            <w:r w:rsidRPr="00AF021B">
              <w:rPr>
                <w:rFonts w:ascii="Times New Roman" w:hAnsi="Times New Roman" w:cs="Times New Roman"/>
                <w:b/>
                <w:sz w:val="24"/>
                <w:szCs w:val="24"/>
              </w:rPr>
              <w:t>Peamised tööülesanded</w:t>
            </w:r>
          </w:p>
        </w:tc>
        <w:tc>
          <w:tcPr>
            <w:tcW w:w="5245" w:type="dxa"/>
          </w:tcPr>
          <w:p w14:paraId="3E0B2F82" w14:textId="77777777" w:rsidR="008E4F47" w:rsidRPr="00AF021B" w:rsidRDefault="008E4F47" w:rsidP="003C448E">
            <w:pPr>
              <w:jc w:val="center"/>
              <w:rPr>
                <w:rFonts w:ascii="Times New Roman" w:hAnsi="Times New Roman" w:cs="Times New Roman"/>
                <w:b/>
                <w:sz w:val="24"/>
                <w:szCs w:val="24"/>
              </w:rPr>
            </w:pPr>
            <w:r w:rsidRPr="00AF021B">
              <w:rPr>
                <w:rFonts w:ascii="Times New Roman" w:hAnsi="Times New Roman" w:cs="Times New Roman"/>
                <w:b/>
                <w:sz w:val="24"/>
                <w:szCs w:val="24"/>
              </w:rPr>
              <w:t>Töötulemused ja kvaliteet</w:t>
            </w:r>
          </w:p>
        </w:tc>
      </w:tr>
      <w:tr w:rsidR="008E4F47" w:rsidRPr="00AF021B" w14:paraId="3E0B2F88" w14:textId="77777777" w:rsidTr="001F0ABC">
        <w:tc>
          <w:tcPr>
            <w:tcW w:w="3652" w:type="dxa"/>
          </w:tcPr>
          <w:p w14:paraId="3E0B2F84" w14:textId="77777777" w:rsidR="008E4F47" w:rsidRPr="00AF021B" w:rsidRDefault="00EE6825" w:rsidP="008E4F47">
            <w:pPr>
              <w:pStyle w:val="Header"/>
              <w:rPr>
                <w:rFonts w:ascii="Times New Roman" w:hAnsi="Times New Roman" w:cs="Times New Roman"/>
                <w:sz w:val="24"/>
                <w:szCs w:val="24"/>
              </w:rPr>
            </w:pPr>
            <w:r w:rsidRPr="00AF021B">
              <w:rPr>
                <w:rFonts w:ascii="Times New Roman" w:eastAsia="Times New Roman" w:hAnsi="Times New Roman" w:cs="Times New Roman"/>
                <w:sz w:val="24"/>
                <w:szCs w:val="24"/>
              </w:rPr>
              <w:t>Kontrolliosakonna ja PRIA esindamine erinevates PRIA ja valitsemisala ülestes arendusprojektides ja töögruppides, sh osakonna pädevusse jäävates õigusloome valdkonna küsimustes</w:t>
            </w:r>
          </w:p>
        </w:tc>
        <w:tc>
          <w:tcPr>
            <w:tcW w:w="5245" w:type="dxa"/>
          </w:tcPr>
          <w:p w14:paraId="3E0B2F85" w14:textId="77777777" w:rsidR="008E4F47" w:rsidRPr="00AF021B" w:rsidRDefault="00AF021B" w:rsidP="008E4F47">
            <w:pPr>
              <w:numPr>
                <w:ilvl w:val="0"/>
                <w:numId w:val="5"/>
              </w:numPr>
              <w:spacing w:after="2" w:line="236" w:lineRule="auto"/>
              <w:rPr>
                <w:rFonts w:ascii="Times New Roman" w:hAnsi="Times New Roman" w:cs="Times New Roman"/>
                <w:sz w:val="24"/>
                <w:szCs w:val="24"/>
              </w:rPr>
            </w:pPr>
            <w:r w:rsidRPr="00AF021B">
              <w:rPr>
                <w:rFonts w:ascii="Times New Roman" w:hAnsi="Times New Roman" w:cs="Times New Roman"/>
                <w:sz w:val="24"/>
                <w:szCs w:val="24"/>
              </w:rPr>
              <w:t>Algatatud arendusprojektid on nõuetekohaselt läbi viidud;</w:t>
            </w:r>
          </w:p>
          <w:p w14:paraId="3E0B2F86" w14:textId="77777777" w:rsidR="00AF021B" w:rsidRPr="00AF021B" w:rsidRDefault="00AF021B" w:rsidP="008E4F47">
            <w:pPr>
              <w:numPr>
                <w:ilvl w:val="0"/>
                <w:numId w:val="5"/>
              </w:numPr>
              <w:spacing w:after="2" w:line="236" w:lineRule="auto"/>
              <w:rPr>
                <w:rFonts w:ascii="Times New Roman" w:hAnsi="Times New Roman" w:cs="Times New Roman"/>
                <w:sz w:val="24"/>
                <w:szCs w:val="24"/>
              </w:rPr>
            </w:pPr>
            <w:r w:rsidRPr="00AF021B">
              <w:rPr>
                <w:rFonts w:ascii="Times New Roman" w:hAnsi="Times New Roman" w:cs="Times New Roman"/>
                <w:sz w:val="24"/>
                <w:szCs w:val="24"/>
              </w:rPr>
              <w:t>Töögruppides osalemisel on vajalikud sisendid antud ning panustatud töögrupi igapäevasesse töösse;</w:t>
            </w:r>
          </w:p>
          <w:p w14:paraId="3E0B2F87" w14:textId="77777777" w:rsidR="00AF021B" w:rsidRPr="00AF021B" w:rsidRDefault="00AF021B" w:rsidP="008E4F47">
            <w:pPr>
              <w:numPr>
                <w:ilvl w:val="0"/>
                <w:numId w:val="5"/>
              </w:numPr>
              <w:spacing w:after="2" w:line="236" w:lineRule="auto"/>
              <w:rPr>
                <w:rFonts w:ascii="Times New Roman" w:hAnsi="Times New Roman" w:cs="Times New Roman"/>
                <w:sz w:val="24"/>
                <w:szCs w:val="24"/>
              </w:rPr>
            </w:pPr>
            <w:r w:rsidRPr="00AF021B">
              <w:rPr>
                <w:rFonts w:ascii="Times New Roman" w:hAnsi="Times New Roman" w:cs="Times New Roman"/>
                <w:sz w:val="24"/>
                <w:szCs w:val="24"/>
              </w:rPr>
              <w:t>Osakonna poolsed tähelepanekud õigusloome valdkonda puutuvate küsimustes on kaardistatud ning edastatud õigusloome eest vastutavatele ametnikele</w:t>
            </w:r>
          </w:p>
        </w:tc>
      </w:tr>
      <w:tr w:rsidR="00AF021B" w:rsidRPr="00AF021B" w14:paraId="3E0B2F8E" w14:textId="77777777" w:rsidTr="001F0ABC">
        <w:tc>
          <w:tcPr>
            <w:tcW w:w="3652" w:type="dxa"/>
          </w:tcPr>
          <w:p w14:paraId="3E0B2F89" w14:textId="77777777" w:rsidR="00AF021B" w:rsidRPr="00AF021B" w:rsidRDefault="00AF021B" w:rsidP="00AF021B">
            <w:pPr>
              <w:rPr>
                <w:rFonts w:ascii="Times New Roman" w:hAnsi="Times New Roman" w:cs="Times New Roman"/>
                <w:sz w:val="24"/>
                <w:szCs w:val="24"/>
              </w:rPr>
            </w:pPr>
            <w:r w:rsidRPr="00AF021B">
              <w:rPr>
                <w:rFonts w:ascii="Times New Roman" w:eastAsia="Times New Roman" w:hAnsi="Times New Roman" w:cs="Times New Roman"/>
                <w:sz w:val="24"/>
                <w:szCs w:val="24"/>
              </w:rPr>
              <w:t>Panustamine PRIA ülese ja ka valitsemisala ülese õigusloome alase praktika ühtlustamisse, mis võtaks arvesse kontrolliosakonna menetletavates toetusjuhtumite asjades väljakujunenud menetluspraktikat Euroopa Liidu finantshuvide tõhusamaks kaitseks</w:t>
            </w:r>
          </w:p>
        </w:tc>
        <w:tc>
          <w:tcPr>
            <w:tcW w:w="5245" w:type="dxa"/>
          </w:tcPr>
          <w:p w14:paraId="3E0B2F8A" w14:textId="77777777" w:rsidR="00AF021B" w:rsidRDefault="00AF021B" w:rsidP="00AF021B">
            <w:pPr>
              <w:pStyle w:val="ListParagraph"/>
              <w:numPr>
                <w:ilvl w:val="0"/>
                <w:numId w:val="13"/>
              </w:numPr>
              <w:rPr>
                <w:rFonts w:ascii="Times New Roman" w:hAnsi="Times New Roman" w:cs="Times New Roman"/>
                <w:sz w:val="24"/>
                <w:szCs w:val="24"/>
              </w:rPr>
            </w:pPr>
            <w:r w:rsidRPr="00AF021B">
              <w:rPr>
                <w:rFonts w:ascii="Times New Roman" w:hAnsi="Times New Roman" w:cs="Times New Roman"/>
                <w:sz w:val="24"/>
                <w:szCs w:val="24"/>
              </w:rPr>
              <w:t xml:space="preserve">Euroopa Liidu Finantshuvide </w:t>
            </w:r>
            <w:r>
              <w:rPr>
                <w:rFonts w:ascii="Times New Roman" w:hAnsi="Times New Roman" w:cs="Times New Roman"/>
                <w:sz w:val="24"/>
                <w:szCs w:val="24"/>
              </w:rPr>
              <w:t>kaitse</w:t>
            </w:r>
            <w:r w:rsidR="004518F8">
              <w:rPr>
                <w:rFonts w:ascii="Times New Roman" w:hAnsi="Times New Roman" w:cs="Times New Roman"/>
                <w:sz w:val="24"/>
                <w:szCs w:val="24"/>
              </w:rPr>
              <w:t xml:space="preserve"> paremaks</w:t>
            </w:r>
            <w:r>
              <w:rPr>
                <w:rFonts w:ascii="Times New Roman" w:hAnsi="Times New Roman" w:cs="Times New Roman"/>
                <w:sz w:val="24"/>
                <w:szCs w:val="24"/>
              </w:rPr>
              <w:t xml:space="preserve"> tagamiseks loodud menetluspraktika on kaardistatud;</w:t>
            </w:r>
          </w:p>
          <w:p w14:paraId="3E0B2F8B" w14:textId="77777777" w:rsidR="004518F8" w:rsidRDefault="00AF021B" w:rsidP="004518F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Kaardistatud on </w:t>
            </w:r>
            <w:r w:rsidR="004518F8">
              <w:rPr>
                <w:rFonts w:ascii="Times New Roman" w:hAnsi="Times New Roman" w:cs="Times New Roman"/>
                <w:sz w:val="24"/>
                <w:szCs w:val="24"/>
              </w:rPr>
              <w:t xml:space="preserve">uuest </w:t>
            </w:r>
            <w:r>
              <w:rPr>
                <w:rFonts w:ascii="Times New Roman" w:hAnsi="Times New Roman" w:cs="Times New Roman"/>
                <w:sz w:val="24"/>
                <w:szCs w:val="24"/>
              </w:rPr>
              <w:t>menetluspraktika</w:t>
            </w:r>
            <w:r w:rsidR="004518F8">
              <w:rPr>
                <w:rFonts w:ascii="Times New Roman" w:hAnsi="Times New Roman" w:cs="Times New Roman"/>
                <w:sz w:val="24"/>
                <w:szCs w:val="24"/>
              </w:rPr>
              <w:t>st tulenevalt täiendamist vajavad menetlusprotsessid;</w:t>
            </w:r>
          </w:p>
          <w:p w14:paraId="3E0B2F8C" w14:textId="77777777" w:rsidR="00F1611E" w:rsidRDefault="004518F8" w:rsidP="00F1611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kontrolliosakonna</w:t>
            </w:r>
            <w:r w:rsidR="00AF021B" w:rsidRPr="004518F8">
              <w:rPr>
                <w:rFonts w:ascii="Times New Roman" w:hAnsi="Times New Roman" w:cs="Times New Roman"/>
                <w:sz w:val="24"/>
                <w:szCs w:val="24"/>
              </w:rPr>
              <w:t xml:space="preserve"> ettepanekud </w:t>
            </w:r>
            <w:r>
              <w:rPr>
                <w:rFonts w:ascii="Times New Roman" w:hAnsi="Times New Roman" w:cs="Times New Roman"/>
                <w:sz w:val="24"/>
                <w:szCs w:val="24"/>
              </w:rPr>
              <w:t>menetlusprotsesside</w:t>
            </w:r>
            <w:r w:rsidR="00AF021B" w:rsidRPr="004518F8">
              <w:rPr>
                <w:rFonts w:ascii="Times New Roman" w:hAnsi="Times New Roman" w:cs="Times New Roman"/>
                <w:sz w:val="24"/>
                <w:szCs w:val="24"/>
              </w:rPr>
              <w:t xml:space="preserve"> võimalikuks muutmiseks</w:t>
            </w:r>
            <w:r w:rsidR="00111600">
              <w:rPr>
                <w:rFonts w:ascii="Times New Roman" w:hAnsi="Times New Roman" w:cs="Times New Roman"/>
                <w:sz w:val="24"/>
                <w:szCs w:val="24"/>
              </w:rPr>
              <w:t xml:space="preserve"> on kokku koondatud ning v</w:t>
            </w:r>
            <w:r w:rsidR="00F1611E">
              <w:rPr>
                <w:rFonts w:ascii="Times New Roman" w:hAnsi="Times New Roman" w:cs="Times New Roman"/>
                <w:sz w:val="24"/>
                <w:szCs w:val="24"/>
              </w:rPr>
              <w:t>ajalikele osapooltele edastatud;</w:t>
            </w:r>
          </w:p>
          <w:p w14:paraId="3E0B2F8D" w14:textId="77777777" w:rsidR="00F1611E" w:rsidRPr="00F1611E" w:rsidRDefault="00F1611E" w:rsidP="00F1611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Kaardistatud on ka võimalikud õigusloome valdkonna muutmise </w:t>
            </w:r>
            <w:r w:rsidR="00B607A6">
              <w:rPr>
                <w:rFonts w:ascii="Times New Roman" w:hAnsi="Times New Roman" w:cs="Times New Roman"/>
                <w:sz w:val="24"/>
                <w:szCs w:val="24"/>
              </w:rPr>
              <w:t xml:space="preserve">ettepanekud </w:t>
            </w:r>
            <w:r w:rsidR="00B607A6" w:rsidRPr="00AF021B">
              <w:rPr>
                <w:rFonts w:ascii="Times New Roman" w:hAnsi="Times New Roman" w:cs="Times New Roman"/>
                <w:sz w:val="24"/>
                <w:szCs w:val="24"/>
              </w:rPr>
              <w:t>ning edastatud õigusloome eest vastutavatele ametnikele</w:t>
            </w:r>
          </w:p>
        </w:tc>
      </w:tr>
      <w:tr w:rsidR="00B03FD6" w:rsidRPr="00AF021B" w14:paraId="3E0B2F93" w14:textId="77777777" w:rsidTr="001F0ABC">
        <w:tc>
          <w:tcPr>
            <w:tcW w:w="3652" w:type="dxa"/>
          </w:tcPr>
          <w:p w14:paraId="3E0B2F8F" w14:textId="77777777" w:rsidR="00B03FD6" w:rsidRPr="00AF021B" w:rsidRDefault="00B03FD6" w:rsidP="00154B41">
            <w:pPr>
              <w:pStyle w:val="Header"/>
              <w:rPr>
                <w:rFonts w:ascii="Times New Roman" w:eastAsia="Times New Roman" w:hAnsi="Times New Roman" w:cs="Times New Roman"/>
                <w:sz w:val="24"/>
                <w:szCs w:val="24"/>
              </w:rPr>
            </w:pPr>
            <w:r w:rsidRPr="00AF021B">
              <w:rPr>
                <w:rFonts w:ascii="Times New Roman" w:eastAsia="Times New Roman" w:hAnsi="Times New Roman" w:cs="Times New Roman"/>
                <w:sz w:val="24"/>
                <w:szCs w:val="24"/>
              </w:rPr>
              <w:t xml:space="preserve">Maaelu arengukava (MAK), kalandusfondide (EKF, EMKF ja EMKVF) </w:t>
            </w:r>
            <w:r w:rsidR="00154B41">
              <w:rPr>
                <w:rFonts w:ascii="Times New Roman" w:eastAsia="Times New Roman" w:hAnsi="Times New Roman" w:cs="Times New Roman"/>
                <w:sz w:val="24"/>
                <w:szCs w:val="24"/>
              </w:rPr>
              <w:t xml:space="preserve">rakenduskava meetmetega, samuti otsetoetuste (EAGF) ja </w:t>
            </w:r>
            <w:r w:rsidRPr="00AF021B">
              <w:rPr>
                <w:rFonts w:ascii="Times New Roman" w:eastAsia="Times New Roman" w:hAnsi="Times New Roman" w:cs="Times New Roman"/>
                <w:sz w:val="24"/>
                <w:szCs w:val="24"/>
              </w:rPr>
              <w:t>riiklike toetustega seotud menetlusdokumentide ja otsuste koostamine või kontrollimine ja kooskõlastamine</w:t>
            </w:r>
          </w:p>
        </w:tc>
        <w:tc>
          <w:tcPr>
            <w:tcW w:w="5245" w:type="dxa"/>
          </w:tcPr>
          <w:p w14:paraId="3E0B2F90" w14:textId="77777777" w:rsidR="00B03FD6" w:rsidRPr="00AF021B" w:rsidRDefault="00B03FD6" w:rsidP="00B03FD6">
            <w:pPr>
              <w:numPr>
                <w:ilvl w:val="0"/>
                <w:numId w:val="5"/>
              </w:numPr>
              <w:spacing w:after="2" w:line="236" w:lineRule="auto"/>
              <w:rPr>
                <w:rFonts w:ascii="Times New Roman" w:hAnsi="Times New Roman" w:cs="Times New Roman"/>
                <w:sz w:val="24"/>
                <w:szCs w:val="24"/>
              </w:rPr>
            </w:pPr>
            <w:r w:rsidRPr="00AF021B">
              <w:rPr>
                <w:rFonts w:ascii="Times New Roman" w:hAnsi="Times New Roman" w:cs="Times New Roman"/>
                <w:noProof/>
                <w:sz w:val="24"/>
                <w:szCs w:val="24"/>
              </w:rPr>
              <w:t>Menetlusdokumendid ja otsused on vormistatud nõuetekohaselt ja tähtaegselt;</w:t>
            </w:r>
          </w:p>
          <w:p w14:paraId="3E0B2F91" w14:textId="77777777" w:rsidR="00B03FD6" w:rsidRPr="00AF021B" w:rsidRDefault="00B03FD6" w:rsidP="00B03FD6">
            <w:pPr>
              <w:numPr>
                <w:ilvl w:val="0"/>
                <w:numId w:val="5"/>
              </w:numPr>
              <w:spacing w:after="2" w:line="236" w:lineRule="auto"/>
              <w:rPr>
                <w:rFonts w:ascii="Times New Roman" w:hAnsi="Times New Roman" w:cs="Times New Roman"/>
                <w:sz w:val="24"/>
                <w:szCs w:val="24"/>
              </w:rPr>
            </w:pPr>
            <w:r w:rsidRPr="00AF021B">
              <w:rPr>
                <w:rFonts w:ascii="Times New Roman" w:eastAsia="Times New Roman" w:hAnsi="Times New Roman" w:cs="Times New Roman"/>
                <w:sz w:val="24"/>
                <w:szCs w:val="24"/>
              </w:rPr>
              <w:t>Menetlusdokumendid ja otsused on kontrollitud ja kooskõlastatud tähtaegselt;</w:t>
            </w:r>
          </w:p>
          <w:p w14:paraId="3E0B2F92" w14:textId="77777777" w:rsidR="00B03FD6" w:rsidRPr="00AF021B" w:rsidRDefault="00B03FD6" w:rsidP="00B03FD6">
            <w:pPr>
              <w:numPr>
                <w:ilvl w:val="0"/>
                <w:numId w:val="5"/>
              </w:numPr>
              <w:spacing w:after="2" w:line="236" w:lineRule="auto"/>
              <w:rPr>
                <w:rFonts w:ascii="Times New Roman" w:hAnsi="Times New Roman" w:cs="Times New Roman"/>
                <w:noProof/>
                <w:sz w:val="24"/>
                <w:szCs w:val="24"/>
              </w:rPr>
            </w:pPr>
            <w:r w:rsidRPr="00AF021B">
              <w:rPr>
                <w:rFonts w:ascii="Times New Roman" w:eastAsia="Times New Roman" w:hAnsi="Times New Roman" w:cs="Times New Roman"/>
                <w:sz w:val="24"/>
                <w:szCs w:val="24"/>
              </w:rPr>
              <w:t>Koostatud ja kooskõlastatud menetlusdokumendid ja otsused on materiaalselt õiguspärased.</w:t>
            </w:r>
          </w:p>
        </w:tc>
      </w:tr>
      <w:tr w:rsidR="008E4F47" w:rsidRPr="00AF021B" w14:paraId="3E0B2F97" w14:textId="77777777" w:rsidTr="001F0ABC">
        <w:tc>
          <w:tcPr>
            <w:tcW w:w="3652" w:type="dxa"/>
          </w:tcPr>
          <w:p w14:paraId="3E0B2F94" w14:textId="77777777" w:rsidR="008E4F47" w:rsidRPr="00AF021B" w:rsidRDefault="008E4F47" w:rsidP="00154B41">
            <w:pPr>
              <w:pStyle w:val="Header"/>
              <w:rPr>
                <w:rFonts w:ascii="Times New Roman" w:eastAsia="Times New Roman" w:hAnsi="Times New Roman" w:cs="Times New Roman"/>
                <w:sz w:val="24"/>
                <w:szCs w:val="24"/>
              </w:rPr>
            </w:pPr>
            <w:r w:rsidRPr="00AF021B">
              <w:rPr>
                <w:rFonts w:ascii="Times New Roman" w:eastAsia="Times New Roman" w:hAnsi="Times New Roman" w:cs="Times New Roman"/>
                <w:sz w:val="24"/>
                <w:szCs w:val="24"/>
              </w:rPr>
              <w:t xml:space="preserve">Maaelu arengukava (MAK), kalandusfondide (EKF, EMKF ja EMKVF) </w:t>
            </w:r>
            <w:r w:rsidR="00154B41">
              <w:rPr>
                <w:rFonts w:ascii="Times New Roman" w:eastAsia="Times New Roman" w:hAnsi="Times New Roman" w:cs="Times New Roman"/>
                <w:sz w:val="24"/>
                <w:szCs w:val="24"/>
              </w:rPr>
              <w:t xml:space="preserve">rakenduskava </w:t>
            </w:r>
            <w:r w:rsidR="00154B41">
              <w:rPr>
                <w:rFonts w:ascii="Times New Roman" w:eastAsia="Times New Roman" w:hAnsi="Times New Roman" w:cs="Times New Roman"/>
                <w:sz w:val="24"/>
                <w:szCs w:val="24"/>
              </w:rPr>
              <w:lastRenderedPageBreak/>
              <w:t xml:space="preserve">meetmetega, samuti otsetoetuste (EAGF) ja </w:t>
            </w:r>
            <w:r w:rsidR="00154B41" w:rsidRPr="00AF021B">
              <w:rPr>
                <w:rFonts w:ascii="Times New Roman" w:eastAsia="Times New Roman" w:hAnsi="Times New Roman" w:cs="Times New Roman"/>
                <w:sz w:val="24"/>
                <w:szCs w:val="24"/>
              </w:rPr>
              <w:t xml:space="preserve">riiklike toetustega seotud </w:t>
            </w:r>
            <w:r w:rsidRPr="00AF021B">
              <w:rPr>
                <w:rFonts w:ascii="Times New Roman" w:eastAsia="Times New Roman" w:hAnsi="Times New Roman" w:cs="Times New Roman"/>
                <w:sz w:val="24"/>
                <w:szCs w:val="24"/>
              </w:rPr>
              <w:t>õigusküsimustes juhtkonna, kontrolliosakonna ja regioonide ja arengutoetuste osakonna  nõustamine</w:t>
            </w:r>
          </w:p>
        </w:tc>
        <w:tc>
          <w:tcPr>
            <w:tcW w:w="5245" w:type="dxa"/>
          </w:tcPr>
          <w:p w14:paraId="3E0B2F95" w14:textId="77777777" w:rsidR="001F0ABC" w:rsidRPr="00AF021B" w:rsidRDefault="001F0ABC" w:rsidP="001F0ABC">
            <w:pPr>
              <w:numPr>
                <w:ilvl w:val="0"/>
                <w:numId w:val="5"/>
              </w:numPr>
              <w:spacing w:after="20" w:line="238" w:lineRule="auto"/>
              <w:ind w:right="179"/>
              <w:jc w:val="both"/>
              <w:rPr>
                <w:rFonts w:ascii="Times New Roman" w:hAnsi="Times New Roman" w:cs="Times New Roman"/>
                <w:noProof/>
                <w:sz w:val="24"/>
                <w:szCs w:val="24"/>
              </w:rPr>
            </w:pPr>
            <w:r w:rsidRPr="00AF021B">
              <w:rPr>
                <w:rFonts w:ascii="Times New Roman" w:eastAsia="Times New Roman" w:hAnsi="Times New Roman" w:cs="Times New Roman"/>
                <w:sz w:val="24"/>
                <w:szCs w:val="24"/>
              </w:rPr>
              <w:lastRenderedPageBreak/>
              <w:t xml:space="preserve">Juhtkonna,  kontrolliosakonna ja regioonide ning arengutoetuste osakonna  poolt tõstatatud  </w:t>
            </w:r>
            <w:r w:rsidRPr="00AF021B">
              <w:rPr>
                <w:rFonts w:ascii="Times New Roman" w:eastAsia="Times New Roman" w:hAnsi="Times New Roman" w:cs="Times New Roman"/>
                <w:sz w:val="24"/>
                <w:szCs w:val="24"/>
              </w:rPr>
              <w:lastRenderedPageBreak/>
              <w:t xml:space="preserve">õigusküsimustele on leitud  seaduslik lahendus; </w:t>
            </w:r>
          </w:p>
          <w:p w14:paraId="3E0B2F96" w14:textId="77777777" w:rsidR="001F0ABC" w:rsidRPr="00AF021B" w:rsidRDefault="001F0ABC" w:rsidP="001F0ABC">
            <w:pPr>
              <w:numPr>
                <w:ilvl w:val="0"/>
                <w:numId w:val="5"/>
              </w:numPr>
              <w:spacing w:after="20" w:line="238" w:lineRule="auto"/>
              <w:ind w:right="179"/>
              <w:jc w:val="both"/>
              <w:rPr>
                <w:rFonts w:ascii="Times New Roman" w:hAnsi="Times New Roman" w:cs="Times New Roman"/>
                <w:noProof/>
                <w:sz w:val="24"/>
                <w:szCs w:val="24"/>
              </w:rPr>
            </w:pPr>
            <w:r w:rsidRPr="00AF021B">
              <w:rPr>
                <w:rFonts w:ascii="Times New Roman" w:eastAsia="Times New Roman" w:hAnsi="Times New Roman" w:cs="Times New Roman"/>
                <w:sz w:val="24"/>
                <w:szCs w:val="24"/>
              </w:rPr>
              <w:t>Kontrolliosakonna ja regioonide ja arengutoetuste osakonna poolt läbiviidud menetlused vastavad õigusaktidest tulenevatele nõudmistele;</w:t>
            </w:r>
          </w:p>
        </w:tc>
      </w:tr>
      <w:tr w:rsidR="001F0ABC" w:rsidRPr="00AF021B" w14:paraId="3E0B2F9E" w14:textId="77777777" w:rsidTr="001F0ABC">
        <w:tc>
          <w:tcPr>
            <w:tcW w:w="3652" w:type="dxa"/>
          </w:tcPr>
          <w:p w14:paraId="3E0B2F98" w14:textId="77777777" w:rsidR="001F0ABC" w:rsidRPr="00AF021B" w:rsidRDefault="001F0ABC" w:rsidP="00154B41">
            <w:pPr>
              <w:pStyle w:val="Header"/>
              <w:rPr>
                <w:rFonts w:ascii="Times New Roman" w:eastAsia="Times New Roman" w:hAnsi="Times New Roman" w:cs="Times New Roman"/>
                <w:sz w:val="24"/>
                <w:szCs w:val="24"/>
              </w:rPr>
            </w:pPr>
            <w:r w:rsidRPr="00AF021B">
              <w:rPr>
                <w:rFonts w:ascii="Times New Roman" w:eastAsia="Times New Roman" w:hAnsi="Times New Roman" w:cs="Times New Roman"/>
                <w:sz w:val="24"/>
                <w:szCs w:val="24"/>
              </w:rPr>
              <w:lastRenderedPageBreak/>
              <w:t xml:space="preserve">Maaelu arengukava (MAK), kalandusfondide (EKF, EMKF ja EMKVF) </w:t>
            </w:r>
            <w:r w:rsidR="00154B41">
              <w:rPr>
                <w:rFonts w:ascii="Times New Roman" w:eastAsia="Times New Roman" w:hAnsi="Times New Roman" w:cs="Times New Roman"/>
                <w:sz w:val="24"/>
                <w:szCs w:val="24"/>
              </w:rPr>
              <w:t xml:space="preserve">rakenduskava meetmetega, samuti otsetoetuste (EAGF) ja </w:t>
            </w:r>
            <w:r w:rsidR="00154B41" w:rsidRPr="00AF021B">
              <w:rPr>
                <w:rFonts w:ascii="Times New Roman" w:eastAsia="Times New Roman" w:hAnsi="Times New Roman" w:cs="Times New Roman"/>
                <w:sz w:val="24"/>
                <w:szCs w:val="24"/>
              </w:rPr>
              <w:t xml:space="preserve">riiklike toetustega seotud </w:t>
            </w:r>
            <w:r w:rsidRPr="00AF021B">
              <w:rPr>
                <w:rFonts w:ascii="Times New Roman" w:eastAsia="Times New Roman" w:hAnsi="Times New Roman" w:cs="Times New Roman"/>
                <w:sz w:val="24"/>
                <w:szCs w:val="24"/>
              </w:rPr>
              <w:t xml:space="preserve">õigusaktide analüüs ja eelnõude väljatöötamisel osalemine </w:t>
            </w:r>
          </w:p>
        </w:tc>
        <w:tc>
          <w:tcPr>
            <w:tcW w:w="5245" w:type="dxa"/>
          </w:tcPr>
          <w:p w14:paraId="3E0B2F99" w14:textId="77777777" w:rsidR="00B3670D" w:rsidRPr="00AF021B" w:rsidRDefault="00B3670D" w:rsidP="00B3670D">
            <w:pPr>
              <w:numPr>
                <w:ilvl w:val="0"/>
                <w:numId w:val="5"/>
              </w:numPr>
              <w:spacing w:after="20" w:line="238" w:lineRule="auto"/>
              <w:ind w:right="179"/>
              <w:jc w:val="both"/>
              <w:rPr>
                <w:rFonts w:ascii="Times New Roman" w:hAnsi="Times New Roman" w:cs="Times New Roman"/>
                <w:sz w:val="24"/>
                <w:szCs w:val="24"/>
              </w:rPr>
            </w:pPr>
            <w:r w:rsidRPr="00AF021B">
              <w:rPr>
                <w:rFonts w:ascii="Times New Roman" w:eastAsia="Times New Roman" w:hAnsi="Times New Roman" w:cs="Times New Roman"/>
                <w:sz w:val="24"/>
                <w:szCs w:val="24"/>
              </w:rPr>
              <w:t xml:space="preserve">Olemas on kõik vajalikud töövahendid, andmed ja dokumendid (õigusaktid, ettepanekud, arvamused); </w:t>
            </w:r>
          </w:p>
          <w:p w14:paraId="3E0B2F9A" w14:textId="77777777" w:rsidR="001F0ABC" w:rsidRPr="00AF021B" w:rsidRDefault="00B3670D" w:rsidP="00B3670D">
            <w:pPr>
              <w:numPr>
                <w:ilvl w:val="0"/>
                <w:numId w:val="5"/>
              </w:numPr>
              <w:spacing w:after="20" w:line="238" w:lineRule="auto"/>
              <w:ind w:right="179"/>
              <w:jc w:val="both"/>
              <w:rPr>
                <w:rFonts w:ascii="Times New Roman" w:hAnsi="Times New Roman" w:cs="Times New Roman"/>
                <w:sz w:val="24"/>
                <w:szCs w:val="24"/>
              </w:rPr>
            </w:pPr>
            <w:r w:rsidRPr="00AF021B">
              <w:rPr>
                <w:rFonts w:ascii="Times New Roman" w:eastAsia="Times New Roman" w:hAnsi="Times New Roman" w:cs="Times New Roman"/>
                <w:sz w:val="24"/>
                <w:szCs w:val="24"/>
              </w:rPr>
              <w:t>Ettepanekud on analüüsitud, edastamiseks on eristatud ainult vajalikud ja õiguslikult põhjendatud muudatusettepanekud;</w:t>
            </w:r>
          </w:p>
          <w:p w14:paraId="3E0B2F9B" w14:textId="77777777" w:rsidR="00B3670D" w:rsidRPr="00AF021B" w:rsidRDefault="00B3670D" w:rsidP="00B3670D">
            <w:pPr>
              <w:numPr>
                <w:ilvl w:val="0"/>
                <w:numId w:val="5"/>
              </w:numPr>
              <w:spacing w:after="20" w:line="238" w:lineRule="auto"/>
              <w:ind w:right="179"/>
              <w:jc w:val="both"/>
              <w:rPr>
                <w:rFonts w:ascii="Times New Roman" w:hAnsi="Times New Roman" w:cs="Times New Roman"/>
                <w:sz w:val="24"/>
                <w:szCs w:val="24"/>
              </w:rPr>
            </w:pPr>
            <w:r w:rsidRPr="00AF021B">
              <w:rPr>
                <w:rFonts w:ascii="Times New Roman" w:hAnsi="Times New Roman" w:cs="Times New Roman"/>
                <w:sz w:val="24"/>
                <w:szCs w:val="24"/>
              </w:rPr>
              <w:t>Eelnõu väljatöötamise seisust ja tuvastatud probleemidest on informeeritud osakonna juhatajat ja asjaosalisi, vajadusel juhtkonda;</w:t>
            </w:r>
          </w:p>
          <w:p w14:paraId="3E0B2F9C" w14:textId="77777777" w:rsidR="00B3670D" w:rsidRPr="00AF021B" w:rsidRDefault="00B3670D" w:rsidP="00B3670D">
            <w:pPr>
              <w:numPr>
                <w:ilvl w:val="0"/>
                <w:numId w:val="5"/>
              </w:numPr>
              <w:spacing w:after="20" w:line="238" w:lineRule="auto"/>
              <w:ind w:right="179"/>
              <w:jc w:val="both"/>
              <w:rPr>
                <w:rFonts w:ascii="Times New Roman" w:hAnsi="Times New Roman" w:cs="Times New Roman"/>
                <w:sz w:val="24"/>
                <w:szCs w:val="24"/>
              </w:rPr>
            </w:pPr>
            <w:r w:rsidRPr="00AF021B">
              <w:rPr>
                <w:rFonts w:ascii="Times New Roman" w:hAnsi="Times New Roman" w:cs="Times New Roman"/>
                <w:sz w:val="24"/>
                <w:szCs w:val="24"/>
              </w:rPr>
              <w:t>Heaks kiidetud ettepanekud ja parandused on arvesse võetud;</w:t>
            </w:r>
          </w:p>
          <w:p w14:paraId="3E0B2F9D" w14:textId="77777777" w:rsidR="00B3670D" w:rsidRPr="00AF021B" w:rsidRDefault="00B3670D" w:rsidP="00B3670D">
            <w:pPr>
              <w:numPr>
                <w:ilvl w:val="0"/>
                <w:numId w:val="5"/>
              </w:numPr>
              <w:spacing w:after="20" w:line="238" w:lineRule="auto"/>
              <w:ind w:right="179"/>
              <w:jc w:val="both"/>
              <w:rPr>
                <w:rFonts w:ascii="Times New Roman" w:hAnsi="Times New Roman" w:cs="Times New Roman"/>
                <w:sz w:val="24"/>
                <w:szCs w:val="24"/>
              </w:rPr>
            </w:pPr>
            <w:r w:rsidRPr="00AF021B">
              <w:rPr>
                <w:rFonts w:ascii="Times New Roman" w:hAnsi="Times New Roman" w:cs="Times New Roman"/>
                <w:sz w:val="24"/>
                <w:szCs w:val="24"/>
              </w:rPr>
              <w:t>Eelnõu olulistes küsimustes on tehtud koostööd Maaeluministeeriumi õigusosakonnaga.</w:t>
            </w:r>
          </w:p>
        </w:tc>
      </w:tr>
      <w:tr w:rsidR="001F0ABC" w:rsidRPr="00AF021B" w14:paraId="3E0B2FA2" w14:textId="77777777" w:rsidTr="001F0ABC">
        <w:tc>
          <w:tcPr>
            <w:tcW w:w="3652" w:type="dxa"/>
          </w:tcPr>
          <w:p w14:paraId="3E0B2F9F" w14:textId="77777777" w:rsidR="001F0ABC" w:rsidRPr="00AF021B" w:rsidRDefault="00B3670D" w:rsidP="00154B41">
            <w:pPr>
              <w:pStyle w:val="Header"/>
              <w:rPr>
                <w:rFonts w:ascii="Times New Roman" w:eastAsia="Times New Roman" w:hAnsi="Times New Roman" w:cs="Times New Roman"/>
                <w:sz w:val="24"/>
                <w:szCs w:val="24"/>
              </w:rPr>
            </w:pPr>
            <w:r w:rsidRPr="00AF021B">
              <w:rPr>
                <w:rFonts w:ascii="Times New Roman" w:eastAsia="Times New Roman" w:hAnsi="Times New Roman" w:cs="Times New Roman"/>
                <w:sz w:val="24"/>
                <w:szCs w:val="24"/>
              </w:rPr>
              <w:t xml:space="preserve">Maaelu arengukava (MAK), kalandusfondide (EKF, EMKF ja EMKVF) </w:t>
            </w:r>
            <w:r w:rsidR="00154B41">
              <w:rPr>
                <w:rFonts w:ascii="Times New Roman" w:eastAsia="Times New Roman" w:hAnsi="Times New Roman" w:cs="Times New Roman"/>
                <w:sz w:val="24"/>
                <w:szCs w:val="24"/>
              </w:rPr>
              <w:t xml:space="preserve">rakenduskava meetmetega, samuti otsetoetuste (EAGF) ja </w:t>
            </w:r>
            <w:r w:rsidR="00154B41" w:rsidRPr="00AF021B">
              <w:rPr>
                <w:rFonts w:ascii="Times New Roman" w:eastAsia="Times New Roman" w:hAnsi="Times New Roman" w:cs="Times New Roman"/>
                <w:sz w:val="24"/>
                <w:szCs w:val="24"/>
              </w:rPr>
              <w:t xml:space="preserve">riiklike toetustega seotud </w:t>
            </w:r>
            <w:r w:rsidRPr="00AF021B">
              <w:rPr>
                <w:rFonts w:ascii="Times New Roman" w:eastAsia="Times New Roman" w:hAnsi="Times New Roman" w:cs="Times New Roman"/>
                <w:sz w:val="24"/>
                <w:szCs w:val="24"/>
              </w:rPr>
              <w:t>vaidemenetluse läbiviimine, s.h vaideotsuste koostamine</w:t>
            </w:r>
          </w:p>
        </w:tc>
        <w:tc>
          <w:tcPr>
            <w:tcW w:w="5245" w:type="dxa"/>
          </w:tcPr>
          <w:p w14:paraId="3E0B2FA0" w14:textId="77777777" w:rsidR="00B3670D" w:rsidRPr="00AF021B" w:rsidRDefault="00B3670D" w:rsidP="00B3670D">
            <w:pPr>
              <w:numPr>
                <w:ilvl w:val="0"/>
                <w:numId w:val="5"/>
              </w:numPr>
              <w:spacing w:after="20" w:line="238" w:lineRule="auto"/>
              <w:ind w:right="2"/>
              <w:jc w:val="both"/>
              <w:rPr>
                <w:rFonts w:ascii="Times New Roman" w:hAnsi="Times New Roman" w:cs="Times New Roman"/>
                <w:sz w:val="24"/>
                <w:szCs w:val="24"/>
              </w:rPr>
            </w:pPr>
            <w:r w:rsidRPr="00AF021B">
              <w:rPr>
                <w:rFonts w:ascii="Times New Roman" w:eastAsia="Times New Roman" w:hAnsi="Times New Roman" w:cs="Times New Roman"/>
                <w:sz w:val="24"/>
                <w:szCs w:val="24"/>
              </w:rPr>
              <w:t xml:space="preserve">Vaidemenetluse läbiviimisel ja vaideotsuste koostamisel on järgitud haldusmenetluse seadust; </w:t>
            </w:r>
          </w:p>
          <w:p w14:paraId="3E0B2FA1" w14:textId="77777777" w:rsidR="001F0ABC" w:rsidRPr="00AF021B" w:rsidRDefault="00B3670D" w:rsidP="00B3670D">
            <w:pPr>
              <w:numPr>
                <w:ilvl w:val="0"/>
                <w:numId w:val="5"/>
              </w:numPr>
              <w:spacing w:after="20" w:line="238" w:lineRule="auto"/>
              <w:ind w:right="2"/>
              <w:jc w:val="both"/>
              <w:rPr>
                <w:rFonts w:ascii="Times New Roman" w:hAnsi="Times New Roman" w:cs="Times New Roman"/>
                <w:sz w:val="24"/>
                <w:szCs w:val="24"/>
              </w:rPr>
            </w:pPr>
            <w:r w:rsidRPr="00AF021B">
              <w:rPr>
                <w:rFonts w:ascii="Times New Roman" w:eastAsia="Times New Roman" w:hAnsi="Times New Roman" w:cs="Times New Roman"/>
                <w:sz w:val="24"/>
                <w:szCs w:val="24"/>
              </w:rPr>
              <w:t>Vaide lahendamisel on lähtud halduse adressaatide ja vaide esitajate õiguste kaitse põhimõttest.</w:t>
            </w:r>
          </w:p>
        </w:tc>
      </w:tr>
      <w:tr w:rsidR="00B3670D" w:rsidRPr="00AF021B" w14:paraId="3E0B2FA8" w14:textId="77777777" w:rsidTr="001F0ABC">
        <w:tc>
          <w:tcPr>
            <w:tcW w:w="3652" w:type="dxa"/>
          </w:tcPr>
          <w:p w14:paraId="3E0B2FA3" w14:textId="77777777" w:rsidR="00B3670D" w:rsidRPr="00AF021B" w:rsidRDefault="00B3670D" w:rsidP="00154B41">
            <w:pPr>
              <w:pStyle w:val="Header"/>
              <w:rPr>
                <w:rFonts w:ascii="Times New Roman" w:eastAsia="Times New Roman" w:hAnsi="Times New Roman" w:cs="Times New Roman"/>
                <w:sz w:val="24"/>
                <w:szCs w:val="24"/>
              </w:rPr>
            </w:pPr>
            <w:r w:rsidRPr="00AF021B">
              <w:rPr>
                <w:rFonts w:ascii="Times New Roman" w:eastAsia="Times New Roman" w:hAnsi="Times New Roman" w:cs="Times New Roman"/>
                <w:sz w:val="24"/>
                <w:szCs w:val="24"/>
              </w:rPr>
              <w:t xml:space="preserve">PRIA esindamine kohtus (nii haldus-, tsiviil-, kui kriminaalasjades) maaelu arengukava (MAK), kalandusfondide (EKF, EMKF ja EMKVF) </w:t>
            </w:r>
            <w:r w:rsidR="00154B41">
              <w:rPr>
                <w:rFonts w:ascii="Times New Roman" w:eastAsia="Times New Roman" w:hAnsi="Times New Roman" w:cs="Times New Roman"/>
                <w:sz w:val="24"/>
                <w:szCs w:val="24"/>
              </w:rPr>
              <w:t xml:space="preserve">rakenduskava meetmetega, samuti otsetoetuste (EAGF) ja </w:t>
            </w:r>
            <w:r w:rsidR="00154B41" w:rsidRPr="00AF021B">
              <w:rPr>
                <w:rFonts w:ascii="Times New Roman" w:eastAsia="Times New Roman" w:hAnsi="Times New Roman" w:cs="Times New Roman"/>
                <w:sz w:val="24"/>
                <w:szCs w:val="24"/>
              </w:rPr>
              <w:t xml:space="preserve">riiklike toetustega seotud </w:t>
            </w:r>
            <w:r w:rsidRPr="00AF021B">
              <w:rPr>
                <w:rFonts w:ascii="Times New Roman" w:eastAsia="Times New Roman" w:hAnsi="Times New Roman" w:cs="Times New Roman"/>
                <w:sz w:val="24"/>
                <w:szCs w:val="24"/>
              </w:rPr>
              <w:t>kohtuasjades</w:t>
            </w:r>
          </w:p>
        </w:tc>
        <w:tc>
          <w:tcPr>
            <w:tcW w:w="5245" w:type="dxa"/>
          </w:tcPr>
          <w:p w14:paraId="3E0B2FA4" w14:textId="77777777" w:rsidR="00B3670D" w:rsidRPr="00AF021B" w:rsidRDefault="00B3670D" w:rsidP="00B3670D">
            <w:pPr>
              <w:numPr>
                <w:ilvl w:val="0"/>
                <w:numId w:val="5"/>
              </w:numPr>
              <w:spacing w:after="20" w:line="238" w:lineRule="auto"/>
              <w:ind w:right="2"/>
              <w:jc w:val="both"/>
              <w:rPr>
                <w:rFonts w:ascii="Times New Roman" w:eastAsia="Times New Roman" w:hAnsi="Times New Roman" w:cs="Times New Roman"/>
                <w:sz w:val="24"/>
                <w:szCs w:val="24"/>
              </w:rPr>
            </w:pPr>
            <w:r w:rsidRPr="00AF021B">
              <w:rPr>
                <w:rFonts w:ascii="Times New Roman" w:eastAsia="Times New Roman" w:hAnsi="Times New Roman" w:cs="Times New Roman"/>
                <w:sz w:val="24"/>
                <w:szCs w:val="24"/>
              </w:rPr>
              <w:t>Analüüs on esitatud osakonnajuhatajale kohtumenetluse jätkamise põhjendatuse otsustamiseks;</w:t>
            </w:r>
          </w:p>
          <w:p w14:paraId="3E0B2FA5" w14:textId="77777777" w:rsidR="00B3670D" w:rsidRPr="00AF021B" w:rsidRDefault="00B3670D" w:rsidP="00B3670D">
            <w:pPr>
              <w:numPr>
                <w:ilvl w:val="0"/>
                <w:numId w:val="5"/>
              </w:numPr>
              <w:spacing w:after="20" w:line="238" w:lineRule="auto"/>
              <w:ind w:right="2"/>
              <w:jc w:val="both"/>
              <w:rPr>
                <w:rFonts w:ascii="Times New Roman" w:eastAsia="Times New Roman" w:hAnsi="Times New Roman" w:cs="Times New Roman"/>
                <w:sz w:val="24"/>
                <w:szCs w:val="24"/>
              </w:rPr>
            </w:pPr>
            <w:r w:rsidRPr="00AF021B">
              <w:rPr>
                <w:rFonts w:ascii="Times New Roman" w:eastAsia="Times New Roman" w:hAnsi="Times New Roman" w:cs="Times New Roman"/>
                <w:sz w:val="24"/>
                <w:szCs w:val="24"/>
              </w:rPr>
              <w:t>Kohtumenetluse toimingud on tehtud tähtaegselt ja kvaliteetselt ning järgitud on kohtumenetlust reguleerivate õigusaktide nõudeid;</w:t>
            </w:r>
          </w:p>
          <w:p w14:paraId="3E0B2FA6" w14:textId="77777777" w:rsidR="00B3670D" w:rsidRPr="00AF021B" w:rsidRDefault="00B3670D" w:rsidP="00B3670D">
            <w:pPr>
              <w:numPr>
                <w:ilvl w:val="0"/>
                <w:numId w:val="5"/>
              </w:numPr>
              <w:spacing w:after="20" w:line="238" w:lineRule="auto"/>
              <w:ind w:right="2"/>
              <w:jc w:val="both"/>
              <w:rPr>
                <w:rFonts w:ascii="Times New Roman" w:eastAsia="Times New Roman" w:hAnsi="Times New Roman" w:cs="Times New Roman"/>
                <w:sz w:val="24"/>
                <w:szCs w:val="24"/>
              </w:rPr>
            </w:pPr>
            <w:r w:rsidRPr="00AF021B">
              <w:rPr>
                <w:rFonts w:ascii="Times New Roman" w:eastAsia="Times New Roman" w:hAnsi="Times New Roman" w:cs="Times New Roman"/>
                <w:sz w:val="24"/>
                <w:szCs w:val="24"/>
              </w:rPr>
              <w:t xml:space="preserve">Kohtulahendite vaidlustamisel on hinnatud vaidluse kaotamisega kaasnevaid riske. </w:t>
            </w:r>
          </w:p>
          <w:p w14:paraId="3E0B2FA7" w14:textId="77777777" w:rsidR="00B3670D" w:rsidRPr="00AF021B" w:rsidRDefault="00B3670D" w:rsidP="00B3670D">
            <w:pPr>
              <w:numPr>
                <w:ilvl w:val="0"/>
                <w:numId w:val="5"/>
              </w:numPr>
              <w:spacing w:after="20" w:line="238" w:lineRule="auto"/>
              <w:ind w:right="2"/>
              <w:jc w:val="both"/>
              <w:rPr>
                <w:rFonts w:ascii="Times New Roman" w:eastAsia="Times New Roman" w:hAnsi="Times New Roman" w:cs="Times New Roman"/>
                <w:sz w:val="24"/>
                <w:szCs w:val="24"/>
              </w:rPr>
            </w:pPr>
            <w:r w:rsidRPr="00AF021B">
              <w:rPr>
                <w:rFonts w:ascii="Times New Roman" w:eastAsia="Times New Roman" w:hAnsi="Times New Roman" w:cs="Times New Roman"/>
                <w:sz w:val="24"/>
                <w:szCs w:val="24"/>
              </w:rPr>
              <w:t>Läbitud kohtuasjade kohta on koostatud kokkuvõte/analüüs juhtkonna ja struktuuriüksuste teavitamiseks.</w:t>
            </w:r>
          </w:p>
        </w:tc>
      </w:tr>
      <w:tr w:rsidR="00B3670D" w:rsidRPr="00AF021B" w14:paraId="3E0B2FAB" w14:textId="77777777" w:rsidTr="001F0ABC">
        <w:tc>
          <w:tcPr>
            <w:tcW w:w="3652" w:type="dxa"/>
          </w:tcPr>
          <w:p w14:paraId="3E0B2FA9" w14:textId="77777777" w:rsidR="00B3670D" w:rsidRPr="00AF021B" w:rsidRDefault="00B3670D" w:rsidP="001F0ABC">
            <w:pPr>
              <w:pStyle w:val="Header"/>
              <w:rPr>
                <w:rFonts w:ascii="Times New Roman" w:eastAsia="Times New Roman" w:hAnsi="Times New Roman" w:cs="Times New Roman"/>
                <w:sz w:val="24"/>
                <w:szCs w:val="24"/>
              </w:rPr>
            </w:pPr>
            <w:r w:rsidRPr="00AF021B">
              <w:rPr>
                <w:rFonts w:ascii="Times New Roman" w:eastAsia="Times New Roman" w:hAnsi="Times New Roman" w:cs="Times New Roman"/>
                <w:sz w:val="24"/>
                <w:szCs w:val="24"/>
              </w:rPr>
              <w:t>Vaide ja kohtumenetluse fikseerimine PRIA infosüsteemides</w:t>
            </w:r>
          </w:p>
        </w:tc>
        <w:tc>
          <w:tcPr>
            <w:tcW w:w="5245" w:type="dxa"/>
          </w:tcPr>
          <w:p w14:paraId="3E0B2FAA" w14:textId="77777777" w:rsidR="00B3670D" w:rsidRPr="00AF021B" w:rsidRDefault="00B3670D" w:rsidP="00B3670D">
            <w:pPr>
              <w:numPr>
                <w:ilvl w:val="0"/>
                <w:numId w:val="5"/>
              </w:numPr>
              <w:spacing w:after="20" w:line="238" w:lineRule="auto"/>
              <w:ind w:right="2"/>
              <w:jc w:val="both"/>
              <w:rPr>
                <w:rFonts w:ascii="Times New Roman" w:eastAsia="Times New Roman" w:hAnsi="Times New Roman" w:cs="Times New Roman"/>
                <w:sz w:val="24"/>
                <w:szCs w:val="24"/>
              </w:rPr>
            </w:pPr>
            <w:r w:rsidRPr="00AF021B">
              <w:rPr>
                <w:rFonts w:ascii="Times New Roman" w:eastAsia="Times New Roman" w:hAnsi="Times New Roman" w:cs="Times New Roman"/>
                <w:sz w:val="24"/>
                <w:szCs w:val="24"/>
              </w:rPr>
              <w:t>Vaide- ja kohtumenetlused on jooksvalt fikseeritud PRIA dokumendihaldusesüsteemis ja registrites sarnaselt teiste PRIA vaide- ja kohtumenetlustega.</w:t>
            </w:r>
          </w:p>
        </w:tc>
      </w:tr>
      <w:tr w:rsidR="00B3670D" w:rsidRPr="00AF021B" w14:paraId="3E0B2FB0" w14:textId="77777777" w:rsidTr="001F0ABC">
        <w:tc>
          <w:tcPr>
            <w:tcW w:w="3652" w:type="dxa"/>
          </w:tcPr>
          <w:p w14:paraId="3E0B2FAC" w14:textId="77777777" w:rsidR="00B3670D" w:rsidRPr="00AF021B" w:rsidRDefault="00B3670D" w:rsidP="001F0ABC">
            <w:pPr>
              <w:pStyle w:val="Header"/>
              <w:rPr>
                <w:rFonts w:ascii="Times New Roman" w:eastAsia="Times New Roman" w:hAnsi="Times New Roman" w:cs="Times New Roman"/>
                <w:sz w:val="24"/>
                <w:szCs w:val="24"/>
              </w:rPr>
            </w:pPr>
            <w:r w:rsidRPr="00AF021B">
              <w:rPr>
                <w:rFonts w:ascii="Times New Roman" w:eastAsia="Times New Roman" w:hAnsi="Times New Roman" w:cs="Times New Roman"/>
                <w:sz w:val="24"/>
                <w:szCs w:val="24"/>
              </w:rPr>
              <w:t>PRIA esindamine kriminaalmenetluses</w:t>
            </w:r>
          </w:p>
        </w:tc>
        <w:tc>
          <w:tcPr>
            <w:tcW w:w="5245" w:type="dxa"/>
          </w:tcPr>
          <w:p w14:paraId="3E0B2FAD" w14:textId="77777777" w:rsidR="00B3670D" w:rsidRPr="00AF021B" w:rsidRDefault="00B3670D" w:rsidP="00B3670D">
            <w:pPr>
              <w:numPr>
                <w:ilvl w:val="0"/>
                <w:numId w:val="5"/>
              </w:numPr>
              <w:spacing w:after="20" w:line="238" w:lineRule="auto"/>
              <w:ind w:right="2"/>
              <w:jc w:val="both"/>
              <w:rPr>
                <w:rFonts w:ascii="Times New Roman" w:eastAsia="Times New Roman" w:hAnsi="Times New Roman" w:cs="Times New Roman"/>
                <w:sz w:val="24"/>
                <w:szCs w:val="24"/>
              </w:rPr>
            </w:pPr>
            <w:r w:rsidRPr="00AF021B">
              <w:rPr>
                <w:rFonts w:ascii="Times New Roman" w:eastAsia="Times New Roman" w:hAnsi="Times New Roman" w:cs="Times New Roman"/>
                <w:sz w:val="24"/>
                <w:szCs w:val="24"/>
              </w:rPr>
              <w:t>Kriminaalasjaga seotud asjaolud on analüüsitud lähtuvalt toetusõiguslikust aspektist  ja võttes arvesse EL fi</w:t>
            </w:r>
            <w:r w:rsidR="00CF04B5" w:rsidRPr="00AF021B">
              <w:rPr>
                <w:rFonts w:ascii="Times New Roman" w:eastAsia="Times New Roman" w:hAnsi="Times New Roman" w:cs="Times New Roman"/>
                <w:sz w:val="24"/>
                <w:szCs w:val="24"/>
              </w:rPr>
              <w:t>nantshuvide kaitsmise vajadust;</w:t>
            </w:r>
          </w:p>
          <w:p w14:paraId="3E0B2FAE" w14:textId="77777777" w:rsidR="00B3670D" w:rsidRPr="00AF021B" w:rsidRDefault="00B3670D" w:rsidP="00B3670D">
            <w:pPr>
              <w:numPr>
                <w:ilvl w:val="0"/>
                <w:numId w:val="5"/>
              </w:numPr>
              <w:spacing w:after="20" w:line="238" w:lineRule="auto"/>
              <w:ind w:right="2"/>
              <w:jc w:val="both"/>
              <w:rPr>
                <w:rFonts w:ascii="Times New Roman" w:eastAsia="Times New Roman" w:hAnsi="Times New Roman" w:cs="Times New Roman"/>
                <w:sz w:val="24"/>
                <w:szCs w:val="24"/>
              </w:rPr>
            </w:pPr>
            <w:r w:rsidRPr="00AF021B">
              <w:rPr>
                <w:rFonts w:ascii="Times New Roman" w:eastAsia="Times New Roman" w:hAnsi="Times New Roman" w:cs="Times New Roman"/>
                <w:sz w:val="24"/>
                <w:szCs w:val="24"/>
              </w:rPr>
              <w:lastRenderedPageBreak/>
              <w:t xml:space="preserve">Vajalikud </w:t>
            </w:r>
            <w:r w:rsidR="00CF04B5" w:rsidRPr="00AF021B">
              <w:rPr>
                <w:rFonts w:ascii="Times New Roman" w:eastAsia="Times New Roman" w:hAnsi="Times New Roman" w:cs="Times New Roman"/>
                <w:sz w:val="24"/>
                <w:szCs w:val="24"/>
              </w:rPr>
              <w:t>toimingud on tehtud tähtaegselt;</w:t>
            </w:r>
          </w:p>
          <w:p w14:paraId="3E0B2FAF" w14:textId="77777777" w:rsidR="00B3670D" w:rsidRPr="00AF021B" w:rsidRDefault="00B3670D" w:rsidP="00B3670D">
            <w:pPr>
              <w:numPr>
                <w:ilvl w:val="0"/>
                <w:numId w:val="5"/>
              </w:numPr>
              <w:spacing w:after="20" w:line="238" w:lineRule="auto"/>
              <w:ind w:right="2"/>
              <w:jc w:val="both"/>
              <w:rPr>
                <w:rFonts w:ascii="Times New Roman" w:eastAsia="Times New Roman" w:hAnsi="Times New Roman" w:cs="Times New Roman"/>
                <w:sz w:val="24"/>
                <w:szCs w:val="24"/>
              </w:rPr>
            </w:pPr>
            <w:r w:rsidRPr="00AF021B">
              <w:rPr>
                <w:rFonts w:ascii="Times New Roman" w:eastAsia="Times New Roman" w:hAnsi="Times New Roman" w:cs="Times New Roman"/>
                <w:sz w:val="24"/>
                <w:szCs w:val="24"/>
              </w:rPr>
              <w:t>Vajalikud dokumendid on esitatud tähtaegselt</w:t>
            </w:r>
            <w:r w:rsidR="00CF04B5" w:rsidRPr="00AF021B">
              <w:rPr>
                <w:rFonts w:ascii="Times New Roman" w:eastAsia="Times New Roman" w:hAnsi="Times New Roman" w:cs="Times New Roman"/>
                <w:sz w:val="24"/>
                <w:szCs w:val="24"/>
              </w:rPr>
              <w:t>.</w:t>
            </w:r>
          </w:p>
        </w:tc>
      </w:tr>
      <w:tr w:rsidR="00B3670D" w:rsidRPr="00AF021B" w14:paraId="3E0B2FB5" w14:textId="77777777" w:rsidTr="001F0ABC">
        <w:tc>
          <w:tcPr>
            <w:tcW w:w="3652" w:type="dxa"/>
          </w:tcPr>
          <w:p w14:paraId="3E0B2FB1" w14:textId="77777777" w:rsidR="00B3670D" w:rsidRPr="00AF021B" w:rsidRDefault="00CF04B5" w:rsidP="001F0ABC">
            <w:pPr>
              <w:pStyle w:val="Header"/>
              <w:rPr>
                <w:rFonts w:ascii="Times New Roman" w:eastAsia="Times New Roman" w:hAnsi="Times New Roman" w:cs="Times New Roman"/>
                <w:sz w:val="24"/>
                <w:szCs w:val="24"/>
              </w:rPr>
            </w:pPr>
            <w:r w:rsidRPr="00AF021B">
              <w:rPr>
                <w:rFonts w:ascii="Times New Roman" w:eastAsia="Times New Roman" w:hAnsi="Times New Roman" w:cs="Times New Roman"/>
                <w:sz w:val="24"/>
                <w:szCs w:val="24"/>
              </w:rPr>
              <w:lastRenderedPageBreak/>
              <w:t>PRIA esindamine täite-, likvideerimis- ja pankrotimenetlustes</w:t>
            </w:r>
          </w:p>
        </w:tc>
        <w:tc>
          <w:tcPr>
            <w:tcW w:w="5245" w:type="dxa"/>
          </w:tcPr>
          <w:p w14:paraId="3E0B2FB2" w14:textId="77777777" w:rsidR="00CF04B5" w:rsidRPr="00AF021B" w:rsidRDefault="00CF04B5" w:rsidP="00CF04B5">
            <w:pPr>
              <w:numPr>
                <w:ilvl w:val="0"/>
                <w:numId w:val="5"/>
              </w:numPr>
              <w:spacing w:after="20" w:line="238" w:lineRule="auto"/>
              <w:ind w:right="2"/>
              <w:jc w:val="both"/>
              <w:rPr>
                <w:rFonts w:ascii="Times New Roman" w:eastAsia="Times New Roman" w:hAnsi="Times New Roman" w:cs="Times New Roman"/>
                <w:sz w:val="24"/>
                <w:szCs w:val="24"/>
              </w:rPr>
            </w:pPr>
            <w:r w:rsidRPr="00AF021B">
              <w:rPr>
                <w:rFonts w:ascii="Times New Roman" w:eastAsia="Times New Roman" w:hAnsi="Times New Roman" w:cs="Times New Roman"/>
                <w:sz w:val="24"/>
                <w:szCs w:val="24"/>
              </w:rPr>
              <w:t>On valitud võlanõude täitmist parimal moel tagav toimimisviis järgides vastavaid menetlusnorme ja õigusakte;</w:t>
            </w:r>
          </w:p>
          <w:p w14:paraId="3E0B2FB3" w14:textId="77777777" w:rsidR="00CF04B5" w:rsidRPr="00AF021B" w:rsidRDefault="00CF04B5" w:rsidP="00CF04B5">
            <w:pPr>
              <w:numPr>
                <w:ilvl w:val="0"/>
                <w:numId w:val="5"/>
              </w:numPr>
              <w:spacing w:after="20" w:line="238" w:lineRule="auto"/>
              <w:ind w:right="2"/>
              <w:jc w:val="both"/>
              <w:rPr>
                <w:rFonts w:ascii="Times New Roman" w:eastAsia="Times New Roman" w:hAnsi="Times New Roman" w:cs="Times New Roman"/>
                <w:sz w:val="24"/>
                <w:szCs w:val="24"/>
              </w:rPr>
            </w:pPr>
            <w:r w:rsidRPr="00AF021B">
              <w:rPr>
                <w:rFonts w:ascii="Times New Roman" w:eastAsia="Times New Roman" w:hAnsi="Times New Roman" w:cs="Times New Roman"/>
                <w:sz w:val="24"/>
                <w:szCs w:val="24"/>
              </w:rPr>
              <w:t>Tegevused on tehtud tähtaegselt;</w:t>
            </w:r>
          </w:p>
          <w:p w14:paraId="3E0B2FB4" w14:textId="77777777" w:rsidR="00B3670D" w:rsidRPr="00AF021B" w:rsidRDefault="00CF04B5" w:rsidP="00CF04B5">
            <w:pPr>
              <w:numPr>
                <w:ilvl w:val="0"/>
                <w:numId w:val="5"/>
              </w:numPr>
              <w:spacing w:after="20" w:line="238" w:lineRule="auto"/>
              <w:ind w:right="2"/>
              <w:jc w:val="both"/>
              <w:rPr>
                <w:rFonts w:ascii="Times New Roman" w:eastAsia="Times New Roman" w:hAnsi="Times New Roman" w:cs="Times New Roman"/>
                <w:sz w:val="24"/>
                <w:szCs w:val="24"/>
              </w:rPr>
            </w:pPr>
            <w:r w:rsidRPr="00AF021B">
              <w:rPr>
                <w:rFonts w:ascii="Times New Roman" w:eastAsia="Times New Roman" w:hAnsi="Times New Roman" w:cs="Times New Roman"/>
                <w:sz w:val="24"/>
                <w:szCs w:val="24"/>
              </w:rPr>
              <w:t>Dokumendid on esitatud tähtaegselt.</w:t>
            </w:r>
          </w:p>
        </w:tc>
      </w:tr>
      <w:tr w:rsidR="00CF04B5" w:rsidRPr="00AF021B" w14:paraId="3E0B2FBD" w14:textId="77777777" w:rsidTr="001F0ABC">
        <w:tc>
          <w:tcPr>
            <w:tcW w:w="3652" w:type="dxa"/>
          </w:tcPr>
          <w:p w14:paraId="3E0B2FB6" w14:textId="77777777" w:rsidR="00CF04B5" w:rsidRPr="00AF021B" w:rsidRDefault="00CF04B5" w:rsidP="001F0ABC">
            <w:pPr>
              <w:pStyle w:val="Header"/>
              <w:rPr>
                <w:rFonts w:ascii="Times New Roman" w:eastAsia="Times New Roman" w:hAnsi="Times New Roman" w:cs="Times New Roman"/>
                <w:sz w:val="24"/>
                <w:szCs w:val="24"/>
              </w:rPr>
            </w:pPr>
            <w:r w:rsidRPr="00AF021B">
              <w:rPr>
                <w:rFonts w:ascii="Times New Roman" w:eastAsia="Times New Roman" w:hAnsi="Times New Roman" w:cs="Times New Roman"/>
                <w:sz w:val="24"/>
                <w:szCs w:val="24"/>
              </w:rPr>
              <w:t xml:space="preserve">Arendustegevustes osalemine  </w:t>
            </w:r>
          </w:p>
        </w:tc>
        <w:tc>
          <w:tcPr>
            <w:tcW w:w="5245" w:type="dxa"/>
          </w:tcPr>
          <w:p w14:paraId="3E0B2FB7" w14:textId="77777777" w:rsidR="00CF04B5" w:rsidRPr="00AF021B" w:rsidRDefault="00CF04B5" w:rsidP="00CF04B5">
            <w:pPr>
              <w:numPr>
                <w:ilvl w:val="0"/>
                <w:numId w:val="5"/>
              </w:numPr>
              <w:spacing w:after="20" w:line="238" w:lineRule="auto"/>
              <w:ind w:right="2"/>
              <w:jc w:val="both"/>
              <w:rPr>
                <w:rFonts w:ascii="Times New Roman" w:eastAsia="Times New Roman" w:hAnsi="Times New Roman" w:cs="Times New Roman"/>
                <w:sz w:val="24"/>
                <w:szCs w:val="24"/>
              </w:rPr>
            </w:pPr>
            <w:r w:rsidRPr="00AF021B">
              <w:rPr>
                <w:rFonts w:ascii="Times New Roman" w:eastAsia="Times New Roman" w:hAnsi="Times New Roman" w:cs="Times New Roman"/>
                <w:sz w:val="24"/>
                <w:szCs w:val="24"/>
              </w:rPr>
              <w:t>Tööprotsessi arendamiseks vajalikud arvamused ja ettepanekud on tähtaegselt edastatud osakonnajuhatajale;</w:t>
            </w:r>
          </w:p>
          <w:p w14:paraId="3E0B2FB8" w14:textId="77777777" w:rsidR="00CF04B5" w:rsidRPr="00AF021B" w:rsidRDefault="00CF04B5" w:rsidP="00CF04B5">
            <w:pPr>
              <w:numPr>
                <w:ilvl w:val="0"/>
                <w:numId w:val="5"/>
              </w:numPr>
              <w:spacing w:after="20" w:line="238" w:lineRule="auto"/>
              <w:ind w:right="2"/>
              <w:jc w:val="both"/>
              <w:rPr>
                <w:rFonts w:ascii="Times New Roman" w:eastAsia="Times New Roman" w:hAnsi="Times New Roman" w:cs="Times New Roman"/>
                <w:sz w:val="24"/>
                <w:szCs w:val="24"/>
              </w:rPr>
            </w:pPr>
            <w:r w:rsidRPr="00AF021B">
              <w:rPr>
                <w:rFonts w:ascii="Times New Roman" w:eastAsia="Times New Roman" w:hAnsi="Times New Roman" w:cs="Times New Roman"/>
                <w:sz w:val="24"/>
                <w:szCs w:val="24"/>
              </w:rPr>
              <w:t>On osaletud protseduuride väljatöötamisel ja täiendamisel;</w:t>
            </w:r>
          </w:p>
          <w:p w14:paraId="3E0B2FB9" w14:textId="77777777" w:rsidR="00CF04B5" w:rsidRPr="00AF021B" w:rsidRDefault="00CF04B5" w:rsidP="00CF04B5">
            <w:pPr>
              <w:numPr>
                <w:ilvl w:val="0"/>
                <w:numId w:val="5"/>
              </w:numPr>
              <w:spacing w:after="20" w:line="238" w:lineRule="auto"/>
              <w:ind w:right="2"/>
              <w:jc w:val="both"/>
              <w:rPr>
                <w:rFonts w:ascii="Times New Roman" w:eastAsia="Times New Roman" w:hAnsi="Times New Roman" w:cs="Times New Roman"/>
                <w:sz w:val="24"/>
                <w:szCs w:val="24"/>
              </w:rPr>
            </w:pPr>
            <w:r w:rsidRPr="00AF021B">
              <w:rPr>
                <w:rFonts w:ascii="Times New Roman" w:eastAsia="Times New Roman" w:hAnsi="Times New Roman" w:cs="Times New Roman"/>
                <w:sz w:val="24"/>
                <w:szCs w:val="24"/>
              </w:rPr>
              <w:t>Kontrolltegevuste läbiviimisel ilmnenud kitsaskohad või eksimuste kohta käiv info on edastatud valdkonda koordineerivale ametnikule;</w:t>
            </w:r>
          </w:p>
          <w:p w14:paraId="3E0B2FBA" w14:textId="77777777" w:rsidR="00CF04B5" w:rsidRPr="00AF021B" w:rsidRDefault="00CF04B5" w:rsidP="00CF04B5">
            <w:pPr>
              <w:numPr>
                <w:ilvl w:val="0"/>
                <w:numId w:val="5"/>
              </w:numPr>
              <w:spacing w:after="20" w:line="238" w:lineRule="auto"/>
              <w:ind w:right="2"/>
              <w:jc w:val="both"/>
              <w:rPr>
                <w:rFonts w:ascii="Times New Roman" w:eastAsia="Times New Roman" w:hAnsi="Times New Roman" w:cs="Times New Roman"/>
                <w:sz w:val="24"/>
                <w:szCs w:val="24"/>
              </w:rPr>
            </w:pPr>
            <w:r w:rsidRPr="00AF021B">
              <w:rPr>
                <w:rFonts w:ascii="Times New Roman" w:eastAsia="Times New Roman" w:hAnsi="Times New Roman" w:cs="Times New Roman"/>
                <w:sz w:val="24"/>
                <w:szCs w:val="24"/>
              </w:rPr>
              <w:t>On osaletud infosüsteemide arendamisel;</w:t>
            </w:r>
          </w:p>
          <w:p w14:paraId="3E0B2FBB" w14:textId="77777777" w:rsidR="00CF04B5" w:rsidRPr="00AF021B" w:rsidRDefault="00CF04B5" w:rsidP="00CF04B5">
            <w:pPr>
              <w:numPr>
                <w:ilvl w:val="0"/>
                <w:numId w:val="5"/>
              </w:numPr>
              <w:spacing w:after="20" w:line="238" w:lineRule="auto"/>
              <w:ind w:right="2"/>
              <w:jc w:val="both"/>
              <w:rPr>
                <w:rFonts w:ascii="Times New Roman" w:eastAsia="Times New Roman" w:hAnsi="Times New Roman" w:cs="Times New Roman"/>
                <w:sz w:val="24"/>
                <w:szCs w:val="24"/>
              </w:rPr>
            </w:pPr>
            <w:r w:rsidRPr="00AF021B">
              <w:rPr>
                <w:rFonts w:ascii="Times New Roman" w:eastAsia="Times New Roman" w:hAnsi="Times New Roman" w:cs="Times New Roman"/>
                <w:sz w:val="24"/>
                <w:szCs w:val="24"/>
              </w:rPr>
              <w:t>On koolitatud teisi PRIA teenistujaid toetustaotluste menetlemisega kaasneva kontrollitegevuse alal;</w:t>
            </w:r>
          </w:p>
          <w:p w14:paraId="3E0B2FBC" w14:textId="77777777" w:rsidR="00CF04B5" w:rsidRPr="00AF021B" w:rsidRDefault="00CF04B5" w:rsidP="00CF04B5">
            <w:pPr>
              <w:numPr>
                <w:ilvl w:val="0"/>
                <w:numId w:val="5"/>
              </w:numPr>
              <w:spacing w:after="20" w:line="238" w:lineRule="auto"/>
              <w:ind w:right="2"/>
              <w:jc w:val="both"/>
              <w:rPr>
                <w:rFonts w:ascii="Times New Roman" w:eastAsia="Times New Roman" w:hAnsi="Times New Roman" w:cs="Times New Roman"/>
                <w:sz w:val="24"/>
                <w:szCs w:val="24"/>
              </w:rPr>
            </w:pPr>
            <w:r w:rsidRPr="00AF021B">
              <w:rPr>
                <w:rFonts w:ascii="Times New Roman" w:eastAsia="Times New Roman" w:hAnsi="Times New Roman" w:cs="Times New Roman"/>
                <w:sz w:val="24"/>
                <w:szCs w:val="24"/>
              </w:rPr>
              <w:t>Kontrolliosakonna ning vajadusel ka regioonide ja arengutoetuste osakonna teenistujad on õigusalaselt juhendatud seonduvalt kontrollitoimingute  läbiviimisega</w:t>
            </w:r>
          </w:p>
        </w:tc>
      </w:tr>
      <w:tr w:rsidR="00CF04B5" w:rsidRPr="00AF021B" w14:paraId="3E0B2FC0" w14:textId="77777777" w:rsidTr="001F0ABC">
        <w:tc>
          <w:tcPr>
            <w:tcW w:w="3652" w:type="dxa"/>
          </w:tcPr>
          <w:p w14:paraId="3E0B2FBE" w14:textId="77777777" w:rsidR="00CF04B5" w:rsidRPr="00AF021B" w:rsidRDefault="00CF04B5" w:rsidP="001F0ABC">
            <w:pPr>
              <w:pStyle w:val="Header"/>
              <w:rPr>
                <w:rFonts w:ascii="Times New Roman" w:eastAsia="Times New Roman" w:hAnsi="Times New Roman" w:cs="Times New Roman"/>
                <w:sz w:val="24"/>
                <w:szCs w:val="24"/>
              </w:rPr>
            </w:pPr>
            <w:r w:rsidRPr="00AF021B">
              <w:rPr>
                <w:rFonts w:ascii="Times New Roman" w:eastAsia="Times New Roman" w:hAnsi="Times New Roman" w:cs="Times New Roman"/>
                <w:sz w:val="24"/>
                <w:szCs w:val="24"/>
              </w:rPr>
              <w:t>Töökoosolekutel osalemine</w:t>
            </w:r>
          </w:p>
        </w:tc>
        <w:tc>
          <w:tcPr>
            <w:tcW w:w="5245" w:type="dxa"/>
          </w:tcPr>
          <w:p w14:paraId="3E0B2FBF" w14:textId="77777777" w:rsidR="00CF04B5" w:rsidRPr="00AF021B" w:rsidRDefault="007767A2" w:rsidP="00CF04B5">
            <w:pPr>
              <w:numPr>
                <w:ilvl w:val="0"/>
                <w:numId w:val="5"/>
              </w:numPr>
              <w:spacing w:after="20" w:line="238" w:lineRule="auto"/>
              <w:ind w:right="2"/>
              <w:jc w:val="both"/>
              <w:rPr>
                <w:rFonts w:ascii="Times New Roman" w:eastAsia="Times New Roman" w:hAnsi="Times New Roman" w:cs="Times New Roman"/>
                <w:sz w:val="24"/>
                <w:szCs w:val="24"/>
              </w:rPr>
            </w:pPr>
            <w:r w:rsidRPr="00AF021B">
              <w:rPr>
                <w:rFonts w:ascii="Times New Roman" w:eastAsia="Times New Roman" w:hAnsi="Times New Roman" w:cs="Times New Roman"/>
                <w:sz w:val="24"/>
                <w:szCs w:val="24"/>
              </w:rPr>
              <w:t xml:space="preserve">Kontrolliosakonna juhataja asetäitja </w:t>
            </w:r>
            <w:r w:rsidR="00CF04B5" w:rsidRPr="00AF021B">
              <w:rPr>
                <w:rFonts w:ascii="Times New Roman" w:eastAsia="Times New Roman" w:hAnsi="Times New Roman" w:cs="Times New Roman"/>
                <w:sz w:val="24"/>
                <w:szCs w:val="24"/>
              </w:rPr>
              <w:t xml:space="preserve">on regulaarselt osalenud koosolekutel, kus tema kohalolek on kohustuslik  </w:t>
            </w:r>
          </w:p>
        </w:tc>
      </w:tr>
      <w:tr w:rsidR="00CF04B5" w:rsidRPr="00AF021B" w14:paraId="3E0B2FC4" w14:textId="77777777" w:rsidTr="001F0ABC">
        <w:tc>
          <w:tcPr>
            <w:tcW w:w="3652" w:type="dxa"/>
          </w:tcPr>
          <w:p w14:paraId="3E0B2FC1" w14:textId="77777777" w:rsidR="00CF04B5" w:rsidRPr="00AF021B" w:rsidRDefault="00CF04B5" w:rsidP="001F0ABC">
            <w:pPr>
              <w:pStyle w:val="Header"/>
              <w:rPr>
                <w:rFonts w:ascii="Times New Roman" w:eastAsia="Times New Roman" w:hAnsi="Times New Roman" w:cs="Times New Roman"/>
                <w:sz w:val="24"/>
                <w:szCs w:val="24"/>
              </w:rPr>
            </w:pPr>
            <w:r w:rsidRPr="00AF021B">
              <w:rPr>
                <w:rFonts w:ascii="Times New Roman" w:eastAsia="Times New Roman" w:hAnsi="Times New Roman" w:cs="Times New Roman"/>
                <w:sz w:val="24"/>
                <w:szCs w:val="24"/>
              </w:rPr>
              <w:t>Informatsiooni andmine järelevalvet teostavate organisatsioonide esindajatele</w:t>
            </w:r>
          </w:p>
        </w:tc>
        <w:tc>
          <w:tcPr>
            <w:tcW w:w="5245" w:type="dxa"/>
          </w:tcPr>
          <w:p w14:paraId="3E0B2FC2" w14:textId="77777777" w:rsidR="00CF04B5" w:rsidRPr="00AF021B" w:rsidRDefault="00CF04B5" w:rsidP="00CF04B5">
            <w:pPr>
              <w:numPr>
                <w:ilvl w:val="0"/>
                <w:numId w:val="5"/>
              </w:numPr>
              <w:spacing w:after="20" w:line="238" w:lineRule="auto"/>
              <w:ind w:right="2"/>
              <w:jc w:val="both"/>
              <w:rPr>
                <w:rFonts w:ascii="Times New Roman" w:eastAsia="Times New Roman" w:hAnsi="Times New Roman" w:cs="Times New Roman"/>
                <w:sz w:val="24"/>
                <w:szCs w:val="24"/>
              </w:rPr>
            </w:pPr>
            <w:r w:rsidRPr="00AF021B">
              <w:rPr>
                <w:rFonts w:ascii="Times New Roman" w:eastAsia="Times New Roman" w:hAnsi="Times New Roman" w:cs="Times New Roman"/>
                <w:sz w:val="24"/>
                <w:szCs w:val="24"/>
              </w:rPr>
              <w:t xml:space="preserve">Järelevalvet teostavate organisatsioonide esindajad on saanud neid rahuldava informatsiooni </w:t>
            </w:r>
            <w:r w:rsidR="00006CE9">
              <w:rPr>
                <w:rFonts w:ascii="Times New Roman" w:eastAsia="Times New Roman" w:hAnsi="Times New Roman" w:cs="Times New Roman"/>
                <w:sz w:val="24"/>
                <w:szCs w:val="24"/>
              </w:rPr>
              <w:t>k</w:t>
            </w:r>
            <w:r w:rsidR="00006CE9" w:rsidRPr="00AF021B">
              <w:rPr>
                <w:rFonts w:ascii="Times New Roman" w:eastAsia="Times New Roman" w:hAnsi="Times New Roman" w:cs="Times New Roman"/>
                <w:sz w:val="24"/>
                <w:szCs w:val="24"/>
              </w:rPr>
              <w:t xml:space="preserve">ontrolliosakonna juhataja asetäitja </w:t>
            </w:r>
            <w:r w:rsidRPr="00AF021B">
              <w:rPr>
                <w:rFonts w:ascii="Times New Roman" w:eastAsia="Times New Roman" w:hAnsi="Times New Roman" w:cs="Times New Roman"/>
                <w:sz w:val="24"/>
                <w:szCs w:val="24"/>
              </w:rPr>
              <w:t xml:space="preserve">töö kohta; </w:t>
            </w:r>
          </w:p>
          <w:p w14:paraId="3E0B2FC3" w14:textId="77777777" w:rsidR="00CF04B5" w:rsidRPr="00AF021B" w:rsidRDefault="00CF04B5" w:rsidP="00CF04B5">
            <w:pPr>
              <w:numPr>
                <w:ilvl w:val="0"/>
                <w:numId w:val="5"/>
              </w:numPr>
              <w:spacing w:after="20" w:line="238" w:lineRule="auto"/>
              <w:ind w:right="2"/>
              <w:jc w:val="both"/>
              <w:rPr>
                <w:rFonts w:ascii="Times New Roman" w:eastAsia="Times New Roman" w:hAnsi="Times New Roman" w:cs="Times New Roman"/>
                <w:sz w:val="24"/>
                <w:szCs w:val="24"/>
              </w:rPr>
            </w:pPr>
            <w:r w:rsidRPr="00AF021B">
              <w:rPr>
                <w:rFonts w:ascii="Times New Roman" w:eastAsia="Times New Roman" w:hAnsi="Times New Roman" w:cs="Times New Roman"/>
                <w:sz w:val="24"/>
                <w:szCs w:val="24"/>
              </w:rPr>
              <w:t>Järelevalvet  teostavate organisatsioonide esindajatele on osutatud igakülgset abi.</w:t>
            </w:r>
          </w:p>
        </w:tc>
      </w:tr>
      <w:tr w:rsidR="008B7BE2" w:rsidRPr="00AF021B" w14:paraId="3E0B2FC8" w14:textId="77777777" w:rsidTr="001F0ABC">
        <w:tc>
          <w:tcPr>
            <w:tcW w:w="3652" w:type="dxa"/>
          </w:tcPr>
          <w:p w14:paraId="3E0B2FC5" w14:textId="77777777" w:rsidR="008B7BE2" w:rsidRPr="00AF021B" w:rsidRDefault="008B7BE2" w:rsidP="008B7BE2">
            <w:pPr>
              <w:ind w:left="108"/>
              <w:rPr>
                <w:rFonts w:ascii="Times New Roman" w:hAnsi="Times New Roman" w:cs="Times New Roman"/>
                <w:sz w:val="24"/>
                <w:szCs w:val="24"/>
              </w:rPr>
            </w:pPr>
            <w:r w:rsidRPr="00AF021B">
              <w:rPr>
                <w:rFonts w:ascii="Times New Roman" w:eastAsia="Times New Roman" w:hAnsi="Times New Roman" w:cs="Times New Roman"/>
                <w:sz w:val="24"/>
                <w:szCs w:val="24"/>
              </w:rPr>
              <w:t xml:space="preserve">Infovahetuse korraldamine organisatsioonis </w:t>
            </w:r>
          </w:p>
        </w:tc>
        <w:tc>
          <w:tcPr>
            <w:tcW w:w="5245" w:type="dxa"/>
          </w:tcPr>
          <w:p w14:paraId="3E0B2FC6" w14:textId="77777777" w:rsidR="008B7BE2" w:rsidRPr="00AF021B" w:rsidRDefault="008B7BE2" w:rsidP="008B7BE2">
            <w:pPr>
              <w:numPr>
                <w:ilvl w:val="0"/>
                <w:numId w:val="4"/>
              </w:numPr>
              <w:spacing w:after="0" w:line="240" w:lineRule="auto"/>
              <w:rPr>
                <w:rFonts w:ascii="Times New Roman" w:hAnsi="Times New Roman" w:cs="Times New Roman"/>
                <w:sz w:val="24"/>
                <w:szCs w:val="24"/>
              </w:rPr>
            </w:pPr>
            <w:r w:rsidRPr="00AF021B">
              <w:rPr>
                <w:rFonts w:ascii="Times New Roman" w:hAnsi="Times New Roman" w:cs="Times New Roman"/>
                <w:sz w:val="24"/>
                <w:szCs w:val="24"/>
              </w:rPr>
              <w:t>Vajalik info jõuab operatiivselt kõikide osapoolteni (taotleja, komisjon, teiste liikmesriikide vastavad struktuuriüksused, MTA vastav struktuuriüksus, Rahandusministeerium, Maaeluministeerium, PPA, PRIA teised üksused jne.)</w:t>
            </w:r>
          </w:p>
          <w:p w14:paraId="3E0B2FC7" w14:textId="77777777" w:rsidR="008B7BE2" w:rsidRPr="00AF021B" w:rsidRDefault="008B7BE2" w:rsidP="008B7BE2">
            <w:pPr>
              <w:numPr>
                <w:ilvl w:val="0"/>
                <w:numId w:val="5"/>
              </w:numPr>
              <w:spacing w:after="20" w:line="238" w:lineRule="auto"/>
              <w:ind w:right="2"/>
              <w:jc w:val="both"/>
              <w:rPr>
                <w:rFonts w:ascii="Times New Roman" w:eastAsia="Times New Roman" w:hAnsi="Times New Roman" w:cs="Times New Roman"/>
                <w:sz w:val="24"/>
                <w:szCs w:val="24"/>
              </w:rPr>
            </w:pPr>
            <w:r w:rsidRPr="00AF021B">
              <w:rPr>
                <w:rFonts w:ascii="Times New Roman" w:eastAsia="Times New Roman" w:hAnsi="Times New Roman" w:cs="Times New Roman"/>
                <w:sz w:val="24"/>
                <w:szCs w:val="24"/>
              </w:rPr>
              <w:t>Kinni on peetud konfidentsiaalsuse nõudest ja oma töö käigus saadud informatsiooni ei ole väljastatud asjasse mittepuutuvatele isikutele.</w:t>
            </w:r>
          </w:p>
        </w:tc>
      </w:tr>
      <w:tr w:rsidR="008B7BE2" w:rsidRPr="00AF021B" w14:paraId="3E0B2FCC" w14:textId="77777777" w:rsidTr="001F0ABC">
        <w:tc>
          <w:tcPr>
            <w:tcW w:w="3652" w:type="dxa"/>
          </w:tcPr>
          <w:p w14:paraId="3E0B2FC9" w14:textId="77777777" w:rsidR="008B7BE2" w:rsidRPr="00AF021B" w:rsidRDefault="008B7BE2" w:rsidP="008B7BE2">
            <w:pPr>
              <w:ind w:left="108"/>
              <w:rPr>
                <w:rFonts w:ascii="Times New Roman" w:hAnsi="Times New Roman" w:cs="Times New Roman"/>
                <w:sz w:val="24"/>
                <w:szCs w:val="24"/>
              </w:rPr>
            </w:pPr>
            <w:r w:rsidRPr="00AF021B">
              <w:rPr>
                <w:rFonts w:ascii="Times New Roman" w:eastAsia="Times New Roman" w:hAnsi="Times New Roman" w:cs="Times New Roman"/>
                <w:sz w:val="24"/>
                <w:szCs w:val="24"/>
              </w:rPr>
              <w:t xml:space="preserve">Lisaülesannete täitmine </w:t>
            </w:r>
          </w:p>
        </w:tc>
        <w:tc>
          <w:tcPr>
            <w:tcW w:w="5245" w:type="dxa"/>
          </w:tcPr>
          <w:p w14:paraId="3E0B2FCA" w14:textId="77777777" w:rsidR="008B7BE2" w:rsidRPr="00AF021B" w:rsidRDefault="008B7BE2" w:rsidP="008B7BE2">
            <w:pPr>
              <w:numPr>
                <w:ilvl w:val="0"/>
                <w:numId w:val="5"/>
              </w:numPr>
              <w:spacing w:after="20" w:line="238" w:lineRule="auto"/>
              <w:ind w:right="2"/>
              <w:jc w:val="both"/>
              <w:rPr>
                <w:rFonts w:ascii="Times New Roman" w:eastAsia="Times New Roman" w:hAnsi="Times New Roman" w:cs="Times New Roman"/>
                <w:sz w:val="24"/>
                <w:szCs w:val="24"/>
              </w:rPr>
            </w:pPr>
            <w:r w:rsidRPr="00AF021B">
              <w:rPr>
                <w:rFonts w:ascii="Times New Roman" w:eastAsia="Times New Roman" w:hAnsi="Times New Roman" w:cs="Times New Roman"/>
                <w:sz w:val="24"/>
                <w:szCs w:val="24"/>
              </w:rPr>
              <w:t>Tähtaegselt on täidetud vahetu juhi poolt määratud tööalased lisaülesanded;</w:t>
            </w:r>
          </w:p>
          <w:p w14:paraId="3E0B2FCB" w14:textId="77777777" w:rsidR="008B7BE2" w:rsidRPr="00AF021B" w:rsidRDefault="008B7BE2" w:rsidP="008B7BE2">
            <w:pPr>
              <w:numPr>
                <w:ilvl w:val="0"/>
                <w:numId w:val="5"/>
              </w:numPr>
              <w:spacing w:after="20" w:line="238" w:lineRule="auto"/>
              <w:ind w:right="2"/>
              <w:jc w:val="both"/>
              <w:rPr>
                <w:rFonts w:ascii="Times New Roman" w:eastAsia="Times New Roman" w:hAnsi="Times New Roman" w:cs="Times New Roman"/>
                <w:sz w:val="24"/>
                <w:szCs w:val="24"/>
              </w:rPr>
            </w:pPr>
            <w:r w:rsidRPr="00AF021B">
              <w:rPr>
                <w:rFonts w:ascii="Times New Roman" w:eastAsia="Times New Roman" w:hAnsi="Times New Roman" w:cs="Times New Roman"/>
                <w:sz w:val="24"/>
                <w:szCs w:val="24"/>
              </w:rPr>
              <w:lastRenderedPageBreak/>
              <w:t>Lisaülesannete täitmist takistavatest asjaoludest on vahetut juhti teavitatud.</w:t>
            </w:r>
          </w:p>
        </w:tc>
      </w:tr>
      <w:tr w:rsidR="008B7BE2" w:rsidRPr="00AF021B" w14:paraId="3E0B2FD0" w14:textId="77777777" w:rsidTr="001F0ABC">
        <w:tc>
          <w:tcPr>
            <w:tcW w:w="3652" w:type="dxa"/>
          </w:tcPr>
          <w:p w14:paraId="3E0B2FCD" w14:textId="77777777" w:rsidR="008B7BE2" w:rsidRPr="00AF021B" w:rsidRDefault="008B7BE2" w:rsidP="008B7BE2">
            <w:pPr>
              <w:ind w:left="108"/>
              <w:rPr>
                <w:rFonts w:ascii="Times New Roman" w:eastAsia="Times New Roman" w:hAnsi="Times New Roman" w:cs="Times New Roman"/>
                <w:sz w:val="24"/>
                <w:szCs w:val="24"/>
              </w:rPr>
            </w:pPr>
            <w:r w:rsidRPr="00AF021B">
              <w:rPr>
                <w:rFonts w:ascii="Times New Roman" w:eastAsia="Times New Roman" w:hAnsi="Times New Roman" w:cs="Times New Roman"/>
                <w:sz w:val="24"/>
                <w:szCs w:val="24"/>
              </w:rPr>
              <w:lastRenderedPageBreak/>
              <w:t>Ajahaldus</w:t>
            </w:r>
          </w:p>
        </w:tc>
        <w:tc>
          <w:tcPr>
            <w:tcW w:w="5245" w:type="dxa"/>
          </w:tcPr>
          <w:p w14:paraId="3E0B2FCE" w14:textId="77777777" w:rsidR="008B7BE2" w:rsidRPr="00AF021B" w:rsidRDefault="008B7BE2" w:rsidP="008B7BE2">
            <w:pPr>
              <w:numPr>
                <w:ilvl w:val="0"/>
                <w:numId w:val="5"/>
              </w:numPr>
              <w:spacing w:after="20" w:line="238" w:lineRule="auto"/>
              <w:ind w:right="2"/>
              <w:jc w:val="both"/>
              <w:rPr>
                <w:rFonts w:ascii="Times New Roman" w:eastAsia="Times New Roman" w:hAnsi="Times New Roman" w:cs="Times New Roman"/>
                <w:sz w:val="24"/>
                <w:szCs w:val="24"/>
              </w:rPr>
            </w:pPr>
            <w:r w:rsidRPr="00AF021B">
              <w:rPr>
                <w:rFonts w:ascii="Times New Roman" w:eastAsia="Times New Roman" w:hAnsi="Times New Roman" w:cs="Times New Roman"/>
                <w:sz w:val="24"/>
                <w:szCs w:val="24"/>
              </w:rPr>
              <w:t xml:space="preserve">Tööalane enesekorraldus on efektiivne ja ülesannete täitmisel on prioriteedid õigesti määratletud </w:t>
            </w:r>
          </w:p>
          <w:p w14:paraId="3E0B2FCF" w14:textId="77777777" w:rsidR="008B7BE2" w:rsidRPr="00AF021B" w:rsidRDefault="008B7BE2" w:rsidP="008B7BE2">
            <w:pPr>
              <w:numPr>
                <w:ilvl w:val="0"/>
                <w:numId w:val="5"/>
              </w:numPr>
              <w:spacing w:after="20" w:line="238" w:lineRule="auto"/>
              <w:ind w:right="2"/>
              <w:jc w:val="both"/>
              <w:rPr>
                <w:rFonts w:ascii="Times New Roman" w:eastAsia="Times New Roman" w:hAnsi="Times New Roman" w:cs="Times New Roman"/>
                <w:sz w:val="24"/>
                <w:szCs w:val="24"/>
              </w:rPr>
            </w:pPr>
            <w:r w:rsidRPr="00AF021B">
              <w:rPr>
                <w:rFonts w:ascii="Times New Roman" w:eastAsia="Times New Roman" w:hAnsi="Times New Roman" w:cs="Times New Roman"/>
                <w:sz w:val="24"/>
                <w:szCs w:val="24"/>
              </w:rPr>
              <w:t>PRIA ajahaldussüsteemi märgitakse tööajakulu regulaarselt ja mitte hiljem kui iga kuu viimaseks päevaks.</w:t>
            </w:r>
          </w:p>
        </w:tc>
      </w:tr>
    </w:tbl>
    <w:p w14:paraId="3E0B2FD1" w14:textId="77777777" w:rsidR="009C0979" w:rsidRPr="00AF021B" w:rsidRDefault="009C0979">
      <w:pPr>
        <w:spacing w:after="19"/>
        <w:rPr>
          <w:rFonts w:ascii="Times New Roman" w:hAnsi="Times New Roman" w:cs="Times New Roman"/>
          <w:sz w:val="24"/>
          <w:szCs w:val="24"/>
        </w:rPr>
      </w:pPr>
    </w:p>
    <w:p w14:paraId="3E0B2FD2" w14:textId="77777777" w:rsidR="003F4AB7" w:rsidRPr="00AF021B" w:rsidRDefault="003F4AB7">
      <w:pPr>
        <w:spacing w:after="0"/>
        <w:ind w:right="40"/>
        <w:jc w:val="center"/>
        <w:rPr>
          <w:rFonts w:ascii="Times New Roman" w:hAnsi="Times New Roman" w:cs="Times New Roman"/>
          <w:sz w:val="24"/>
          <w:szCs w:val="24"/>
        </w:rPr>
      </w:pPr>
    </w:p>
    <w:p w14:paraId="3E0B2FD3" w14:textId="77777777" w:rsidR="008B7BE2" w:rsidRPr="008B7BE2" w:rsidRDefault="008B7BE2" w:rsidP="008B7BE2">
      <w:pPr>
        <w:keepNext/>
        <w:spacing w:after="0" w:line="240" w:lineRule="auto"/>
        <w:jc w:val="center"/>
        <w:outlineLvl w:val="2"/>
        <w:rPr>
          <w:rFonts w:ascii="Times New Roman" w:eastAsia="Times New Roman" w:hAnsi="Times New Roman" w:cs="Times New Roman"/>
          <w:b/>
          <w:color w:val="auto"/>
          <w:sz w:val="24"/>
          <w:szCs w:val="24"/>
          <w:lang w:eastAsia="en-US"/>
        </w:rPr>
      </w:pPr>
      <w:r w:rsidRPr="008B7BE2">
        <w:rPr>
          <w:rFonts w:ascii="Times New Roman" w:eastAsia="Times New Roman" w:hAnsi="Times New Roman" w:cs="Times New Roman"/>
          <w:b/>
          <w:color w:val="auto"/>
          <w:sz w:val="24"/>
          <w:szCs w:val="24"/>
          <w:lang w:eastAsia="en-US"/>
        </w:rPr>
        <w:t>VASTUTUS</w:t>
      </w:r>
    </w:p>
    <w:p w14:paraId="3E0B2FD4" w14:textId="77777777" w:rsidR="008B7BE2" w:rsidRPr="008B7BE2" w:rsidRDefault="008B7BE2" w:rsidP="008B7BE2">
      <w:pPr>
        <w:spacing w:after="0" w:line="240" w:lineRule="auto"/>
        <w:rPr>
          <w:rFonts w:ascii="Times New Roman" w:eastAsia="Times New Roman" w:hAnsi="Times New Roman" w:cs="Times New Roman"/>
          <w:color w:val="auto"/>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8B7BE2" w:rsidRPr="008B7BE2" w14:paraId="3E0B2FDC" w14:textId="77777777" w:rsidTr="003C448E">
        <w:tc>
          <w:tcPr>
            <w:tcW w:w="8897" w:type="dxa"/>
          </w:tcPr>
          <w:p w14:paraId="3E0B2FD5" w14:textId="77777777" w:rsidR="008B7BE2" w:rsidRPr="008B7BE2" w:rsidRDefault="008B7BE2" w:rsidP="008B7BE2">
            <w:pPr>
              <w:spacing w:after="0" w:line="240" w:lineRule="auto"/>
              <w:rPr>
                <w:rFonts w:ascii="Times New Roman" w:eastAsia="Times New Roman" w:hAnsi="Times New Roman" w:cs="Times New Roman"/>
                <w:color w:val="auto"/>
                <w:sz w:val="24"/>
                <w:szCs w:val="24"/>
                <w:lang w:eastAsia="en-US"/>
              </w:rPr>
            </w:pPr>
            <w:r w:rsidRPr="008B7BE2">
              <w:rPr>
                <w:rFonts w:ascii="Times New Roman" w:eastAsia="Times New Roman" w:hAnsi="Times New Roman" w:cs="Times New Roman"/>
                <w:color w:val="auto"/>
                <w:sz w:val="24"/>
                <w:szCs w:val="24"/>
                <w:lang w:eastAsia="en-US"/>
              </w:rPr>
              <w:t xml:space="preserve">Teenistuja vastutab: </w:t>
            </w:r>
          </w:p>
          <w:p w14:paraId="3E0B2FD6" w14:textId="77777777" w:rsidR="008B7BE2" w:rsidRPr="008B7BE2" w:rsidRDefault="008B7BE2" w:rsidP="008B7BE2">
            <w:pPr>
              <w:numPr>
                <w:ilvl w:val="0"/>
                <w:numId w:val="12"/>
              </w:numPr>
              <w:tabs>
                <w:tab w:val="num" w:pos="284"/>
              </w:tabs>
              <w:spacing w:after="0" w:line="240" w:lineRule="auto"/>
              <w:ind w:left="284" w:hanging="284"/>
              <w:rPr>
                <w:rFonts w:ascii="Times New Roman" w:eastAsia="Times New Roman" w:hAnsi="Times New Roman" w:cs="Times New Roman"/>
                <w:color w:val="auto"/>
                <w:sz w:val="24"/>
                <w:szCs w:val="24"/>
                <w:lang w:eastAsia="en-US"/>
              </w:rPr>
            </w:pPr>
            <w:r w:rsidRPr="008B7BE2">
              <w:rPr>
                <w:rFonts w:ascii="Times New Roman" w:eastAsia="Times New Roman" w:hAnsi="Times New Roman" w:cs="Times New Roman"/>
                <w:color w:val="auto"/>
                <w:sz w:val="24"/>
                <w:szCs w:val="24"/>
                <w:lang w:eastAsia="en-US"/>
              </w:rPr>
              <w:t>käesolevast ametijuhendist, õigusaktidest, sisekorraeeskirjast, PRIA ja osakonna põhimäärusest ning teenindusstandardist tulenevate tööülesannete õigeaegse ja kvaliteetse täitmise eest;</w:t>
            </w:r>
          </w:p>
          <w:p w14:paraId="3E0B2FD7" w14:textId="77777777" w:rsidR="008B7BE2" w:rsidRPr="008B7BE2" w:rsidRDefault="008B7BE2" w:rsidP="008B7BE2">
            <w:pPr>
              <w:numPr>
                <w:ilvl w:val="0"/>
                <w:numId w:val="4"/>
              </w:numPr>
              <w:spacing w:after="0" w:line="240" w:lineRule="auto"/>
              <w:ind w:left="284" w:hanging="284"/>
              <w:rPr>
                <w:rFonts w:ascii="Times New Roman" w:eastAsia="Times New Roman" w:hAnsi="Times New Roman" w:cs="Times New Roman"/>
                <w:color w:val="auto"/>
                <w:sz w:val="24"/>
                <w:szCs w:val="24"/>
                <w:lang w:eastAsia="en-US"/>
              </w:rPr>
            </w:pPr>
            <w:r w:rsidRPr="008B7BE2">
              <w:rPr>
                <w:rFonts w:ascii="Times New Roman" w:eastAsia="Times New Roman" w:hAnsi="Times New Roman" w:cs="Times New Roman"/>
                <w:color w:val="auto"/>
                <w:sz w:val="24"/>
                <w:szCs w:val="24"/>
                <w:lang w:eastAsia="en-US"/>
              </w:rPr>
              <w:t>Teenistuse tõttu talle teatavaks saanud ärisaladuse, teiste inimeste perekonna- ja eraellu puutuvate andmete ning muu juurdepääsupiiranguga saadud informatsiooni hoidmise eest;</w:t>
            </w:r>
          </w:p>
          <w:p w14:paraId="3E0B2FD8" w14:textId="77777777" w:rsidR="008B7BE2" w:rsidRPr="008B7BE2" w:rsidRDefault="008B7BE2" w:rsidP="008B7BE2">
            <w:pPr>
              <w:numPr>
                <w:ilvl w:val="0"/>
                <w:numId w:val="4"/>
              </w:numPr>
              <w:spacing w:after="0" w:line="240" w:lineRule="auto"/>
              <w:ind w:left="284" w:hanging="284"/>
              <w:rPr>
                <w:rFonts w:ascii="Times New Roman" w:eastAsia="Times New Roman" w:hAnsi="Times New Roman" w:cs="Times New Roman"/>
                <w:color w:val="auto"/>
                <w:sz w:val="24"/>
                <w:szCs w:val="24"/>
                <w:lang w:eastAsia="en-US"/>
              </w:rPr>
            </w:pPr>
            <w:r w:rsidRPr="008B7BE2">
              <w:rPr>
                <w:rFonts w:ascii="Times New Roman" w:eastAsia="Times New Roman" w:hAnsi="Times New Roman" w:cs="Times New Roman"/>
                <w:color w:val="auto"/>
                <w:sz w:val="24"/>
                <w:szCs w:val="24"/>
                <w:lang w:eastAsia="en-US"/>
              </w:rPr>
              <w:t>teenistuja kasutusse antud töövahendite hoidmise ja säilimise eest;</w:t>
            </w:r>
          </w:p>
          <w:p w14:paraId="3E0B2FD9" w14:textId="77777777" w:rsidR="008B7BE2" w:rsidRPr="008B7BE2" w:rsidRDefault="008B7BE2" w:rsidP="008B7BE2">
            <w:pPr>
              <w:numPr>
                <w:ilvl w:val="0"/>
                <w:numId w:val="4"/>
              </w:numPr>
              <w:spacing w:after="0" w:line="240" w:lineRule="auto"/>
              <w:ind w:left="284" w:hanging="284"/>
              <w:rPr>
                <w:rFonts w:ascii="Times New Roman" w:eastAsia="Times New Roman" w:hAnsi="Times New Roman" w:cs="Times New Roman"/>
                <w:color w:val="auto"/>
                <w:sz w:val="24"/>
                <w:szCs w:val="24"/>
                <w:lang w:eastAsia="en-US"/>
              </w:rPr>
            </w:pPr>
            <w:r w:rsidRPr="008B7BE2">
              <w:rPr>
                <w:rFonts w:ascii="Times New Roman" w:eastAsia="Times New Roman" w:hAnsi="Times New Roman" w:cs="Times New Roman"/>
                <w:color w:val="auto"/>
                <w:sz w:val="24"/>
                <w:szCs w:val="24"/>
                <w:lang w:eastAsia="en-US"/>
              </w:rPr>
              <w:t>asutuses kasutusel olevate andmekogude õiguspärase kasutamise eest;</w:t>
            </w:r>
          </w:p>
          <w:p w14:paraId="3E0B2FDA" w14:textId="77777777" w:rsidR="008B7BE2" w:rsidRPr="008B7BE2" w:rsidRDefault="008B7BE2" w:rsidP="008B7BE2">
            <w:pPr>
              <w:numPr>
                <w:ilvl w:val="0"/>
                <w:numId w:val="4"/>
              </w:numPr>
              <w:spacing w:after="0" w:line="240" w:lineRule="auto"/>
              <w:ind w:left="284" w:hanging="284"/>
              <w:rPr>
                <w:rFonts w:ascii="Times New Roman" w:eastAsia="Times New Roman" w:hAnsi="Times New Roman" w:cs="Times New Roman"/>
                <w:color w:val="auto"/>
                <w:sz w:val="24"/>
                <w:szCs w:val="24"/>
                <w:lang w:eastAsia="en-US"/>
              </w:rPr>
            </w:pPr>
            <w:r w:rsidRPr="008B7BE2">
              <w:rPr>
                <w:rFonts w:ascii="Times New Roman" w:eastAsia="Times New Roman" w:hAnsi="Times New Roman" w:cs="Times New Roman"/>
                <w:color w:val="auto"/>
                <w:sz w:val="24"/>
                <w:szCs w:val="24"/>
                <w:lang w:eastAsia="en-US"/>
              </w:rPr>
              <w:t>järelevalvet teostavate organisatsioonide esindajatele oma tööd puudutava kvaliteetse</w:t>
            </w:r>
            <w:r w:rsidRPr="008B7BE2">
              <w:rPr>
                <w:rFonts w:ascii="Times New Roman" w:eastAsia="Times New Roman" w:hAnsi="Times New Roman" w:cs="Times New Roman"/>
                <w:color w:val="auto"/>
                <w:sz w:val="24"/>
                <w:szCs w:val="24"/>
                <w:u w:val="single"/>
                <w:lang w:eastAsia="en-US"/>
              </w:rPr>
              <w:t xml:space="preserve"> </w:t>
            </w:r>
            <w:r w:rsidRPr="008B7BE2">
              <w:rPr>
                <w:rFonts w:ascii="Times New Roman" w:eastAsia="Times New Roman" w:hAnsi="Times New Roman" w:cs="Times New Roman"/>
                <w:color w:val="auto"/>
                <w:sz w:val="24"/>
                <w:szCs w:val="24"/>
                <w:lang w:eastAsia="en-US"/>
              </w:rPr>
              <w:t>informatsiooni tähtajalise andmise eest ning neile oma võimaluste piires abi osutamise eest;</w:t>
            </w:r>
          </w:p>
          <w:p w14:paraId="3E0B2FDB" w14:textId="77777777" w:rsidR="008B7BE2" w:rsidRPr="008B7BE2" w:rsidRDefault="008B7BE2" w:rsidP="008B7BE2">
            <w:pPr>
              <w:numPr>
                <w:ilvl w:val="0"/>
                <w:numId w:val="4"/>
              </w:numPr>
              <w:tabs>
                <w:tab w:val="num" w:pos="284"/>
              </w:tabs>
              <w:spacing w:after="0" w:line="240" w:lineRule="auto"/>
              <w:rPr>
                <w:rFonts w:ascii="Times New Roman" w:eastAsia="Times New Roman" w:hAnsi="Times New Roman" w:cs="Times New Roman"/>
                <w:color w:val="auto"/>
                <w:sz w:val="24"/>
                <w:szCs w:val="24"/>
                <w:lang w:eastAsia="en-US"/>
              </w:rPr>
            </w:pPr>
            <w:r w:rsidRPr="008B7BE2">
              <w:rPr>
                <w:rFonts w:ascii="Times New Roman" w:eastAsia="Times New Roman" w:hAnsi="Times New Roman" w:cs="Times New Roman"/>
                <w:color w:val="auto"/>
                <w:sz w:val="24"/>
                <w:szCs w:val="24"/>
                <w:lang w:eastAsia="en-US"/>
              </w:rPr>
              <w:t>enese kvalifikatsiooni hoidmise ja täiendamise eest.</w:t>
            </w:r>
          </w:p>
        </w:tc>
      </w:tr>
    </w:tbl>
    <w:p w14:paraId="3E0B2FDD" w14:textId="77777777" w:rsidR="008B7BE2" w:rsidRPr="008B7BE2" w:rsidRDefault="008B7BE2" w:rsidP="008B7BE2">
      <w:pPr>
        <w:keepNext/>
        <w:spacing w:after="0" w:line="240" w:lineRule="auto"/>
        <w:outlineLvl w:val="2"/>
        <w:rPr>
          <w:rFonts w:ascii="Times New Roman" w:eastAsia="Times New Roman" w:hAnsi="Times New Roman" w:cs="Times New Roman"/>
          <w:b/>
          <w:color w:val="auto"/>
          <w:sz w:val="24"/>
          <w:szCs w:val="24"/>
          <w:lang w:eastAsia="en-US"/>
        </w:rPr>
      </w:pPr>
    </w:p>
    <w:p w14:paraId="3E0B2FDE" w14:textId="77777777" w:rsidR="008B7BE2" w:rsidRPr="008B7BE2" w:rsidRDefault="008B7BE2" w:rsidP="008B7BE2">
      <w:pPr>
        <w:keepNext/>
        <w:spacing w:after="0" w:line="240" w:lineRule="auto"/>
        <w:jc w:val="center"/>
        <w:outlineLvl w:val="2"/>
        <w:rPr>
          <w:rFonts w:ascii="Times New Roman" w:eastAsia="Times New Roman" w:hAnsi="Times New Roman" w:cs="Times New Roman"/>
          <w:b/>
          <w:color w:val="auto"/>
          <w:sz w:val="24"/>
          <w:szCs w:val="24"/>
          <w:lang w:eastAsia="en-US"/>
        </w:rPr>
      </w:pPr>
      <w:r w:rsidRPr="008B7BE2">
        <w:rPr>
          <w:rFonts w:ascii="Times New Roman" w:eastAsia="Times New Roman" w:hAnsi="Times New Roman" w:cs="Times New Roman"/>
          <w:b/>
          <w:color w:val="auto"/>
          <w:sz w:val="24"/>
          <w:szCs w:val="24"/>
          <w:lang w:eastAsia="en-US"/>
        </w:rPr>
        <w:t xml:space="preserve">ÕIGUSED </w:t>
      </w:r>
    </w:p>
    <w:p w14:paraId="3E0B2FDF" w14:textId="77777777" w:rsidR="008B7BE2" w:rsidRPr="008B7BE2" w:rsidRDefault="008B7BE2" w:rsidP="008B7BE2">
      <w:pPr>
        <w:spacing w:after="0" w:line="240" w:lineRule="auto"/>
        <w:rPr>
          <w:rFonts w:ascii="Times New Roman" w:eastAsia="Times New Roman" w:hAnsi="Times New Roman" w:cs="Times New Roman"/>
          <w:color w:val="auto"/>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8B7BE2" w:rsidRPr="008B7BE2" w14:paraId="3E0B2FE7" w14:textId="77777777" w:rsidTr="003C448E">
        <w:tc>
          <w:tcPr>
            <w:tcW w:w="8897" w:type="dxa"/>
          </w:tcPr>
          <w:p w14:paraId="3E0B2FE0" w14:textId="77777777" w:rsidR="008B7BE2" w:rsidRPr="008B7BE2" w:rsidRDefault="008B7BE2" w:rsidP="008B7BE2">
            <w:pPr>
              <w:spacing w:after="0" w:line="240" w:lineRule="auto"/>
              <w:rPr>
                <w:rFonts w:ascii="Times New Roman" w:eastAsia="Times New Roman" w:hAnsi="Times New Roman" w:cs="Times New Roman"/>
                <w:color w:val="auto"/>
                <w:sz w:val="24"/>
                <w:szCs w:val="24"/>
                <w:lang w:eastAsia="en-US"/>
              </w:rPr>
            </w:pPr>
            <w:r w:rsidRPr="008B7BE2">
              <w:rPr>
                <w:rFonts w:ascii="Times New Roman" w:eastAsia="Times New Roman" w:hAnsi="Times New Roman" w:cs="Times New Roman"/>
                <w:color w:val="auto"/>
                <w:sz w:val="24"/>
                <w:szCs w:val="24"/>
                <w:lang w:eastAsia="en-US"/>
              </w:rPr>
              <w:t>Teenistujal on õigus:</w:t>
            </w:r>
          </w:p>
          <w:p w14:paraId="3E0B2FE1" w14:textId="77777777" w:rsidR="008B7BE2" w:rsidRPr="008B7BE2" w:rsidRDefault="008B7BE2" w:rsidP="008B7BE2">
            <w:pPr>
              <w:numPr>
                <w:ilvl w:val="0"/>
                <w:numId w:val="4"/>
              </w:numPr>
              <w:spacing w:after="0" w:line="240" w:lineRule="auto"/>
              <w:rPr>
                <w:rFonts w:ascii="Times New Roman" w:eastAsia="Times New Roman" w:hAnsi="Times New Roman" w:cs="Times New Roman"/>
                <w:color w:val="auto"/>
                <w:sz w:val="24"/>
                <w:szCs w:val="24"/>
                <w:lang w:eastAsia="en-US"/>
              </w:rPr>
            </w:pPr>
            <w:r w:rsidRPr="008B7BE2">
              <w:rPr>
                <w:rFonts w:ascii="Times New Roman" w:eastAsia="Times New Roman" w:hAnsi="Times New Roman" w:cs="Times New Roman"/>
                <w:color w:val="auto"/>
                <w:sz w:val="24"/>
                <w:szCs w:val="24"/>
                <w:lang w:eastAsia="en-US"/>
              </w:rPr>
              <w:t>kasutada oma töös avaliku teenistuse seadusest, õigusaktidest, PRIA põhimäärusest ja sisekorraeeskirjast tulenevaid õigusi;</w:t>
            </w:r>
          </w:p>
          <w:p w14:paraId="3E0B2FE2" w14:textId="77777777" w:rsidR="008B7BE2" w:rsidRPr="008B7BE2" w:rsidRDefault="008B7BE2" w:rsidP="008B7BE2">
            <w:pPr>
              <w:numPr>
                <w:ilvl w:val="0"/>
                <w:numId w:val="4"/>
              </w:numPr>
              <w:spacing w:after="0" w:line="240" w:lineRule="auto"/>
              <w:jc w:val="both"/>
              <w:rPr>
                <w:rFonts w:ascii="Times New Roman" w:eastAsia="Times New Roman" w:hAnsi="Times New Roman" w:cs="Times New Roman"/>
                <w:color w:val="auto"/>
                <w:sz w:val="24"/>
                <w:szCs w:val="24"/>
                <w:lang w:eastAsia="en-US"/>
              </w:rPr>
            </w:pPr>
            <w:r w:rsidRPr="008B7BE2">
              <w:rPr>
                <w:rFonts w:ascii="Times New Roman" w:eastAsia="Times New Roman" w:hAnsi="Times New Roman" w:cs="Times New Roman"/>
                <w:color w:val="auto"/>
                <w:sz w:val="24"/>
                <w:szCs w:val="24"/>
                <w:lang w:eastAsia="en-US"/>
              </w:rPr>
              <w:t xml:space="preserve">saada </w:t>
            </w:r>
            <w:proofErr w:type="spellStart"/>
            <w:r w:rsidRPr="008B7BE2">
              <w:rPr>
                <w:rFonts w:ascii="Times New Roman" w:eastAsia="Times New Roman" w:hAnsi="Times New Roman" w:cs="Times New Roman"/>
                <w:color w:val="auto"/>
                <w:sz w:val="24"/>
                <w:szCs w:val="24"/>
                <w:lang w:eastAsia="en-US"/>
              </w:rPr>
              <w:t>PRIAst</w:t>
            </w:r>
            <w:proofErr w:type="spellEnd"/>
            <w:r w:rsidRPr="008B7BE2">
              <w:rPr>
                <w:rFonts w:ascii="Times New Roman" w:eastAsia="Times New Roman" w:hAnsi="Times New Roman" w:cs="Times New Roman"/>
                <w:color w:val="auto"/>
                <w:sz w:val="24"/>
                <w:szCs w:val="24"/>
                <w:lang w:eastAsia="en-US"/>
              </w:rPr>
              <w:t xml:space="preserve"> oma tööks vajalikku informatsiooni;</w:t>
            </w:r>
          </w:p>
          <w:p w14:paraId="3E0B2FE3" w14:textId="77777777" w:rsidR="008B7BE2" w:rsidRPr="008B7BE2" w:rsidRDefault="008B7BE2" w:rsidP="008B7BE2">
            <w:pPr>
              <w:numPr>
                <w:ilvl w:val="0"/>
                <w:numId w:val="4"/>
              </w:numPr>
              <w:spacing w:after="0" w:line="240" w:lineRule="auto"/>
              <w:jc w:val="both"/>
              <w:rPr>
                <w:rFonts w:ascii="Times New Roman" w:eastAsia="Times New Roman" w:hAnsi="Times New Roman" w:cs="Times New Roman"/>
                <w:color w:val="auto"/>
                <w:sz w:val="24"/>
                <w:szCs w:val="24"/>
                <w:lang w:eastAsia="en-US"/>
              </w:rPr>
            </w:pPr>
            <w:r w:rsidRPr="008B7BE2">
              <w:rPr>
                <w:rFonts w:ascii="Times New Roman" w:eastAsia="Times New Roman" w:hAnsi="Times New Roman" w:cs="Times New Roman"/>
                <w:color w:val="auto"/>
                <w:sz w:val="24"/>
                <w:szCs w:val="24"/>
                <w:lang w:eastAsia="en-US"/>
              </w:rPr>
              <w:t>teha koostööd teiste osakondade teenistujatega;</w:t>
            </w:r>
          </w:p>
          <w:p w14:paraId="3E0B2FE4" w14:textId="77777777" w:rsidR="008B7BE2" w:rsidRPr="008B7BE2" w:rsidRDefault="008B7BE2" w:rsidP="008B7BE2">
            <w:pPr>
              <w:numPr>
                <w:ilvl w:val="0"/>
                <w:numId w:val="4"/>
              </w:numPr>
              <w:spacing w:after="0" w:line="240" w:lineRule="auto"/>
              <w:rPr>
                <w:rFonts w:ascii="Times New Roman" w:eastAsia="Times New Roman" w:hAnsi="Times New Roman" w:cs="Times New Roman"/>
                <w:color w:val="auto"/>
                <w:sz w:val="24"/>
                <w:szCs w:val="24"/>
                <w:lang w:eastAsia="en-US"/>
              </w:rPr>
            </w:pPr>
            <w:r w:rsidRPr="008B7BE2">
              <w:rPr>
                <w:rFonts w:ascii="Times New Roman" w:eastAsia="Times New Roman" w:hAnsi="Times New Roman" w:cs="Times New Roman"/>
                <w:color w:val="auto"/>
                <w:sz w:val="24"/>
                <w:szCs w:val="24"/>
                <w:lang w:eastAsia="en-US"/>
              </w:rPr>
              <w:t>teha ettepanekuid oma pädevusse kuuluvas valdkonnas töö paremaks korraldamiseks;</w:t>
            </w:r>
          </w:p>
          <w:p w14:paraId="3E0B2FE5" w14:textId="77777777" w:rsidR="008B7BE2" w:rsidRPr="008B7BE2" w:rsidRDefault="008B7BE2" w:rsidP="008B7BE2">
            <w:pPr>
              <w:numPr>
                <w:ilvl w:val="0"/>
                <w:numId w:val="4"/>
              </w:numPr>
              <w:spacing w:after="0" w:line="240" w:lineRule="auto"/>
              <w:rPr>
                <w:rFonts w:ascii="Times New Roman" w:eastAsia="Times New Roman" w:hAnsi="Times New Roman" w:cs="Times New Roman"/>
                <w:color w:val="auto"/>
                <w:sz w:val="24"/>
                <w:szCs w:val="24"/>
                <w:lang w:eastAsia="en-US"/>
              </w:rPr>
            </w:pPr>
            <w:r w:rsidRPr="008B7BE2">
              <w:rPr>
                <w:rFonts w:ascii="Times New Roman" w:eastAsia="Times New Roman" w:hAnsi="Times New Roman" w:cs="Times New Roman"/>
                <w:color w:val="auto"/>
                <w:sz w:val="24"/>
                <w:szCs w:val="24"/>
                <w:lang w:eastAsia="en-US"/>
              </w:rPr>
              <w:t>suhelda PRIA nimel klientidega kõigis tema tööülesandeid puudutavates küsimustes;</w:t>
            </w:r>
          </w:p>
          <w:p w14:paraId="3E0B2FE6" w14:textId="77777777" w:rsidR="008B7BE2" w:rsidRPr="008B7BE2" w:rsidRDefault="008B7BE2" w:rsidP="008B7BE2">
            <w:pPr>
              <w:numPr>
                <w:ilvl w:val="0"/>
                <w:numId w:val="4"/>
              </w:numPr>
              <w:spacing w:after="0" w:line="240" w:lineRule="auto"/>
              <w:rPr>
                <w:rFonts w:ascii="Times New Roman" w:eastAsia="Times New Roman" w:hAnsi="Times New Roman" w:cs="Times New Roman"/>
                <w:color w:val="auto"/>
                <w:sz w:val="24"/>
                <w:szCs w:val="24"/>
                <w:lang w:eastAsia="en-US"/>
              </w:rPr>
            </w:pPr>
            <w:r w:rsidRPr="008B7BE2">
              <w:rPr>
                <w:rFonts w:ascii="Times New Roman" w:eastAsia="Times New Roman" w:hAnsi="Times New Roman" w:cs="Times New Roman"/>
                <w:color w:val="auto"/>
                <w:sz w:val="24"/>
                <w:szCs w:val="24"/>
                <w:lang w:eastAsia="en-US"/>
              </w:rPr>
              <w:t>saada tööalase taseme tõstmiseks vajalikku tööalast koolitust eeldusel, et on olemas vajalikud aja- ja eelarve ressursid.</w:t>
            </w:r>
          </w:p>
        </w:tc>
      </w:tr>
    </w:tbl>
    <w:p w14:paraId="3E0B2FE8" w14:textId="77777777" w:rsidR="008B7BE2" w:rsidRPr="008B7BE2" w:rsidRDefault="008B7BE2" w:rsidP="008B7BE2">
      <w:pPr>
        <w:spacing w:after="0" w:line="240" w:lineRule="auto"/>
        <w:rPr>
          <w:rFonts w:ascii="Times New Roman" w:eastAsia="Times New Roman" w:hAnsi="Times New Roman" w:cs="Times New Roman"/>
          <w:color w:val="auto"/>
          <w:sz w:val="24"/>
          <w:szCs w:val="24"/>
          <w:lang w:eastAsia="en-US"/>
        </w:rPr>
      </w:pPr>
    </w:p>
    <w:p w14:paraId="3E0B2FE9" w14:textId="77777777" w:rsidR="008B7BE2" w:rsidRPr="008B7BE2" w:rsidRDefault="008B7BE2" w:rsidP="008B7BE2">
      <w:pPr>
        <w:keepNext/>
        <w:spacing w:after="0" w:line="240" w:lineRule="auto"/>
        <w:jc w:val="center"/>
        <w:outlineLvl w:val="2"/>
        <w:rPr>
          <w:rFonts w:ascii="Times New Roman" w:eastAsia="Times New Roman" w:hAnsi="Times New Roman" w:cs="Times New Roman"/>
          <w:b/>
          <w:color w:val="auto"/>
          <w:sz w:val="24"/>
          <w:szCs w:val="24"/>
          <w:lang w:eastAsia="en-US"/>
        </w:rPr>
      </w:pPr>
      <w:r w:rsidRPr="008B7BE2">
        <w:rPr>
          <w:rFonts w:ascii="Times New Roman" w:eastAsia="Times New Roman" w:hAnsi="Times New Roman" w:cs="Times New Roman"/>
          <w:b/>
          <w:color w:val="auto"/>
          <w:sz w:val="24"/>
          <w:szCs w:val="24"/>
          <w:lang w:eastAsia="en-US"/>
        </w:rPr>
        <w:t>TÖÖ ISELOOM</w:t>
      </w:r>
    </w:p>
    <w:p w14:paraId="3E0B2FEA" w14:textId="77777777" w:rsidR="008B7BE2" w:rsidRPr="008B7BE2" w:rsidRDefault="008B7BE2" w:rsidP="008B7BE2">
      <w:pPr>
        <w:spacing w:after="0" w:line="240" w:lineRule="auto"/>
        <w:rPr>
          <w:rFonts w:ascii="Times New Roman" w:eastAsia="Times New Roman" w:hAnsi="Times New Roman" w:cs="Times New Roman"/>
          <w:color w:val="auto"/>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8B7BE2" w:rsidRPr="008B7BE2" w14:paraId="3E0B2FED" w14:textId="77777777" w:rsidTr="003C448E">
        <w:tc>
          <w:tcPr>
            <w:tcW w:w="8897" w:type="dxa"/>
          </w:tcPr>
          <w:p w14:paraId="3E0B2FEB" w14:textId="77777777" w:rsidR="00E4514C" w:rsidRPr="00AF021B" w:rsidRDefault="00006CE9" w:rsidP="00E4514C">
            <w:pPr>
              <w:spacing w:after="0" w:line="240" w:lineRule="auto"/>
              <w:jc w:val="both"/>
              <w:rPr>
                <w:rFonts w:ascii="Times New Roman" w:eastAsia="Times New Roman" w:hAnsi="Times New Roman" w:cs="Times New Roman"/>
                <w:color w:val="auto"/>
                <w:sz w:val="24"/>
                <w:szCs w:val="24"/>
                <w:lang w:eastAsia="en-US"/>
              </w:rPr>
            </w:pPr>
            <w:r w:rsidRPr="00AF021B">
              <w:rPr>
                <w:rFonts w:ascii="Times New Roman" w:eastAsia="Times New Roman" w:hAnsi="Times New Roman" w:cs="Times New Roman"/>
                <w:sz w:val="24"/>
                <w:szCs w:val="24"/>
              </w:rPr>
              <w:t>Kontrolliosakonna juhataja asetäitja</w:t>
            </w:r>
            <w:r w:rsidRPr="00AF021B">
              <w:rPr>
                <w:rFonts w:ascii="Times New Roman" w:eastAsia="Times New Roman" w:hAnsi="Times New Roman" w:cs="Times New Roman"/>
                <w:color w:val="auto"/>
                <w:sz w:val="24"/>
                <w:szCs w:val="24"/>
                <w:lang w:eastAsia="en-US"/>
              </w:rPr>
              <w:t xml:space="preserve"> </w:t>
            </w:r>
            <w:r w:rsidR="00E4514C" w:rsidRPr="00AF021B">
              <w:rPr>
                <w:rFonts w:ascii="Times New Roman" w:eastAsia="Times New Roman" w:hAnsi="Times New Roman" w:cs="Times New Roman"/>
                <w:color w:val="auto"/>
                <w:sz w:val="24"/>
                <w:szCs w:val="24"/>
                <w:lang w:eastAsia="en-US"/>
              </w:rPr>
              <w:t xml:space="preserve">teenistuskoha asukoht on Tartus, kuid on ka </w:t>
            </w:r>
            <w:proofErr w:type="spellStart"/>
            <w:r w:rsidR="00E4514C" w:rsidRPr="00AF021B">
              <w:rPr>
                <w:rFonts w:ascii="Times New Roman" w:eastAsia="Times New Roman" w:hAnsi="Times New Roman" w:cs="Times New Roman"/>
                <w:color w:val="auto"/>
                <w:sz w:val="24"/>
                <w:szCs w:val="24"/>
                <w:lang w:eastAsia="en-US"/>
              </w:rPr>
              <w:t>kaugtöö</w:t>
            </w:r>
            <w:proofErr w:type="spellEnd"/>
            <w:r w:rsidR="00E4514C" w:rsidRPr="00AF021B">
              <w:rPr>
                <w:rFonts w:ascii="Times New Roman" w:eastAsia="Times New Roman" w:hAnsi="Times New Roman" w:cs="Times New Roman"/>
                <w:color w:val="auto"/>
                <w:sz w:val="24"/>
                <w:szCs w:val="24"/>
                <w:lang w:eastAsia="en-US"/>
              </w:rPr>
              <w:t xml:space="preserve"> tegemise võimalus. Töö eeldab aegajalt lähetusi Eesti piires või välissõite. Vajadusel tuleb osaleda kohtuistungitel või teistes teenistusülesannete täitmisega seotud kohtumistel. Asutuse teenistujate ja teiste isikutega suhtlemisel peab </w:t>
            </w:r>
            <w:r>
              <w:rPr>
                <w:rFonts w:ascii="Times New Roman" w:eastAsia="Times New Roman" w:hAnsi="Times New Roman" w:cs="Times New Roman"/>
                <w:sz w:val="24"/>
                <w:szCs w:val="24"/>
              </w:rPr>
              <w:t>k</w:t>
            </w:r>
            <w:r w:rsidRPr="00AF021B">
              <w:rPr>
                <w:rFonts w:ascii="Times New Roman" w:eastAsia="Times New Roman" w:hAnsi="Times New Roman" w:cs="Times New Roman"/>
                <w:sz w:val="24"/>
                <w:szCs w:val="24"/>
              </w:rPr>
              <w:t>ontrolliosakonna juhataja asetäitja</w:t>
            </w:r>
            <w:r w:rsidRPr="00AF021B">
              <w:rPr>
                <w:rFonts w:ascii="Times New Roman" w:eastAsia="Times New Roman" w:hAnsi="Times New Roman" w:cs="Times New Roman"/>
                <w:color w:val="auto"/>
                <w:sz w:val="24"/>
                <w:szCs w:val="24"/>
                <w:lang w:eastAsia="en-US"/>
              </w:rPr>
              <w:t xml:space="preserve"> </w:t>
            </w:r>
            <w:r w:rsidR="00E4514C" w:rsidRPr="00AF021B">
              <w:rPr>
                <w:rFonts w:ascii="Times New Roman" w:eastAsia="Times New Roman" w:hAnsi="Times New Roman" w:cs="Times New Roman"/>
                <w:color w:val="auto"/>
                <w:sz w:val="24"/>
                <w:szCs w:val="24"/>
                <w:lang w:eastAsia="en-US"/>
              </w:rPr>
              <w:t xml:space="preserve">olema kompetentne, viisakas, abivalmis ja kannatlik. Töös on oluline endast ja asutusest </w:t>
            </w:r>
            <w:r w:rsidR="00E4514C" w:rsidRPr="00AF021B">
              <w:rPr>
                <w:rFonts w:ascii="Times New Roman" w:eastAsia="Times New Roman" w:hAnsi="Times New Roman" w:cs="Times New Roman"/>
                <w:color w:val="auto"/>
                <w:sz w:val="24"/>
                <w:szCs w:val="24"/>
                <w:lang w:eastAsia="en-US"/>
              </w:rPr>
              <w:lastRenderedPageBreak/>
              <w:t xml:space="preserve">soodsa mulje jätmine. Täpsus, korrektsus, kiire reageerimine ja ametialane professionaalsus on primaarsed. Vajalik on ameti arengustrateegia silmas pidamine tööülesannete täitmisel.   </w:t>
            </w:r>
          </w:p>
          <w:p w14:paraId="3E0B2FEC" w14:textId="77777777" w:rsidR="008B7BE2" w:rsidRPr="008B7BE2" w:rsidRDefault="00E4514C" w:rsidP="00E4514C">
            <w:pPr>
              <w:spacing w:after="0" w:line="240" w:lineRule="auto"/>
              <w:jc w:val="both"/>
              <w:rPr>
                <w:rFonts w:ascii="Times New Roman" w:eastAsia="Times New Roman" w:hAnsi="Times New Roman" w:cs="Times New Roman"/>
                <w:color w:val="auto"/>
                <w:sz w:val="24"/>
                <w:szCs w:val="24"/>
                <w:lang w:eastAsia="en-US"/>
              </w:rPr>
            </w:pPr>
            <w:r w:rsidRPr="00AF021B">
              <w:rPr>
                <w:rFonts w:ascii="Times New Roman" w:eastAsia="Times New Roman" w:hAnsi="Times New Roman" w:cs="Times New Roman"/>
                <w:color w:val="auto"/>
                <w:sz w:val="24"/>
                <w:szCs w:val="24"/>
                <w:lang w:eastAsia="en-US"/>
              </w:rPr>
              <w:t>Teenistuja peab pidevalt tegelema enesetäiendamisega, osavõtt PRIA poolt korraldatud koolitustest on kohustuslik.</w:t>
            </w:r>
          </w:p>
        </w:tc>
      </w:tr>
    </w:tbl>
    <w:p w14:paraId="3E0B2FEE" w14:textId="77777777" w:rsidR="008B7BE2" w:rsidRPr="008B7BE2" w:rsidRDefault="008B7BE2" w:rsidP="008B7BE2">
      <w:pPr>
        <w:keepNext/>
        <w:spacing w:after="0" w:line="240" w:lineRule="auto"/>
        <w:jc w:val="center"/>
        <w:outlineLvl w:val="2"/>
        <w:rPr>
          <w:rFonts w:ascii="Times New Roman" w:eastAsia="Times New Roman" w:hAnsi="Times New Roman" w:cs="Times New Roman"/>
          <w:b/>
          <w:bCs/>
          <w:color w:val="auto"/>
          <w:sz w:val="24"/>
          <w:szCs w:val="24"/>
          <w:lang w:eastAsia="en-US"/>
        </w:rPr>
      </w:pPr>
    </w:p>
    <w:p w14:paraId="3E0B2FEF" w14:textId="77777777" w:rsidR="008B7BE2" w:rsidRPr="008B7BE2" w:rsidRDefault="008B7BE2" w:rsidP="008B7BE2">
      <w:pPr>
        <w:keepNext/>
        <w:spacing w:after="0" w:line="240" w:lineRule="auto"/>
        <w:jc w:val="center"/>
        <w:outlineLvl w:val="2"/>
        <w:rPr>
          <w:rFonts w:ascii="Times New Roman" w:eastAsia="Times New Roman" w:hAnsi="Times New Roman" w:cs="Times New Roman"/>
          <w:b/>
          <w:bCs/>
          <w:color w:val="auto"/>
          <w:sz w:val="24"/>
          <w:szCs w:val="24"/>
          <w:lang w:eastAsia="en-US"/>
        </w:rPr>
      </w:pPr>
      <w:r w:rsidRPr="008B7BE2">
        <w:rPr>
          <w:rFonts w:ascii="Times New Roman" w:eastAsia="Times New Roman" w:hAnsi="Times New Roman" w:cs="Times New Roman"/>
          <w:b/>
          <w:bCs/>
          <w:color w:val="auto"/>
          <w:sz w:val="24"/>
          <w:szCs w:val="24"/>
          <w:lang w:eastAsia="en-US"/>
        </w:rPr>
        <w:t>TÖÖANDJA POOLT TAGATAVAD TÖÖVAHENDID</w:t>
      </w:r>
    </w:p>
    <w:p w14:paraId="3E0B2FF0" w14:textId="77777777" w:rsidR="008B7BE2" w:rsidRPr="008B7BE2" w:rsidRDefault="008B7BE2" w:rsidP="008B7BE2">
      <w:pPr>
        <w:spacing w:after="0" w:line="240" w:lineRule="auto"/>
        <w:jc w:val="center"/>
        <w:rPr>
          <w:rFonts w:ascii="Times New Roman" w:eastAsia="Times New Roman" w:hAnsi="Times New Roman" w:cs="Times New Roman"/>
          <w:b/>
          <w:bCs/>
          <w:color w:val="auto"/>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394"/>
      </w:tblGrid>
      <w:tr w:rsidR="008B7BE2" w:rsidRPr="008B7BE2" w14:paraId="3E0B2FF3" w14:textId="77777777" w:rsidTr="003C448E">
        <w:tc>
          <w:tcPr>
            <w:tcW w:w="4503" w:type="dxa"/>
          </w:tcPr>
          <w:p w14:paraId="3E0B2FF1" w14:textId="77777777" w:rsidR="008B7BE2" w:rsidRPr="008B7BE2" w:rsidRDefault="008B7BE2" w:rsidP="008B7BE2">
            <w:pPr>
              <w:spacing w:after="0" w:line="240" w:lineRule="auto"/>
              <w:jc w:val="center"/>
              <w:rPr>
                <w:rFonts w:ascii="Times New Roman" w:eastAsia="Times New Roman" w:hAnsi="Times New Roman" w:cs="Times New Roman"/>
                <w:b/>
                <w:color w:val="auto"/>
                <w:sz w:val="24"/>
                <w:szCs w:val="24"/>
                <w:lang w:eastAsia="en-US"/>
              </w:rPr>
            </w:pPr>
            <w:r w:rsidRPr="008B7BE2">
              <w:rPr>
                <w:rFonts w:ascii="Times New Roman" w:eastAsia="Times New Roman" w:hAnsi="Times New Roman" w:cs="Times New Roman"/>
                <w:b/>
                <w:color w:val="auto"/>
                <w:sz w:val="24"/>
                <w:szCs w:val="24"/>
                <w:lang w:eastAsia="en-US"/>
              </w:rPr>
              <w:t>Teenistuja töövahenditeks on:</w:t>
            </w:r>
          </w:p>
        </w:tc>
        <w:tc>
          <w:tcPr>
            <w:tcW w:w="4394" w:type="dxa"/>
          </w:tcPr>
          <w:p w14:paraId="3E0B2FF2" w14:textId="77777777" w:rsidR="008B7BE2" w:rsidRPr="008B7BE2" w:rsidRDefault="008B7BE2" w:rsidP="008B7BE2">
            <w:pPr>
              <w:spacing w:after="0" w:line="240" w:lineRule="auto"/>
              <w:jc w:val="center"/>
              <w:rPr>
                <w:rFonts w:ascii="Times New Roman" w:eastAsia="Times New Roman" w:hAnsi="Times New Roman" w:cs="Times New Roman"/>
                <w:b/>
                <w:color w:val="auto"/>
                <w:sz w:val="24"/>
                <w:szCs w:val="24"/>
                <w:lang w:eastAsia="en-US"/>
              </w:rPr>
            </w:pPr>
            <w:r w:rsidRPr="008B7BE2">
              <w:rPr>
                <w:rFonts w:ascii="Times New Roman" w:eastAsia="Times New Roman" w:hAnsi="Times New Roman" w:cs="Times New Roman"/>
                <w:b/>
                <w:color w:val="auto"/>
                <w:sz w:val="24"/>
                <w:szCs w:val="24"/>
                <w:lang w:eastAsia="en-US"/>
              </w:rPr>
              <w:t>Tal on kasutada :</w:t>
            </w:r>
          </w:p>
        </w:tc>
      </w:tr>
      <w:tr w:rsidR="008B7BE2" w:rsidRPr="008B7BE2" w14:paraId="3E0B2FFE" w14:textId="77777777" w:rsidTr="003C448E">
        <w:tc>
          <w:tcPr>
            <w:tcW w:w="4503" w:type="dxa"/>
          </w:tcPr>
          <w:p w14:paraId="3E0B2FF4" w14:textId="77777777" w:rsidR="008B7BE2" w:rsidRPr="008B7BE2" w:rsidRDefault="008B7BE2" w:rsidP="008B7BE2">
            <w:pPr>
              <w:numPr>
                <w:ilvl w:val="0"/>
                <w:numId w:val="11"/>
              </w:numPr>
              <w:spacing w:after="0" w:line="240" w:lineRule="auto"/>
              <w:rPr>
                <w:rFonts w:ascii="Times New Roman" w:eastAsia="Times New Roman" w:hAnsi="Times New Roman" w:cs="Times New Roman"/>
                <w:color w:val="auto"/>
                <w:sz w:val="24"/>
                <w:szCs w:val="24"/>
                <w:lang w:eastAsia="en-US"/>
              </w:rPr>
            </w:pPr>
            <w:r w:rsidRPr="008B7BE2">
              <w:rPr>
                <w:rFonts w:ascii="Times New Roman" w:eastAsia="Times New Roman" w:hAnsi="Times New Roman" w:cs="Times New Roman"/>
                <w:color w:val="auto"/>
                <w:sz w:val="24"/>
                <w:szCs w:val="24"/>
                <w:lang w:eastAsia="en-US"/>
              </w:rPr>
              <w:t>arvuti</w:t>
            </w:r>
          </w:p>
          <w:p w14:paraId="3E0B2FF5" w14:textId="77777777" w:rsidR="008B7BE2" w:rsidRPr="008B7BE2" w:rsidRDefault="008B7BE2" w:rsidP="008B7BE2">
            <w:pPr>
              <w:numPr>
                <w:ilvl w:val="0"/>
                <w:numId w:val="11"/>
              </w:numPr>
              <w:spacing w:after="0" w:line="240" w:lineRule="auto"/>
              <w:rPr>
                <w:rFonts w:ascii="Times New Roman" w:eastAsia="Times New Roman" w:hAnsi="Times New Roman" w:cs="Times New Roman"/>
                <w:color w:val="auto"/>
                <w:sz w:val="24"/>
                <w:szCs w:val="24"/>
                <w:lang w:eastAsia="en-US"/>
              </w:rPr>
            </w:pPr>
            <w:r w:rsidRPr="008B7BE2">
              <w:rPr>
                <w:rFonts w:ascii="Times New Roman" w:eastAsia="Times New Roman" w:hAnsi="Times New Roman" w:cs="Times New Roman"/>
                <w:color w:val="auto"/>
                <w:sz w:val="24"/>
                <w:szCs w:val="24"/>
                <w:lang w:eastAsia="en-US"/>
              </w:rPr>
              <w:t>telefon</w:t>
            </w:r>
          </w:p>
          <w:p w14:paraId="3E0B2FF6" w14:textId="77777777" w:rsidR="008B7BE2" w:rsidRPr="008B7BE2" w:rsidRDefault="008B7BE2" w:rsidP="008B7BE2">
            <w:pPr>
              <w:numPr>
                <w:ilvl w:val="0"/>
                <w:numId w:val="11"/>
              </w:numPr>
              <w:spacing w:after="0" w:line="240" w:lineRule="auto"/>
              <w:rPr>
                <w:rFonts w:ascii="Times New Roman" w:eastAsia="Times New Roman" w:hAnsi="Times New Roman" w:cs="Times New Roman"/>
                <w:color w:val="auto"/>
                <w:sz w:val="24"/>
                <w:szCs w:val="24"/>
                <w:lang w:eastAsia="en-US"/>
              </w:rPr>
            </w:pPr>
            <w:r w:rsidRPr="008B7BE2">
              <w:rPr>
                <w:rFonts w:ascii="Times New Roman" w:eastAsia="Times New Roman" w:hAnsi="Times New Roman" w:cs="Times New Roman"/>
                <w:color w:val="auto"/>
                <w:sz w:val="24"/>
                <w:szCs w:val="24"/>
                <w:lang w:eastAsia="en-US"/>
              </w:rPr>
              <w:t>büroomööbel</w:t>
            </w:r>
          </w:p>
          <w:p w14:paraId="3E0B2FF7" w14:textId="77777777" w:rsidR="008B7BE2" w:rsidRPr="008B7BE2" w:rsidRDefault="008B7BE2" w:rsidP="008B7BE2">
            <w:pPr>
              <w:spacing w:after="0" w:line="240" w:lineRule="auto"/>
              <w:rPr>
                <w:rFonts w:ascii="Times New Roman" w:eastAsia="Times New Roman" w:hAnsi="Times New Roman" w:cs="Times New Roman"/>
                <w:color w:val="auto"/>
                <w:sz w:val="24"/>
                <w:szCs w:val="24"/>
                <w:lang w:eastAsia="en-US"/>
              </w:rPr>
            </w:pPr>
          </w:p>
        </w:tc>
        <w:tc>
          <w:tcPr>
            <w:tcW w:w="4394" w:type="dxa"/>
          </w:tcPr>
          <w:p w14:paraId="3E0B2FF8" w14:textId="77777777" w:rsidR="008B7BE2" w:rsidRPr="008B7BE2" w:rsidRDefault="008B7BE2" w:rsidP="008B7BE2">
            <w:pPr>
              <w:numPr>
                <w:ilvl w:val="0"/>
                <w:numId w:val="11"/>
              </w:numPr>
              <w:spacing w:after="0" w:line="240" w:lineRule="auto"/>
              <w:rPr>
                <w:rFonts w:ascii="Times New Roman" w:eastAsia="Times New Roman" w:hAnsi="Times New Roman" w:cs="Times New Roman"/>
                <w:color w:val="auto"/>
                <w:sz w:val="24"/>
                <w:szCs w:val="24"/>
                <w:lang w:eastAsia="en-US"/>
              </w:rPr>
            </w:pPr>
            <w:r w:rsidRPr="008B7BE2">
              <w:rPr>
                <w:rFonts w:ascii="Times New Roman" w:eastAsia="Times New Roman" w:hAnsi="Times New Roman" w:cs="Times New Roman"/>
                <w:color w:val="auto"/>
                <w:sz w:val="24"/>
                <w:szCs w:val="24"/>
                <w:lang w:eastAsia="en-US"/>
              </w:rPr>
              <w:t>kantseleitarbed</w:t>
            </w:r>
          </w:p>
          <w:p w14:paraId="3E0B2FF9" w14:textId="77777777" w:rsidR="008B7BE2" w:rsidRPr="008B7BE2" w:rsidRDefault="008B7BE2" w:rsidP="008B7BE2">
            <w:pPr>
              <w:numPr>
                <w:ilvl w:val="0"/>
                <w:numId w:val="11"/>
              </w:numPr>
              <w:spacing w:after="0" w:line="240" w:lineRule="auto"/>
              <w:rPr>
                <w:rFonts w:ascii="Times New Roman" w:eastAsia="Times New Roman" w:hAnsi="Times New Roman" w:cs="Times New Roman"/>
                <w:color w:val="auto"/>
                <w:sz w:val="24"/>
                <w:szCs w:val="24"/>
                <w:lang w:eastAsia="en-US"/>
              </w:rPr>
            </w:pPr>
            <w:r w:rsidRPr="008B7BE2">
              <w:rPr>
                <w:rFonts w:ascii="Times New Roman" w:eastAsia="Times New Roman" w:hAnsi="Times New Roman" w:cs="Times New Roman"/>
                <w:color w:val="auto"/>
                <w:sz w:val="24"/>
                <w:szCs w:val="24"/>
                <w:lang w:eastAsia="en-US"/>
              </w:rPr>
              <w:t>printer</w:t>
            </w:r>
          </w:p>
          <w:p w14:paraId="3E0B2FFA" w14:textId="77777777" w:rsidR="008B7BE2" w:rsidRPr="008B7BE2" w:rsidRDefault="008B7BE2" w:rsidP="008B7BE2">
            <w:pPr>
              <w:numPr>
                <w:ilvl w:val="0"/>
                <w:numId w:val="11"/>
              </w:numPr>
              <w:spacing w:after="0" w:line="240" w:lineRule="auto"/>
              <w:rPr>
                <w:rFonts w:ascii="Times New Roman" w:eastAsia="Times New Roman" w:hAnsi="Times New Roman" w:cs="Times New Roman"/>
                <w:color w:val="auto"/>
                <w:sz w:val="24"/>
                <w:szCs w:val="24"/>
                <w:lang w:eastAsia="en-US"/>
              </w:rPr>
            </w:pPr>
            <w:r w:rsidRPr="008B7BE2">
              <w:rPr>
                <w:rFonts w:ascii="Times New Roman" w:eastAsia="Times New Roman" w:hAnsi="Times New Roman" w:cs="Times New Roman"/>
                <w:color w:val="auto"/>
                <w:sz w:val="24"/>
                <w:szCs w:val="24"/>
                <w:lang w:eastAsia="en-US"/>
              </w:rPr>
              <w:t>paljundusmasin</w:t>
            </w:r>
          </w:p>
          <w:p w14:paraId="3E0B2FFB" w14:textId="77777777" w:rsidR="008B7BE2" w:rsidRPr="008B7BE2" w:rsidRDefault="008B7BE2" w:rsidP="008B7BE2">
            <w:pPr>
              <w:numPr>
                <w:ilvl w:val="0"/>
                <w:numId w:val="11"/>
              </w:numPr>
              <w:spacing w:after="0" w:line="240" w:lineRule="auto"/>
              <w:rPr>
                <w:rFonts w:ascii="Times New Roman" w:eastAsia="Times New Roman" w:hAnsi="Times New Roman" w:cs="Times New Roman"/>
                <w:color w:val="auto"/>
                <w:sz w:val="24"/>
                <w:szCs w:val="24"/>
                <w:lang w:eastAsia="en-US"/>
              </w:rPr>
            </w:pPr>
            <w:r w:rsidRPr="008B7BE2">
              <w:rPr>
                <w:rFonts w:ascii="Times New Roman" w:eastAsia="Times New Roman" w:hAnsi="Times New Roman" w:cs="Times New Roman"/>
                <w:color w:val="auto"/>
                <w:sz w:val="24"/>
                <w:szCs w:val="24"/>
                <w:lang w:eastAsia="en-US"/>
              </w:rPr>
              <w:t>paberipurustaja</w:t>
            </w:r>
          </w:p>
          <w:p w14:paraId="3E0B2FFC" w14:textId="77777777" w:rsidR="008B7BE2" w:rsidRPr="008B7BE2" w:rsidRDefault="008B7BE2" w:rsidP="008B7BE2">
            <w:pPr>
              <w:numPr>
                <w:ilvl w:val="0"/>
                <w:numId w:val="11"/>
              </w:numPr>
              <w:spacing w:after="0" w:line="240" w:lineRule="auto"/>
              <w:rPr>
                <w:rFonts w:ascii="Times New Roman" w:eastAsia="Times New Roman" w:hAnsi="Times New Roman" w:cs="Times New Roman"/>
                <w:color w:val="auto"/>
                <w:sz w:val="24"/>
                <w:szCs w:val="24"/>
                <w:lang w:eastAsia="en-US"/>
              </w:rPr>
            </w:pPr>
            <w:r w:rsidRPr="008B7BE2">
              <w:rPr>
                <w:rFonts w:ascii="Times New Roman" w:eastAsia="Times New Roman" w:hAnsi="Times New Roman" w:cs="Times New Roman"/>
                <w:color w:val="auto"/>
                <w:sz w:val="24"/>
                <w:szCs w:val="24"/>
                <w:lang w:eastAsia="en-US"/>
              </w:rPr>
              <w:t>skänner</w:t>
            </w:r>
          </w:p>
          <w:p w14:paraId="3E0B2FFD" w14:textId="77777777" w:rsidR="008B7BE2" w:rsidRPr="008B7BE2" w:rsidRDefault="008B7BE2" w:rsidP="008B7BE2">
            <w:pPr>
              <w:numPr>
                <w:ilvl w:val="0"/>
                <w:numId w:val="11"/>
              </w:numPr>
              <w:spacing w:after="0" w:line="240" w:lineRule="auto"/>
              <w:rPr>
                <w:rFonts w:ascii="Times New Roman" w:eastAsia="Times New Roman" w:hAnsi="Times New Roman" w:cs="Times New Roman"/>
                <w:color w:val="auto"/>
                <w:sz w:val="24"/>
                <w:szCs w:val="24"/>
                <w:lang w:eastAsia="en-US"/>
              </w:rPr>
            </w:pPr>
            <w:r w:rsidRPr="008B7BE2">
              <w:rPr>
                <w:rFonts w:ascii="Times New Roman" w:eastAsia="Times New Roman" w:hAnsi="Times New Roman" w:cs="Times New Roman"/>
                <w:color w:val="auto"/>
                <w:sz w:val="24"/>
                <w:szCs w:val="24"/>
                <w:lang w:eastAsia="en-US"/>
              </w:rPr>
              <w:t>auto</w:t>
            </w:r>
          </w:p>
        </w:tc>
      </w:tr>
    </w:tbl>
    <w:p w14:paraId="3E0B2FFF" w14:textId="77777777" w:rsidR="008B7BE2" w:rsidRPr="008B7BE2" w:rsidRDefault="008B7BE2" w:rsidP="008B7BE2">
      <w:pPr>
        <w:spacing w:after="0" w:line="240" w:lineRule="auto"/>
        <w:rPr>
          <w:rFonts w:ascii="Times New Roman" w:eastAsia="Times New Roman" w:hAnsi="Times New Roman" w:cs="Times New Roman"/>
          <w:color w:val="auto"/>
          <w:sz w:val="24"/>
          <w:szCs w:val="24"/>
          <w:lang w:eastAsia="en-US"/>
        </w:rPr>
      </w:pPr>
    </w:p>
    <w:p w14:paraId="3E0B3000" w14:textId="77777777" w:rsidR="008B7BE2" w:rsidRPr="008B7BE2" w:rsidRDefault="008B7BE2" w:rsidP="008B7BE2">
      <w:pPr>
        <w:keepNext/>
        <w:spacing w:after="0" w:line="240" w:lineRule="auto"/>
        <w:jc w:val="center"/>
        <w:outlineLvl w:val="2"/>
        <w:rPr>
          <w:rFonts w:ascii="Times New Roman" w:eastAsia="Times New Roman" w:hAnsi="Times New Roman" w:cs="Times New Roman"/>
          <w:b/>
          <w:color w:val="auto"/>
          <w:sz w:val="24"/>
          <w:szCs w:val="24"/>
          <w:lang w:eastAsia="en-US"/>
        </w:rPr>
      </w:pPr>
    </w:p>
    <w:p w14:paraId="3E0B3001" w14:textId="77777777" w:rsidR="008B7BE2" w:rsidRPr="008B7BE2" w:rsidRDefault="008B7BE2" w:rsidP="008B7BE2">
      <w:pPr>
        <w:keepNext/>
        <w:spacing w:after="0" w:line="240" w:lineRule="auto"/>
        <w:jc w:val="center"/>
        <w:outlineLvl w:val="2"/>
        <w:rPr>
          <w:rFonts w:ascii="Times New Roman" w:eastAsia="Times New Roman" w:hAnsi="Times New Roman" w:cs="Times New Roman"/>
          <w:b/>
          <w:color w:val="auto"/>
          <w:sz w:val="24"/>
          <w:szCs w:val="24"/>
          <w:lang w:eastAsia="en-US"/>
        </w:rPr>
      </w:pPr>
      <w:r w:rsidRPr="008B7BE2">
        <w:rPr>
          <w:rFonts w:ascii="Times New Roman" w:eastAsia="Times New Roman" w:hAnsi="Times New Roman" w:cs="Times New Roman"/>
          <w:b/>
          <w:color w:val="auto"/>
          <w:sz w:val="24"/>
          <w:szCs w:val="24"/>
          <w:lang w:eastAsia="en-US"/>
        </w:rPr>
        <w:t>KVALIFIKATSIOONINÕUDED</w:t>
      </w:r>
    </w:p>
    <w:p w14:paraId="3E0B3002" w14:textId="77777777" w:rsidR="008B7BE2" w:rsidRPr="008B7BE2" w:rsidRDefault="008B7BE2" w:rsidP="008B7BE2">
      <w:pPr>
        <w:spacing w:after="0" w:line="240" w:lineRule="auto"/>
        <w:rPr>
          <w:rFonts w:ascii="Times New Roman" w:eastAsia="Times New Roman" w:hAnsi="Times New Roman" w:cs="Times New Roman"/>
          <w:color w:val="auto"/>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3969"/>
      </w:tblGrid>
      <w:tr w:rsidR="008B7BE2" w:rsidRPr="008B7BE2" w14:paraId="3E0B3006" w14:textId="77777777" w:rsidTr="003C448E">
        <w:tc>
          <w:tcPr>
            <w:tcW w:w="1668" w:type="dxa"/>
          </w:tcPr>
          <w:p w14:paraId="3E0B3003" w14:textId="77777777" w:rsidR="008B7BE2" w:rsidRPr="008B7BE2" w:rsidRDefault="008B7BE2" w:rsidP="008B7BE2">
            <w:pPr>
              <w:spacing w:after="0" w:line="240" w:lineRule="auto"/>
              <w:rPr>
                <w:rFonts w:ascii="Times New Roman" w:eastAsia="Times New Roman" w:hAnsi="Times New Roman" w:cs="Times New Roman"/>
                <w:color w:val="auto"/>
                <w:sz w:val="24"/>
                <w:szCs w:val="24"/>
                <w:lang w:eastAsia="en-US"/>
              </w:rPr>
            </w:pPr>
          </w:p>
        </w:tc>
        <w:tc>
          <w:tcPr>
            <w:tcW w:w="3260" w:type="dxa"/>
          </w:tcPr>
          <w:p w14:paraId="3E0B3004" w14:textId="77777777" w:rsidR="008B7BE2" w:rsidRPr="008B7BE2" w:rsidRDefault="008B7BE2" w:rsidP="008B7BE2">
            <w:pPr>
              <w:spacing w:after="0" w:line="240" w:lineRule="auto"/>
              <w:jc w:val="center"/>
              <w:rPr>
                <w:rFonts w:ascii="Times New Roman" w:eastAsia="Times New Roman" w:hAnsi="Times New Roman" w:cs="Times New Roman"/>
                <w:b/>
                <w:color w:val="auto"/>
                <w:sz w:val="24"/>
                <w:szCs w:val="24"/>
                <w:lang w:eastAsia="en-US"/>
              </w:rPr>
            </w:pPr>
            <w:r w:rsidRPr="008B7BE2">
              <w:rPr>
                <w:rFonts w:ascii="Times New Roman" w:eastAsia="Times New Roman" w:hAnsi="Times New Roman" w:cs="Times New Roman"/>
                <w:b/>
                <w:color w:val="auto"/>
                <w:sz w:val="24"/>
                <w:szCs w:val="24"/>
                <w:lang w:eastAsia="en-US"/>
              </w:rPr>
              <w:t>Kohustuslikud</w:t>
            </w:r>
          </w:p>
        </w:tc>
        <w:tc>
          <w:tcPr>
            <w:tcW w:w="3969" w:type="dxa"/>
          </w:tcPr>
          <w:p w14:paraId="3E0B3005" w14:textId="77777777" w:rsidR="008B7BE2" w:rsidRPr="008B7BE2" w:rsidRDefault="008B7BE2" w:rsidP="008B7BE2">
            <w:pPr>
              <w:spacing w:after="0" w:line="240" w:lineRule="auto"/>
              <w:jc w:val="center"/>
              <w:rPr>
                <w:rFonts w:ascii="Times New Roman" w:eastAsia="Times New Roman" w:hAnsi="Times New Roman" w:cs="Times New Roman"/>
                <w:b/>
                <w:color w:val="auto"/>
                <w:sz w:val="24"/>
                <w:szCs w:val="24"/>
                <w:lang w:eastAsia="en-US"/>
              </w:rPr>
            </w:pPr>
            <w:r w:rsidRPr="008B7BE2">
              <w:rPr>
                <w:rFonts w:ascii="Times New Roman" w:eastAsia="Times New Roman" w:hAnsi="Times New Roman" w:cs="Times New Roman"/>
                <w:b/>
                <w:color w:val="auto"/>
                <w:sz w:val="24"/>
                <w:szCs w:val="24"/>
                <w:lang w:eastAsia="en-US"/>
              </w:rPr>
              <w:t>Soovitavad</w:t>
            </w:r>
          </w:p>
        </w:tc>
      </w:tr>
      <w:tr w:rsidR="008B7BE2" w:rsidRPr="008B7BE2" w14:paraId="3E0B300B" w14:textId="77777777" w:rsidTr="003C448E">
        <w:tc>
          <w:tcPr>
            <w:tcW w:w="1668" w:type="dxa"/>
          </w:tcPr>
          <w:p w14:paraId="3E0B3007" w14:textId="77777777" w:rsidR="008B7BE2" w:rsidRPr="008B7BE2" w:rsidRDefault="008B7BE2" w:rsidP="008B7BE2">
            <w:pPr>
              <w:spacing w:after="0" w:line="240" w:lineRule="auto"/>
              <w:rPr>
                <w:rFonts w:ascii="Times New Roman" w:eastAsia="Times New Roman" w:hAnsi="Times New Roman" w:cs="Times New Roman"/>
                <w:b/>
                <w:color w:val="auto"/>
                <w:sz w:val="24"/>
                <w:szCs w:val="24"/>
                <w:lang w:eastAsia="en-US"/>
              </w:rPr>
            </w:pPr>
            <w:r w:rsidRPr="008B7BE2">
              <w:rPr>
                <w:rFonts w:ascii="Times New Roman" w:eastAsia="Times New Roman" w:hAnsi="Times New Roman" w:cs="Times New Roman"/>
                <w:b/>
                <w:color w:val="auto"/>
                <w:sz w:val="24"/>
                <w:szCs w:val="24"/>
                <w:lang w:eastAsia="en-US"/>
              </w:rPr>
              <w:t>Haridus,</w:t>
            </w:r>
          </w:p>
          <w:p w14:paraId="3E0B3008" w14:textId="77777777" w:rsidR="008B7BE2" w:rsidRPr="008B7BE2" w:rsidRDefault="008B7BE2" w:rsidP="008B7BE2">
            <w:pPr>
              <w:spacing w:after="0" w:line="240" w:lineRule="auto"/>
              <w:rPr>
                <w:rFonts w:ascii="Times New Roman" w:eastAsia="Times New Roman" w:hAnsi="Times New Roman" w:cs="Times New Roman"/>
                <w:color w:val="auto"/>
                <w:sz w:val="24"/>
                <w:szCs w:val="24"/>
                <w:lang w:eastAsia="en-US"/>
              </w:rPr>
            </w:pPr>
            <w:r w:rsidRPr="008B7BE2">
              <w:rPr>
                <w:rFonts w:ascii="Times New Roman" w:eastAsia="Times New Roman" w:hAnsi="Times New Roman" w:cs="Times New Roman"/>
                <w:b/>
                <w:color w:val="auto"/>
                <w:sz w:val="24"/>
                <w:szCs w:val="24"/>
                <w:lang w:eastAsia="en-US"/>
              </w:rPr>
              <w:t>eriala</w:t>
            </w:r>
          </w:p>
        </w:tc>
        <w:tc>
          <w:tcPr>
            <w:tcW w:w="3260" w:type="dxa"/>
          </w:tcPr>
          <w:p w14:paraId="3E0B3009" w14:textId="77777777" w:rsidR="008B7BE2" w:rsidRPr="008B7BE2" w:rsidRDefault="00C5352E" w:rsidP="008B7BE2">
            <w:pPr>
              <w:numPr>
                <w:ilvl w:val="0"/>
                <w:numId w:val="10"/>
              </w:numPr>
              <w:spacing w:after="0" w:line="240" w:lineRule="auto"/>
              <w:rPr>
                <w:rFonts w:ascii="Times New Roman" w:eastAsia="Times New Roman" w:hAnsi="Times New Roman" w:cs="Times New Roman"/>
                <w:color w:val="auto"/>
                <w:sz w:val="24"/>
                <w:szCs w:val="24"/>
                <w:lang w:eastAsia="en-US"/>
              </w:rPr>
            </w:pPr>
            <w:r w:rsidRPr="00AF021B">
              <w:rPr>
                <w:rFonts w:ascii="Times New Roman" w:eastAsia="Times New Roman" w:hAnsi="Times New Roman" w:cs="Times New Roman"/>
                <w:sz w:val="24"/>
                <w:szCs w:val="24"/>
              </w:rPr>
              <w:t>Kõrgem, juriidiline</w:t>
            </w:r>
          </w:p>
        </w:tc>
        <w:tc>
          <w:tcPr>
            <w:tcW w:w="3969" w:type="dxa"/>
          </w:tcPr>
          <w:p w14:paraId="3E0B300A" w14:textId="77777777" w:rsidR="008B7BE2" w:rsidRPr="008B7BE2" w:rsidRDefault="008B7BE2" w:rsidP="00C5352E">
            <w:pPr>
              <w:spacing w:after="0" w:line="240" w:lineRule="auto"/>
              <w:ind w:left="360"/>
              <w:rPr>
                <w:rFonts w:ascii="Times New Roman" w:eastAsia="Times New Roman" w:hAnsi="Times New Roman" w:cs="Times New Roman"/>
                <w:color w:val="auto"/>
                <w:sz w:val="24"/>
                <w:szCs w:val="24"/>
                <w:lang w:eastAsia="en-US"/>
              </w:rPr>
            </w:pPr>
          </w:p>
        </w:tc>
      </w:tr>
      <w:tr w:rsidR="008B7BE2" w:rsidRPr="008B7BE2" w14:paraId="3E0B3011" w14:textId="77777777" w:rsidTr="003C448E">
        <w:tc>
          <w:tcPr>
            <w:tcW w:w="1668" w:type="dxa"/>
          </w:tcPr>
          <w:p w14:paraId="3E0B300C" w14:textId="77777777" w:rsidR="008B7BE2" w:rsidRPr="008B7BE2" w:rsidRDefault="008B7BE2" w:rsidP="008B7BE2">
            <w:pPr>
              <w:spacing w:after="0" w:line="240" w:lineRule="auto"/>
              <w:rPr>
                <w:rFonts w:ascii="Times New Roman" w:eastAsia="Times New Roman" w:hAnsi="Times New Roman" w:cs="Times New Roman"/>
                <w:b/>
                <w:color w:val="auto"/>
                <w:sz w:val="24"/>
                <w:szCs w:val="24"/>
                <w:lang w:eastAsia="en-US"/>
              </w:rPr>
            </w:pPr>
            <w:r w:rsidRPr="008B7BE2">
              <w:rPr>
                <w:rFonts w:ascii="Times New Roman" w:eastAsia="Times New Roman" w:hAnsi="Times New Roman" w:cs="Times New Roman"/>
                <w:b/>
                <w:color w:val="auto"/>
                <w:sz w:val="24"/>
                <w:szCs w:val="24"/>
                <w:lang w:eastAsia="en-US"/>
              </w:rPr>
              <w:t>Teadmised, kogemused</w:t>
            </w:r>
          </w:p>
        </w:tc>
        <w:tc>
          <w:tcPr>
            <w:tcW w:w="3260" w:type="dxa"/>
          </w:tcPr>
          <w:p w14:paraId="3E0B300D" w14:textId="77777777" w:rsidR="008B7BE2" w:rsidRPr="008B7BE2" w:rsidRDefault="008B7BE2" w:rsidP="008B7BE2">
            <w:pPr>
              <w:numPr>
                <w:ilvl w:val="0"/>
                <w:numId w:val="10"/>
              </w:numPr>
              <w:spacing w:after="0" w:line="240" w:lineRule="auto"/>
              <w:ind w:left="357" w:hanging="357"/>
              <w:rPr>
                <w:rFonts w:ascii="Times New Roman" w:eastAsia="Times New Roman" w:hAnsi="Times New Roman" w:cs="Times New Roman"/>
                <w:color w:val="auto"/>
                <w:sz w:val="24"/>
                <w:szCs w:val="24"/>
                <w:lang w:eastAsia="en-US"/>
              </w:rPr>
            </w:pPr>
            <w:r w:rsidRPr="008B7BE2">
              <w:rPr>
                <w:rFonts w:ascii="Times New Roman" w:eastAsia="Times New Roman" w:hAnsi="Times New Roman" w:cs="Times New Roman"/>
                <w:color w:val="auto"/>
                <w:sz w:val="24"/>
                <w:szCs w:val="24"/>
                <w:lang w:eastAsia="en-US"/>
              </w:rPr>
              <w:t>Eesti keele väga hea oskus nii kõnes kui kirjas</w:t>
            </w:r>
          </w:p>
          <w:p w14:paraId="3E0B300E" w14:textId="77777777" w:rsidR="008B7BE2" w:rsidRPr="008B7BE2" w:rsidRDefault="008B7BE2" w:rsidP="008B7BE2">
            <w:pPr>
              <w:spacing w:after="0" w:line="240" w:lineRule="auto"/>
              <w:ind w:left="357"/>
              <w:rPr>
                <w:rFonts w:ascii="Times New Roman" w:eastAsia="Times New Roman" w:hAnsi="Times New Roman" w:cs="Times New Roman"/>
                <w:color w:val="auto"/>
                <w:sz w:val="24"/>
                <w:szCs w:val="24"/>
                <w:lang w:eastAsia="en-US"/>
              </w:rPr>
            </w:pPr>
          </w:p>
        </w:tc>
        <w:tc>
          <w:tcPr>
            <w:tcW w:w="3969" w:type="dxa"/>
          </w:tcPr>
          <w:p w14:paraId="3E0B300F" w14:textId="77777777" w:rsidR="00C5352E" w:rsidRPr="008B7BE2" w:rsidRDefault="00C5352E" w:rsidP="00C5352E">
            <w:pPr>
              <w:numPr>
                <w:ilvl w:val="0"/>
                <w:numId w:val="10"/>
              </w:numPr>
              <w:spacing w:after="0" w:line="240" w:lineRule="auto"/>
              <w:rPr>
                <w:rFonts w:ascii="Times New Roman" w:eastAsia="Times New Roman" w:hAnsi="Times New Roman" w:cs="Times New Roman"/>
                <w:color w:val="auto"/>
                <w:sz w:val="24"/>
                <w:szCs w:val="24"/>
                <w:lang w:eastAsia="en-US"/>
              </w:rPr>
            </w:pPr>
            <w:r w:rsidRPr="00AF021B">
              <w:rPr>
                <w:rFonts w:ascii="Times New Roman" w:eastAsia="Times New Roman" w:hAnsi="Times New Roman" w:cs="Times New Roman"/>
                <w:sz w:val="24"/>
                <w:szCs w:val="24"/>
              </w:rPr>
              <w:t xml:space="preserve">Inglise keele valdamine </w:t>
            </w:r>
            <w:proofErr w:type="spellStart"/>
            <w:r w:rsidRPr="00AF021B">
              <w:rPr>
                <w:rFonts w:ascii="Times New Roman" w:eastAsia="Times New Roman" w:hAnsi="Times New Roman" w:cs="Times New Roman"/>
                <w:sz w:val="24"/>
                <w:szCs w:val="24"/>
              </w:rPr>
              <w:t>kesktasemel</w:t>
            </w:r>
            <w:proofErr w:type="spellEnd"/>
            <w:r w:rsidRPr="00AF021B">
              <w:rPr>
                <w:rFonts w:ascii="Times New Roman" w:eastAsia="Times New Roman" w:hAnsi="Times New Roman" w:cs="Times New Roman"/>
                <w:sz w:val="24"/>
                <w:szCs w:val="24"/>
              </w:rPr>
              <w:t xml:space="preserve"> koos ametialase sõnavara valdamisega</w:t>
            </w:r>
          </w:p>
          <w:p w14:paraId="3E0B3010" w14:textId="77777777" w:rsidR="008B7BE2" w:rsidRPr="008B7BE2" w:rsidRDefault="008B7BE2" w:rsidP="00C5352E">
            <w:pPr>
              <w:spacing w:after="0" w:line="240" w:lineRule="auto"/>
              <w:ind w:left="360"/>
              <w:rPr>
                <w:rFonts w:ascii="Times New Roman" w:eastAsia="Times New Roman" w:hAnsi="Times New Roman" w:cs="Times New Roman"/>
                <w:color w:val="auto"/>
                <w:sz w:val="24"/>
                <w:szCs w:val="24"/>
                <w:lang w:eastAsia="en-US"/>
              </w:rPr>
            </w:pPr>
          </w:p>
        </w:tc>
      </w:tr>
      <w:tr w:rsidR="008B7BE2" w:rsidRPr="008B7BE2" w14:paraId="3E0B3017" w14:textId="77777777" w:rsidTr="003C448E">
        <w:tc>
          <w:tcPr>
            <w:tcW w:w="1668" w:type="dxa"/>
          </w:tcPr>
          <w:p w14:paraId="3E0B3012" w14:textId="77777777" w:rsidR="008B7BE2" w:rsidRPr="008B7BE2" w:rsidRDefault="008B7BE2" w:rsidP="008B7BE2">
            <w:pPr>
              <w:spacing w:after="0" w:line="240" w:lineRule="auto"/>
              <w:rPr>
                <w:rFonts w:ascii="Times New Roman" w:eastAsia="Times New Roman" w:hAnsi="Times New Roman" w:cs="Times New Roman"/>
                <w:b/>
                <w:color w:val="auto"/>
                <w:sz w:val="24"/>
                <w:szCs w:val="24"/>
                <w:lang w:eastAsia="en-US"/>
              </w:rPr>
            </w:pPr>
            <w:r w:rsidRPr="008B7BE2">
              <w:rPr>
                <w:rFonts w:ascii="Times New Roman" w:eastAsia="Times New Roman" w:hAnsi="Times New Roman" w:cs="Times New Roman"/>
                <w:b/>
                <w:color w:val="auto"/>
                <w:sz w:val="24"/>
                <w:szCs w:val="24"/>
                <w:lang w:eastAsia="en-US"/>
              </w:rPr>
              <w:t>Oskused</w:t>
            </w:r>
          </w:p>
        </w:tc>
        <w:tc>
          <w:tcPr>
            <w:tcW w:w="3260" w:type="dxa"/>
          </w:tcPr>
          <w:p w14:paraId="3E0B3013" w14:textId="77777777" w:rsidR="008B7BE2" w:rsidRPr="008B7BE2" w:rsidRDefault="008B7BE2" w:rsidP="008B7BE2">
            <w:pPr>
              <w:numPr>
                <w:ilvl w:val="0"/>
                <w:numId w:val="10"/>
              </w:numPr>
              <w:spacing w:after="0" w:line="240" w:lineRule="auto"/>
              <w:rPr>
                <w:rFonts w:ascii="Times New Roman" w:eastAsia="Times New Roman" w:hAnsi="Times New Roman" w:cs="Times New Roman"/>
                <w:color w:val="auto"/>
                <w:sz w:val="24"/>
                <w:szCs w:val="24"/>
                <w:lang w:eastAsia="en-US"/>
              </w:rPr>
            </w:pPr>
            <w:r w:rsidRPr="008B7BE2">
              <w:rPr>
                <w:rFonts w:ascii="Times New Roman" w:eastAsia="Times New Roman" w:hAnsi="Times New Roman" w:cs="Times New Roman"/>
                <w:color w:val="auto"/>
                <w:sz w:val="24"/>
                <w:szCs w:val="24"/>
                <w:lang w:eastAsia="en-US"/>
              </w:rPr>
              <w:t xml:space="preserve">Arvutioskus (MS Office </w:t>
            </w:r>
            <w:proofErr w:type="spellStart"/>
            <w:r w:rsidRPr="008B7BE2">
              <w:rPr>
                <w:rFonts w:ascii="Times New Roman" w:eastAsia="Times New Roman" w:hAnsi="Times New Roman" w:cs="Times New Roman"/>
                <w:color w:val="auto"/>
                <w:sz w:val="24"/>
                <w:szCs w:val="24"/>
                <w:lang w:eastAsia="en-US"/>
              </w:rPr>
              <w:t>kesktase</w:t>
            </w:r>
            <w:proofErr w:type="spellEnd"/>
            <w:r w:rsidRPr="008B7BE2">
              <w:rPr>
                <w:rFonts w:ascii="Times New Roman" w:eastAsia="Times New Roman" w:hAnsi="Times New Roman" w:cs="Times New Roman"/>
                <w:color w:val="auto"/>
                <w:sz w:val="24"/>
                <w:szCs w:val="24"/>
                <w:lang w:eastAsia="en-US"/>
              </w:rPr>
              <w:t>, Internet)</w:t>
            </w:r>
          </w:p>
          <w:p w14:paraId="3E0B3014" w14:textId="77777777" w:rsidR="008B7BE2" w:rsidRPr="008B7BE2" w:rsidRDefault="008B7BE2" w:rsidP="008B7BE2">
            <w:pPr>
              <w:numPr>
                <w:ilvl w:val="0"/>
                <w:numId w:val="10"/>
              </w:numPr>
              <w:spacing w:after="0" w:line="240" w:lineRule="auto"/>
              <w:rPr>
                <w:rFonts w:ascii="Times New Roman" w:eastAsia="Times New Roman" w:hAnsi="Times New Roman" w:cs="Times New Roman"/>
                <w:color w:val="auto"/>
                <w:sz w:val="24"/>
                <w:szCs w:val="24"/>
                <w:lang w:eastAsia="en-US"/>
              </w:rPr>
            </w:pPr>
            <w:r w:rsidRPr="008B7BE2">
              <w:rPr>
                <w:rFonts w:ascii="Times New Roman" w:eastAsia="Times New Roman" w:hAnsi="Times New Roman" w:cs="Times New Roman"/>
                <w:color w:val="auto"/>
                <w:sz w:val="24"/>
                <w:szCs w:val="24"/>
                <w:lang w:eastAsia="en-US"/>
              </w:rPr>
              <w:t>Hea suhtlemis- ja mõjutamisoskus</w:t>
            </w:r>
          </w:p>
          <w:p w14:paraId="3E0B3015" w14:textId="77777777" w:rsidR="008B7BE2" w:rsidRPr="008B7BE2" w:rsidRDefault="00C5352E" w:rsidP="008B7BE2">
            <w:pPr>
              <w:numPr>
                <w:ilvl w:val="0"/>
                <w:numId w:val="10"/>
              </w:numPr>
              <w:spacing w:after="0" w:line="240" w:lineRule="auto"/>
              <w:rPr>
                <w:rFonts w:ascii="Times New Roman" w:eastAsia="Times New Roman" w:hAnsi="Times New Roman" w:cs="Times New Roman"/>
                <w:color w:val="auto"/>
                <w:sz w:val="24"/>
                <w:szCs w:val="24"/>
                <w:lang w:eastAsia="en-US"/>
              </w:rPr>
            </w:pPr>
            <w:r w:rsidRPr="00AF021B">
              <w:rPr>
                <w:rFonts w:ascii="Times New Roman" w:eastAsia="Times New Roman" w:hAnsi="Times New Roman" w:cs="Times New Roman"/>
                <w:color w:val="auto"/>
                <w:sz w:val="24"/>
                <w:szCs w:val="24"/>
                <w:lang w:eastAsia="en-US"/>
              </w:rPr>
              <w:t>Autojuhiluba B kategooria</w:t>
            </w:r>
          </w:p>
        </w:tc>
        <w:tc>
          <w:tcPr>
            <w:tcW w:w="3969" w:type="dxa"/>
          </w:tcPr>
          <w:p w14:paraId="3E0B3016" w14:textId="77777777" w:rsidR="008B7BE2" w:rsidRPr="008B7BE2" w:rsidRDefault="00C5352E" w:rsidP="00C5352E">
            <w:pPr>
              <w:numPr>
                <w:ilvl w:val="0"/>
                <w:numId w:val="10"/>
              </w:numPr>
              <w:spacing w:after="0" w:line="240" w:lineRule="auto"/>
              <w:rPr>
                <w:rFonts w:ascii="Times New Roman" w:eastAsia="Times New Roman" w:hAnsi="Times New Roman" w:cs="Times New Roman"/>
                <w:color w:val="auto"/>
                <w:sz w:val="24"/>
                <w:szCs w:val="24"/>
                <w:lang w:eastAsia="en-US"/>
              </w:rPr>
            </w:pPr>
            <w:proofErr w:type="spellStart"/>
            <w:r w:rsidRPr="00AF021B">
              <w:rPr>
                <w:rFonts w:ascii="Times New Roman" w:eastAsia="Times New Roman" w:hAnsi="Times New Roman" w:cs="Times New Roman"/>
                <w:sz w:val="24"/>
                <w:szCs w:val="24"/>
              </w:rPr>
              <w:t>PRIA-s</w:t>
            </w:r>
            <w:proofErr w:type="spellEnd"/>
            <w:r w:rsidRPr="00AF021B">
              <w:rPr>
                <w:rFonts w:ascii="Times New Roman" w:eastAsia="Times New Roman" w:hAnsi="Times New Roman" w:cs="Times New Roman"/>
                <w:sz w:val="24"/>
                <w:szCs w:val="24"/>
              </w:rPr>
              <w:t xml:space="preserve"> kasutatavate infosüsteemide kasutamise oskus</w:t>
            </w:r>
          </w:p>
        </w:tc>
      </w:tr>
      <w:tr w:rsidR="008B7BE2" w:rsidRPr="008B7BE2" w14:paraId="3E0B301D" w14:textId="77777777" w:rsidTr="003C448E">
        <w:tc>
          <w:tcPr>
            <w:tcW w:w="1668" w:type="dxa"/>
          </w:tcPr>
          <w:p w14:paraId="3E0B3018" w14:textId="77777777" w:rsidR="008B7BE2" w:rsidRPr="008B7BE2" w:rsidRDefault="008B7BE2" w:rsidP="008B7BE2">
            <w:pPr>
              <w:spacing w:after="0" w:line="240" w:lineRule="auto"/>
              <w:rPr>
                <w:rFonts w:ascii="Times New Roman" w:eastAsia="Times New Roman" w:hAnsi="Times New Roman" w:cs="Times New Roman"/>
                <w:b/>
                <w:color w:val="auto"/>
                <w:sz w:val="24"/>
                <w:szCs w:val="24"/>
                <w:lang w:eastAsia="en-US"/>
              </w:rPr>
            </w:pPr>
            <w:r w:rsidRPr="008B7BE2">
              <w:rPr>
                <w:rFonts w:ascii="Times New Roman" w:eastAsia="Times New Roman" w:hAnsi="Times New Roman" w:cs="Times New Roman"/>
                <w:b/>
                <w:color w:val="auto"/>
                <w:sz w:val="24"/>
                <w:szCs w:val="24"/>
                <w:lang w:eastAsia="en-US"/>
              </w:rPr>
              <w:t>Omadused</w:t>
            </w:r>
          </w:p>
        </w:tc>
        <w:tc>
          <w:tcPr>
            <w:tcW w:w="3260" w:type="dxa"/>
          </w:tcPr>
          <w:p w14:paraId="3E0B3019" w14:textId="77777777" w:rsidR="008B7BE2" w:rsidRPr="008B7BE2" w:rsidRDefault="008B7BE2" w:rsidP="008B7BE2">
            <w:pPr>
              <w:numPr>
                <w:ilvl w:val="0"/>
                <w:numId w:val="10"/>
              </w:numPr>
              <w:spacing w:after="0" w:line="240" w:lineRule="auto"/>
              <w:rPr>
                <w:rFonts w:ascii="Times New Roman" w:eastAsia="Times New Roman" w:hAnsi="Times New Roman" w:cs="Times New Roman"/>
                <w:color w:val="auto"/>
                <w:sz w:val="24"/>
                <w:szCs w:val="24"/>
                <w:lang w:eastAsia="en-US"/>
              </w:rPr>
            </w:pPr>
            <w:r w:rsidRPr="008B7BE2">
              <w:rPr>
                <w:rFonts w:ascii="Times New Roman" w:eastAsia="Times New Roman" w:hAnsi="Times New Roman" w:cs="Times New Roman"/>
                <w:color w:val="auto"/>
                <w:sz w:val="24"/>
                <w:szCs w:val="24"/>
                <w:lang w:eastAsia="en-US"/>
              </w:rPr>
              <w:t>Korrektsus ja täpsus</w:t>
            </w:r>
          </w:p>
          <w:p w14:paraId="3E0B301A" w14:textId="77777777" w:rsidR="008B7BE2" w:rsidRPr="008B7BE2" w:rsidRDefault="00C5352E" w:rsidP="008B7BE2">
            <w:pPr>
              <w:numPr>
                <w:ilvl w:val="0"/>
                <w:numId w:val="10"/>
              </w:numPr>
              <w:spacing w:after="0" w:line="240" w:lineRule="auto"/>
              <w:rPr>
                <w:rFonts w:ascii="Times New Roman" w:eastAsia="Times New Roman" w:hAnsi="Times New Roman" w:cs="Times New Roman"/>
                <w:color w:val="auto"/>
                <w:sz w:val="24"/>
                <w:szCs w:val="24"/>
                <w:lang w:eastAsia="en-US"/>
              </w:rPr>
            </w:pPr>
            <w:r w:rsidRPr="00AF021B">
              <w:rPr>
                <w:rFonts w:ascii="Times New Roman" w:eastAsia="Times New Roman" w:hAnsi="Times New Roman" w:cs="Times New Roman"/>
                <w:sz w:val="24"/>
                <w:szCs w:val="24"/>
              </w:rPr>
              <w:t>Hea meeskonnatööoskus aga samas valmidus ka iseseisvaks tööks</w:t>
            </w:r>
          </w:p>
          <w:p w14:paraId="3E0B301B" w14:textId="77777777" w:rsidR="008B7BE2" w:rsidRPr="008B7BE2" w:rsidRDefault="008B7BE2" w:rsidP="008B7BE2">
            <w:pPr>
              <w:numPr>
                <w:ilvl w:val="0"/>
                <w:numId w:val="10"/>
              </w:numPr>
              <w:spacing w:after="0" w:line="240" w:lineRule="auto"/>
              <w:rPr>
                <w:rFonts w:ascii="Times New Roman" w:eastAsia="Times New Roman" w:hAnsi="Times New Roman" w:cs="Times New Roman"/>
                <w:color w:val="auto"/>
                <w:sz w:val="24"/>
                <w:szCs w:val="24"/>
                <w:lang w:eastAsia="en-US"/>
              </w:rPr>
            </w:pPr>
            <w:r w:rsidRPr="008B7BE2">
              <w:rPr>
                <w:rFonts w:ascii="Times New Roman" w:eastAsia="Times New Roman" w:hAnsi="Times New Roman" w:cs="Times New Roman"/>
                <w:color w:val="auto"/>
                <w:sz w:val="24"/>
                <w:szCs w:val="24"/>
                <w:lang w:eastAsia="en-US"/>
              </w:rPr>
              <w:t>Hea stressitaluvus</w:t>
            </w:r>
          </w:p>
        </w:tc>
        <w:tc>
          <w:tcPr>
            <w:tcW w:w="3969" w:type="dxa"/>
          </w:tcPr>
          <w:p w14:paraId="3E0B301C" w14:textId="77777777" w:rsidR="008B7BE2" w:rsidRPr="008B7BE2" w:rsidRDefault="008B7BE2" w:rsidP="008B7BE2">
            <w:pPr>
              <w:numPr>
                <w:ilvl w:val="0"/>
                <w:numId w:val="10"/>
              </w:numPr>
              <w:spacing w:after="0" w:line="240" w:lineRule="auto"/>
              <w:rPr>
                <w:rFonts w:ascii="Times New Roman" w:eastAsia="Times New Roman" w:hAnsi="Times New Roman" w:cs="Times New Roman"/>
                <w:color w:val="auto"/>
                <w:sz w:val="24"/>
                <w:szCs w:val="24"/>
                <w:lang w:eastAsia="en-US"/>
              </w:rPr>
            </w:pPr>
            <w:r w:rsidRPr="008B7BE2">
              <w:rPr>
                <w:rFonts w:ascii="Times New Roman" w:eastAsia="Times New Roman" w:hAnsi="Times New Roman" w:cs="Times New Roman"/>
                <w:color w:val="auto"/>
                <w:sz w:val="24"/>
                <w:szCs w:val="24"/>
                <w:lang w:eastAsia="en-US"/>
              </w:rPr>
              <w:t>Õppimisvalmidus</w:t>
            </w:r>
          </w:p>
        </w:tc>
      </w:tr>
    </w:tbl>
    <w:p w14:paraId="3E0B301E" w14:textId="77777777" w:rsidR="003F4AB7" w:rsidRPr="00AF021B" w:rsidRDefault="00CB674C" w:rsidP="00C5352E">
      <w:pPr>
        <w:spacing w:after="26"/>
        <w:rPr>
          <w:rFonts w:ascii="Times New Roman" w:hAnsi="Times New Roman" w:cs="Times New Roman"/>
          <w:sz w:val="24"/>
          <w:szCs w:val="24"/>
        </w:rPr>
      </w:pPr>
      <w:r w:rsidRPr="00AF021B">
        <w:rPr>
          <w:rFonts w:ascii="Times New Roman" w:eastAsia="Times New Roman" w:hAnsi="Times New Roman" w:cs="Times New Roman"/>
          <w:sz w:val="24"/>
          <w:szCs w:val="24"/>
        </w:rPr>
        <w:t>Ametijuhend kehtib alates 01.06</w:t>
      </w:r>
      <w:r w:rsidR="002B7E5F" w:rsidRPr="00AF021B">
        <w:rPr>
          <w:rFonts w:ascii="Times New Roman" w:eastAsia="Times New Roman" w:hAnsi="Times New Roman" w:cs="Times New Roman"/>
          <w:sz w:val="24"/>
          <w:szCs w:val="24"/>
        </w:rPr>
        <w:t>.202</w:t>
      </w:r>
      <w:r w:rsidR="00C5352E" w:rsidRPr="00AF021B">
        <w:rPr>
          <w:rFonts w:ascii="Times New Roman" w:eastAsia="Times New Roman" w:hAnsi="Times New Roman" w:cs="Times New Roman"/>
          <w:sz w:val="24"/>
          <w:szCs w:val="24"/>
        </w:rPr>
        <w:t>2</w:t>
      </w:r>
    </w:p>
    <w:p w14:paraId="3E0B301F" w14:textId="77777777" w:rsidR="003F4AB7" w:rsidRPr="00AF021B" w:rsidRDefault="002B7E5F">
      <w:pPr>
        <w:spacing w:after="0"/>
        <w:rPr>
          <w:rFonts w:ascii="Times New Roman" w:hAnsi="Times New Roman" w:cs="Times New Roman"/>
          <w:sz w:val="24"/>
          <w:szCs w:val="24"/>
        </w:rPr>
      </w:pPr>
      <w:r w:rsidRPr="00AF021B">
        <w:rPr>
          <w:rFonts w:ascii="Times New Roman" w:eastAsia="Times New Roman" w:hAnsi="Times New Roman" w:cs="Times New Roman"/>
          <w:b/>
          <w:sz w:val="24"/>
          <w:szCs w:val="24"/>
        </w:rPr>
        <w:t xml:space="preserve"> </w:t>
      </w:r>
    </w:p>
    <w:p w14:paraId="3E0B3020" w14:textId="77777777" w:rsidR="009C0979" w:rsidRPr="00AF021B" w:rsidRDefault="002B7E5F" w:rsidP="009C0979">
      <w:pPr>
        <w:spacing w:after="3"/>
        <w:rPr>
          <w:rFonts w:ascii="Times New Roman" w:eastAsia="Times New Roman" w:hAnsi="Times New Roman" w:cs="Times New Roman"/>
          <w:b/>
          <w:sz w:val="24"/>
          <w:szCs w:val="24"/>
        </w:rPr>
      </w:pPr>
      <w:r w:rsidRPr="00AF021B">
        <w:rPr>
          <w:rFonts w:ascii="Times New Roman" w:eastAsia="Times New Roman" w:hAnsi="Times New Roman" w:cs="Times New Roman"/>
          <w:b/>
          <w:sz w:val="24"/>
          <w:szCs w:val="24"/>
        </w:rPr>
        <w:t xml:space="preserve"> </w:t>
      </w:r>
    </w:p>
    <w:p w14:paraId="3E0B3021" w14:textId="77777777" w:rsidR="00C5352E" w:rsidRPr="00AF021B" w:rsidRDefault="00C5352E" w:rsidP="009C0979">
      <w:pPr>
        <w:spacing w:after="3"/>
        <w:rPr>
          <w:rFonts w:ascii="Times New Roman" w:eastAsia="Times New Roman" w:hAnsi="Times New Roman" w:cs="Times New Roman"/>
          <w:b/>
          <w:sz w:val="24"/>
          <w:szCs w:val="24"/>
        </w:rPr>
      </w:pPr>
    </w:p>
    <w:p w14:paraId="3E0B3022" w14:textId="77777777" w:rsidR="003F4AB7" w:rsidRPr="00AF021B" w:rsidRDefault="002B7E5F" w:rsidP="009C0979">
      <w:pPr>
        <w:spacing w:after="3"/>
        <w:rPr>
          <w:rFonts w:ascii="Times New Roman" w:hAnsi="Times New Roman" w:cs="Times New Roman"/>
          <w:sz w:val="24"/>
          <w:szCs w:val="24"/>
        </w:rPr>
      </w:pPr>
      <w:r w:rsidRPr="00AF021B">
        <w:rPr>
          <w:rFonts w:ascii="Times New Roman" w:eastAsia="Times New Roman" w:hAnsi="Times New Roman" w:cs="Times New Roman"/>
          <w:b/>
          <w:sz w:val="24"/>
          <w:szCs w:val="24"/>
        </w:rPr>
        <w:t>TÖÖANDJA ESINDAJA</w:t>
      </w:r>
      <w:r w:rsidRPr="00AF021B">
        <w:rPr>
          <w:rFonts w:ascii="Times New Roman" w:eastAsia="Times New Roman" w:hAnsi="Times New Roman" w:cs="Times New Roman"/>
          <w:sz w:val="24"/>
          <w:szCs w:val="24"/>
        </w:rPr>
        <w:t xml:space="preserve">   </w:t>
      </w:r>
      <w:r w:rsidRPr="00AF021B">
        <w:rPr>
          <w:rFonts w:ascii="Times New Roman" w:eastAsia="Times New Roman" w:hAnsi="Times New Roman" w:cs="Times New Roman"/>
          <w:sz w:val="24"/>
          <w:szCs w:val="24"/>
        </w:rPr>
        <w:tab/>
        <w:t xml:space="preserve"> </w:t>
      </w:r>
      <w:r w:rsidRPr="00AF021B">
        <w:rPr>
          <w:rFonts w:ascii="Times New Roman" w:eastAsia="Times New Roman" w:hAnsi="Times New Roman" w:cs="Times New Roman"/>
          <w:sz w:val="24"/>
          <w:szCs w:val="24"/>
        </w:rPr>
        <w:tab/>
      </w:r>
      <w:r w:rsidR="005A4A27" w:rsidRPr="00AF021B">
        <w:rPr>
          <w:rFonts w:ascii="Times New Roman" w:eastAsia="Times New Roman" w:hAnsi="Times New Roman" w:cs="Times New Roman"/>
          <w:sz w:val="24"/>
          <w:szCs w:val="24"/>
        </w:rPr>
        <w:tab/>
      </w:r>
      <w:r w:rsidRPr="00AF021B">
        <w:rPr>
          <w:rFonts w:ascii="Times New Roman" w:eastAsia="Times New Roman" w:hAnsi="Times New Roman" w:cs="Times New Roman"/>
          <w:sz w:val="24"/>
          <w:szCs w:val="24"/>
        </w:rPr>
        <w:t xml:space="preserve">Nimi: Jaan Kallas </w:t>
      </w:r>
    </w:p>
    <w:p w14:paraId="3E0B3023" w14:textId="77777777" w:rsidR="003F4AB7" w:rsidRPr="00AF021B" w:rsidRDefault="002B7E5F">
      <w:pPr>
        <w:spacing w:after="5"/>
        <w:rPr>
          <w:rFonts w:ascii="Times New Roman" w:hAnsi="Times New Roman" w:cs="Times New Roman"/>
          <w:sz w:val="24"/>
          <w:szCs w:val="24"/>
        </w:rPr>
      </w:pPr>
      <w:r w:rsidRPr="00AF021B">
        <w:rPr>
          <w:rFonts w:ascii="Times New Roman" w:eastAsia="Times New Roman" w:hAnsi="Times New Roman" w:cs="Times New Roman"/>
          <w:sz w:val="24"/>
          <w:szCs w:val="24"/>
        </w:rPr>
        <w:t xml:space="preserve"> </w:t>
      </w:r>
    </w:p>
    <w:p w14:paraId="3E0B3024" w14:textId="77777777" w:rsidR="003F4AB7" w:rsidRPr="00AF021B" w:rsidRDefault="002B7E5F">
      <w:pPr>
        <w:tabs>
          <w:tab w:val="center" w:pos="1440"/>
          <w:tab w:val="center" w:pos="2161"/>
          <w:tab w:val="center" w:pos="2881"/>
          <w:tab w:val="center" w:pos="3601"/>
          <w:tab w:val="center" w:pos="5933"/>
        </w:tabs>
        <w:spacing w:after="10" w:line="249" w:lineRule="auto"/>
        <w:ind w:left="-15"/>
        <w:rPr>
          <w:rFonts w:ascii="Times New Roman" w:hAnsi="Times New Roman" w:cs="Times New Roman"/>
          <w:sz w:val="24"/>
          <w:szCs w:val="24"/>
        </w:rPr>
      </w:pPr>
      <w:r w:rsidRPr="00AF021B">
        <w:rPr>
          <w:rFonts w:ascii="Times New Roman" w:eastAsia="Times New Roman" w:hAnsi="Times New Roman" w:cs="Times New Roman"/>
          <w:sz w:val="24"/>
          <w:szCs w:val="24"/>
        </w:rPr>
        <w:t>Kuupäev</w:t>
      </w:r>
      <w:r w:rsidR="00C5352E" w:rsidRPr="00AF021B">
        <w:rPr>
          <w:rFonts w:ascii="Times New Roman" w:eastAsia="Times New Roman" w:hAnsi="Times New Roman" w:cs="Times New Roman"/>
          <w:sz w:val="24"/>
          <w:szCs w:val="24"/>
        </w:rPr>
        <w:tab/>
      </w:r>
      <w:r w:rsidR="00C5352E" w:rsidRPr="00AF021B">
        <w:rPr>
          <w:rFonts w:ascii="Times New Roman" w:eastAsia="Times New Roman" w:hAnsi="Times New Roman" w:cs="Times New Roman"/>
          <w:sz w:val="24"/>
          <w:szCs w:val="24"/>
        </w:rPr>
        <w:tab/>
      </w:r>
      <w:r w:rsidR="00C5352E" w:rsidRPr="00AF021B">
        <w:rPr>
          <w:rFonts w:ascii="Times New Roman" w:eastAsia="Times New Roman" w:hAnsi="Times New Roman" w:cs="Times New Roman"/>
          <w:sz w:val="24"/>
          <w:szCs w:val="24"/>
        </w:rPr>
        <w:tab/>
      </w:r>
      <w:r w:rsidR="00C5352E" w:rsidRPr="00AF021B">
        <w:rPr>
          <w:rFonts w:ascii="Times New Roman" w:eastAsia="Times New Roman" w:hAnsi="Times New Roman" w:cs="Times New Roman"/>
          <w:sz w:val="24"/>
          <w:szCs w:val="24"/>
        </w:rPr>
        <w:tab/>
      </w:r>
      <w:r w:rsidR="00C5352E" w:rsidRPr="00AF021B">
        <w:rPr>
          <w:rFonts w:ascii="Times New Roman" w:eastAsia="Times New Roman" w:hAnsi="Times New Roman" w:cs="Times New Roman"/>
          <w:sz w:val="24"/>
          <w:szCs w:val="24"/>
        </w:rPr>
        <w:tab/>
      </w:r>
      <w:r w:rsidRPr="00AF021B">
        <w:rPr>
          <w:rFonts w:ascii="Times New Roman" w:eastAsia="Times New Roman" w:hAnsi="Times New Roman" w:cs="Times New Roman"/>
          <w:sz w:val="24"/>
          <w:szCs w:val="24"/>
        </w:rPr>
        <w:t xml:space="preserve">Allkiri (allkirjastatud digitaalselt) </w:t>
      </w:r>
    </w:p>
    <w:p w14:paraId="3E0B3025" w14:textId="77777777" w:rsidR="003F4AB7" w:rsidRPr="00AF021B" w:rsidRDefault="002B7E5F">
      <w:pPr>
        <w:spacing w:after="0"/>
        <w:rPr>
          <w:rFonts w:ascii="Times New Roman" w:hAnsi="Times New Roman" w:cs="Times New Roman"/>
          <w:sz w:val="24"/>
          <w:szCs w:val="24"/>
        </w:rPr>
      </w:pPr>
      <w:r w:rsidRPr="00AF021B">
        <w:rPr>
          <w:rFonts w:ascii="Times New Roman" w:eastAsia="Times New Roman" w:hAnsi="Times New Roman" w:cs="Times New Roman"/>
          <w:sz w:val="24"/>
          <w:szCs w:val="24"/>
        </w:rPr>
        <w:t xml:space="preserve"> </w:t>
      </w:r>
    </w:p>
    <w:p w14:paraId="3E0B3026" w14:textId="77777777" w:rsidR="003F4AB7" w:rsidRPr="00AF021B" w:rsidRDefault="002B7E5F" w:rsidP="00240F2B">
      <w:pPr>
        <w:spacing w:after="7"/>
        <w:rPr>
          <w:rFonts w:ascii="Times New Roman" w:hAnsi="Times New Roman" w:cs="Times New Roman"/>
          <w:sz w:val="24"/>
          <w:szCs w:val="24"/>
        </w:rPr>
      </w:pPr>
      <w:r w:rsidRPr="00AF021B">
        <w:rPr>
          <w:rFonts w:ascii="Times New Roman" w:eastAsia="Times New Roman" w:hAnsi="Times New Roman" w:cs="Times New Roman"/>
          <w:sz w:val="24"/>
          <w:szCs w:val="24"/>
        </w:rPr>
        <w:t xml:space="preserve"> </w:t>
      </w:r>
      <w:r w:rsidRPr="00AF021B">
        <w:rPr>
          <w:rFonts w:ascii="Times New Roman" w:eastAsia="Times New Roman" w:hAnsi="Times New Roman" w:cs="Times New Roman"/>
          <w:b/>
          <w:sz w:val="24"/>
          <w:szCs w:val="24"/>
        </w:rPr>
        <w:t>VAHETU JUHT</w:t>
      </w:r>
      <w:r w:rsidRPr="00AF021B">
        <w:rPr>
          <w:rFonts w:ascii="Times New Roman" w:eastAsia="Times New Roman" w:hAnsi="Times New Roman" w:cs="Times New Roman"/>
          <w:sz w:val="24"/>
          <w:szCs w:val="24"/>
        </w:rPr>
        <w:t xml:space="preserve"> </w:t>
      </w:r>
      <w:r w:rsidR="00C5352E" w:rsidRPr="00AF021B">
        <w:rPr>
          <w:rFonts w:ascii="Times New Roman" w:eastAsia="Times New Roman" w:hAnsi="Times New Roman" w:cs="Times New Roman"/>
          <w:sz w:val="24"/>
          <w:szCs w:val="24"/>
        </w:rPr>
        <w:tab/>
      </w:r>
      <w:r w:rsidR="00C5352E" w:rsidRPr="00AF021B">
        <w:rPr>
          <w:rFonts w:ascii="Times New Roman" w:eastAsia="Times New Roman" w:hAnsi="Times New Roman" w:cs="Times New Roman"/>
          <w:sz w:val="24"/>
          <w:szCs w:val="24"/>
        </w:rPr>
        <w:tab/>
      </w:r>
      <w:r w:rsidR="00C5352E" w:rsidRPr="00AF021B">
        <w:rPr>
          <w:rFonts w:ascii="Times New Roman" w:eastAsia="Times New Roman" w:hAnsi="Times New Roman" w:cs="Times New Roman"/>
          <w:sz w:val="24"/>
          <w:szCs w:val="24"/>
        </w:rPr>
        <w:tab/>
      </w:r>
      <w:r w:rsidR="00C5352E" w:rsidRPr="00AF021B">
        <w:rPr>
          <w:rFonts w:ascii="Times New Roman" w:eastAsia="Times New Roman" w:hAnsi="Times New Roman" w:cs="Times New Roman"/>
          <w:sz w:val="24"/>
          <w:szCs w:val="24"/>
        </w:rPr>
        <w:tab/>
      </w:r>
      <w:r w:rsidRPr="00AF021B">
        <w:rPr>
          <w:rFonts w:ascii="Times New Roman" w:eastAsia="Times New Roman" w:hAnsi="Times New Roman" w:cs="Times New Roman"/>
          <w:sz w:val="24"/>
          <w:szCs w:val="24"/>
        </w:rPr>
        <w:t xml:space="preserve">Nimi: </w:t>
      </w:r>
      <w:r w:rsidR="003434FD" w:rsidRPr="00AF021B">
        <w:rPr>
          <w:rFonts w:ascii="Times New Roman" w:eastAsia="Times New Roman" w:hAnsi="Times New Roman" w:cs="Times New Roman"/>
          <w:sz w:val="24"/>
          <w:szCs w:val="24"/>
        </w:rPr>
        <w:t>Janek Maasik</w:t>
      </w:r>
      <w:r w:rsidRPr="00AF021B">
        <w:rPr>
          <w:rFonts w:ascii="Times New Roman" w:eastAsia="Times New Roman" w:hAnsi="Times New Roman" w:cs="Times New Roman"/>
          <w:sz w:val="24"/>
          <w:szCs w:val="24"/>
        </w:rPr>
        <w:t xml:space="preserve"> </w:t>
      </w:r>
    </w:p>
    <w:p w14:paraId="3E0B3027" w14:textId="77777777" w:rsidR="003F4AB7" w:rsidRPr="00AF021B" w:rsidRDefault="002B7E5F">
      <w:pPr>
        <w:spacing w:after="5"/>
        <w:rPr>
          <w:rFonts w:ascii="Times New Roman" w:hAnsi="Times New Roman" w:cs="Times New Roman"/>
          <w:sz w:val="24"/>
          <w:szCs w:val="24"/>
        </w:rPr>
      </w:pPr>
      <w:r w:rsidRPr="00AF021B">
        <w:rPr>
          <w:rFonts w:ascii="Times New Roman" w:eastAsia="Times New Roman" w:hAnsi="Times New Roman" w:cs="Times New Roman"/>
          <w:sz w:val="24"/>
          <w:szCs w:val="24"/>
        </w:rPr>
        <w:lastRenderedPageBreak/>
        <w:t xml:space="preserve"> </w:t>
      </w:r>
    </w:p>
    <w:p w14:paraId="3E0B3028" w14:textId="77777777" w:rsidR="003F4AB7" w:rsidRPr="00AF021B" w:rsidRDefault="002B7E5F">
      <w:pPr>
        <w:tabs>
          <w:tab w:val="center" w:pos="1440"/>
          <w:tab w:val="center" w:pos="2161"/>
          <w:tab w:val="center" w:pos="2881"/>
          <w:tab w:val="center" w:pos="3601"/>
          <w:tab w:val="center" w:pos="5933"/>
        </w:tabs>
        <w:spacing w:after="10" w:line="249" w:lineRule="auto"/>
        <w:ind w:left="-15"/>
        <w:rPr>
          <w:rFonts w:ascii="Times New Roman" w:hAnsi="Times New Roman" w:cs="Times New Roman"/>
          <w:sz w:val="24"/>
          <w:szCs w:val="24"/>
        </w:rPr>
      </w:pPr>
      <w:r w:rsidRPr="00AF021B">
        <w:rPr>
          <w:rFonts w:ascii="Times New Roman" w:eastAsia="Times New Roman" w:hAnsi="Times New Roman" w:cs="Times New Roman"/>
          <w:sz w:val="24"/>
          <w:szCs w:val="24"/>
        </w:rPr>
        <w:t>Kuupäev</w:t>
      </w:r>
      <w:r w:rsidR="00C5352E" w:rsidRPr="00AF021B">
        <w:rPr>
          <w:rFonts w:ascii="Times New Roman" w:eastAsia="Times New Roman" w:hAnsi="Times New Roman" w:cs="Times New Roman"/>
          <w:sz w:val="24"/>
          <w:szCs w:val="24"/>
        </w:rPr>
        <w:tab/>
      </w:r>
      <w:r w:rsidR="00C5352E" w:rsidRPr="00AF021B">
        <w:rPr>
          <w:rFonts w:ascii="Times New Roman" w:eastAsia="Times New Roman" w:hAnsi="Times New Roman" w:cs="Times New Roman"/>
          <w:sz w:val="24"/>
          <w:szCs w:val="24"/>
        </w:rPr>
        <w:tab/>
      </w:r>
      <w:r w:rsidR="00C5352E" w:rsidRPr="00AF021B">
        <w:rPr>
          <w:rFonts w:ascii="Times New Roman" w:eastAsia="Times New Roman" w:hAnsi="Times New Roman" w:cs="Times New Roman"/>
          <w:sz w:val="24"/>
          <w:szCs w:val="24"/>
        </w:rPr>
        <w:tab/>
      </w:r>
      <w:r w:rsidR="00C5352E" w:rsidRPr="00AF021B">
        <w:rPr>
          <w:rFonts w:ascii="Times New Roman" w:eastAsia="Times New Roman" w:hAnsi="Times New Roman" w:cs="Times New Roman"/>
          <w:sz w:val="24"/>
          <w:szCs w:val="24"/>
        </w:rPr>
        <w:tab/>
      </w:r>
      <w:r w:rsidR="00C5352E" w:rsidRPr="00AF021B">
        <w:rPr>
          <w:rFonts w:ascii="Times New Roman" w:eastAsia="Times New Roman" w:hAnsi="Times New Roman" w:cs="Times New Roman"/>
          <w:sz w:val="24"/>
          <w:szCs w:val="24"/>
        </w:rPr>
        <w:tab/>
      </w:r>
      <w:r w:rsidRPr="00AF021B">
        <w:rPr>
          <w:rFonts w:ascii="Times New Roman" w:eastAsia="Times New Roman" w:hAnsi="Times New Roman" w:cs="Times New Roman"/>
          <w:sz w:val="24"/>
          <w:szCs w:val="24"/>
        </w:rPr>
        <w:t xml:space="preserve">Allkiri (allkirjastatud digitaalselt) </w:t>
      </w:r>
    </w:p>
    <w:p w14:paraId="3E0B3029" w14:textId="77777777" w:rsidR="003F4AB7" w:rsidRPr="00AF021B" w:rsidRDefault="002B7E5F">
      <w:pPr>
        <w:spacing w:after="0"/>
        <w:rPr>
          <w:rFonts w:ascii="Times New Roman" w:hAnsi="Times New Roman" w:cs="Times New Roman"/>
          <w:sz w:val="24"/>
          <w:szCs w:val="24"/>
        </w:rPr>
      </w:pPr>
      <w:r w:rsidRPr="00AF021B">
        <w:rPr>
          <w:rFonts w:ascii="Times New Roman" w:eastAsia="Times New Roman" w:hAnsi="Times New Roman" w:cs="Times New Roman"/>
          <w:sz w:val="24"/>
          <w:szCs w:val="24"/>
        </w:rPr>
        <w:t xml:space="preserve">  </w:t>
      </w:r>
    </w:p>
    <w:p w14:paraId="3E0B302A" w14:textId="77777777" w:rsidR="003F4AB7" w:rsidRPr="00AF021B" w:rsidRDefault="002B7E5F">
      <w:pPr>
        <w:spacing w:after="10" w:line="249" w:lineRule="auto"/>
        <w:ind w:left="-5" w:right="96" w:hanging="10"/>
        <w:jc w:val="both"/>
        <w:rPr>
          <w:rFonts w:ascii="Times New Roman" w:hAnsi="Times New Roman" w:cs="Times New Roman"/>
          <w:sz w:val="24"/>
          <w:szCs w:val="24"/>
        </w:rPr>
      </w:pPr>
      <w:r w:rsidRPr="00AF021B">
        <w:rPr>
          <w:rFonts w:ascii="Times New Roman" w:eastAsia="Times New Roman" w:hAnsi="Times New Roman" w:cs="Times New Roman"/>
          <w:sz w:val="24"/>
          <w:szCs w:val="24"/>
        </w:rPr>
        <w:t xml:space="preserve">Kinnitan, et olen tutvunud ametijuhendiga ja kohustun järgima sellega ettenähtud tingimusi ja nõudeid. </w:t>
      </w:r>
    </w:p>
    <w:p w14:paraId="3E0B302B" w14:textId="77777777" w:rsidR="003F4AB7" w:rsidRPr="00AF021B" w:rsidRDefault="002B7E5F">
      <w:pPr>
        <w:spacing w:after="7"/>
        <w:rPr>
          <w:rFonts w:ascii="Times New Roman" w:hAnsi="Times New Roman" w:cs="Times New Roman"/>
          <w:sz w:val="24"/>
          <w:szCs w:val="24"/>
        </w:rPr>
      </w:pPr>
      <w:r w:rsidRPr="00AF021B">
        <w:rPr>
          <w:rFonts w:ascii="Times New Roman" w:eastAsia="Times New Roman" w:hAnsi="Times New Roman" w:cs="Times New Roman"/>
          <w:sz w:val="24"/>
          <w:szCs w:val="24"/>
        </w:rPr>
        <w:t xml:space="preserve"> </w:t>
      </w:r>
    </w:p>
    <w:p w14:paraId="3E0B302C" w14:textId="77777777" w:rsidR="003F4AB7" w:rsidRPr="00AF021B" w:rsidRDefault="002B7E5F">
      <w:pPr>
        <w:tabs>
          <w:tab w:val="center" w:pos="2161"/>
          <w:tab w:val="center" w:pos="2881"/>
          <w:tab w:val="center" w:pos="3601"/>
          <w:tab w:val="center" w:pos="5457"/>
        </w:tabs>
        <w:spacing w:after="10" w:line="249" w:lineRule="auto"/>
        <w:ind w:left="-15"/>
        <w:rPr>
          <w:rFonts w:ascii="Times New Roman" w:hAnsi="Times New Roman" w:cs="Times New Roman"/>
          <w:sz w:val="24"/>
          <w:szCs w:val="24"/>
        </w:rPr>
      </w:pPr>
      <w:r w:rsidRPr="00AF021B">
        <w:rPr>
          <w:rFonts w:ascii="Times New Roman" w:eastAsia="Times New Roman" w:hAnsi="Times New Roman" w:cs="Times New Roman"/>
          <w:b/>
          <w:sz w:val="24"/>
          <w:szCs w:val="24"/>
        </w:rPr>
        <w:t xml:space="preserve">TEENISTUJA </w:t>
      </w:r>
      <w:r w:rsidRPr="00AF021B">
        <w:rPr>
          <w:rFonts w:ascii="Times New Roman" w:eastAsia="Times New Roman" w:hAnsi="Times New Roman" w:cs="Times New Roman"/>
          <w:b/>
          <w:sz w:val="24"/>
          <w:szCs w:val="24"/>
        </w:rPr>
        <w:tab/>
        <w:t xml:space="preserve"> </w:t>
      </w:r>
      <w:r w:rsidRPr="00AF021B">
        <w:rPr>
          <w:rFonts w:ascii="Times New Roman" w:eastAsia="Times New Roman" w:hAnsi="Times New Roman" w:cs="Times New Roman"/>
          <w:b/>
          <w:sz w:val="24"/>
          <w:szCs w:val="24"/>
        </w:rPr>
        <w:tab/>
      </w:r>
      <w:r w:rsidRPr="00AF021B">
        <w:rPr>
          <w:rFonts w:ascii="Times New Roman" w:eastAsia="Times New Roman" w:hAnsi="Times New Roman" w:cs="Times New Roman"/>
          <w:sz w:val="24"/>
          <w:szCs w:val="24"/>
        </w:rPr>
        <w:t xml:space="preserve"> </w:t>
      </w:r>
      <w:r w:rsidRPr="00AF021B">
        <w:rPr>
          <w:rFonts w:ascii="Times New Roman" w:eastAsia="Times New Roman" w:hAnsi="Times New Roman" w:cs="Times New Roman"/>
          <w:sz w:val="24"/>
          <w:szCs w:val="24"/>
        </w:rPr>
        <w:tab/>
        <w:t xml:space="preserve"> </w:t>
      </w:r>
      <w:r w:rsidRPr="00AF021B">
        <w:rPr>
          <w:rFonts w:ascii="Times New Roman" w:eastAsia="Times New Roman" w:hAnsi="Times New Roman" w:cs="Times New Roman"/>
          <w:sz w:val="24"/>
          <w:szCs w:val="24"/>
        </w:rPr>
        <w:tab/>
        <w:t xml:space="preserve">Nimi:  </w:t>
      </w:r>
      <w:r w:rsidR="00CB674C" w:rsidRPr="00AF021B">
        <w:rPr>
          <w:rFonts w:ascii="Times New Roman" w:eastAsia="Times New Roman" w:hAnsi="Times New Roman" w:cs="Times New Roman"/>
          <w:sz w:val="24"/>
          <w:szCs w:val="24"/>
        </w:rPr>
        <w:t>Eva Rückenberg</w:t>
      </w:r>
      <w:r w:rsidRPr="00AF021B">
        <w:rPr>
          <w:rFonts w:ascii="Times New Roman" w:eastAsia="Times New Roman" w:hAnsi="Times New Roman" w:cs="Times New Roman"/>
          <w:sz w:val="24"/>
          <w:szCs w:val="24"/>
        </w:rPr>
        <w:t xml:space="preserve">   </w:t>
      </w:r>
    </w:p>
    <w:p w14:paraId="3E0B302D" w14:textId="77777777" w:rsidR="003F4AB7" w:rsidRPr="00AF021B" w:rsidRDefault="002B7E5F">
      <w:pPr>
        <w:spacing w:after="5"/>
        <w:rPr>
          <w:rFonts w:ascii="Times New Roman" w:hAnsi="Times New Roman" w:cs="Times New Roman"/>
          <w:sz w:val="24"/>
          <w:szCs w:val="24"/>
        </w:rPr>
      </w:pPr>
      <w:r w:rsidRPr="00AF021B">
        <w:rPr>
          <w:rFonts w:ascii="Times New Roman" w:eastAsia="Times New Roman" w:hAnsi="Times New Roman" w:cs="Times New Roman"/>
          <w:sz w:val="24"/>
          <w:szCs w:val="24"/>
        </w:rPr>
        <w:t xml:space="preserve"> </w:t>
      </w:r>
    </w:p>
    <w:p w14:paraId="3E0B302E" w14:textId="77777777" w:rsidR="003F4AB7" w:rsidRPr="00AF021B" w:rsidRDefault="002B7E5F">
      <w:pPr>
        <w:tabs>
          <w:tab w:val="center" w:pos="1440"/>
          <w:tab w:val="center" w:pos="2161"/>
          <w:tab w:val="center" w:pos="2881"/>
          <w:tab w:val="center" w:pos="3601"/>
          <w:tab w:val="center" w:pos="5933"/>
        </w:tabs>
        <w:spacing w:after="10" w:line="249" w:lineRule="auto"/>
        <w:ind w:left="-15"/>
        <w:rPr>
          <w:rFonts w:ascii="Times New Roman" w:hAnsi="Times New Roman" w:cs="Times New Roman"/>
          <w:sz w:val="24"/>
          <w:szCs w:val="24"/>
        </w:rPr>
      </w:pPr>
      <w:r w:rsidRPr="00AF021B">
        <w:rPr>
          <w:rFonts w:ascii="Times New Roman" w:eastAsia="Times New Roman" w:hAnsi="Times New Roman" w:cs="Times New Roman"/>
          <w:sz w:val="24"/>
          <w:szCs w:val="24"/>
        </w:rPr>
        <w:t xml:space="preserve">Kuupäev  </w:t>
      </w:r>
      <w:r w:rsidRPr="00AF021B">
        <w:rPr>
          <w:rFonts w:ascii="Times New Roman" w:eastAsia="Times New Roman" w:hAnsi="Times New Roman" w:cs="Times New Roman"/>
          <w:sz w:val="24"/>
          <w:szCs w:val="24"/>
        </w:rPr>
        <w:tab/>
        <w:t xml:space="preserve"> </w:t>
      </w:r>
      <w:r w:rsidRPr="00AF021B">
        <w:rPr>
          <w:rFonts w:ascii="Times New Roman" w:eastAsia="Times New Roman" w:hAnsi="Times New Roman" w:cs="Times New Roman"/>
          <w:sz w:val="24"/>
          <w:szCs w:val="24"/>
        </w:rPr>
        <w:tab/>
        <w:t xml:space="preserve"> </w:t>
      </w:r>
      <w:r w:rsidRPr="00AF021B">
        <w:rPr>
          <w:rFonts w:ascii="Times New Roman" w:eastAsia="Times New Roman" w:hAnsi="Times New Roman" w:cs="Times New Roman"/>
          <w:sz w:val="24"/>
          <w:szCs w:val="24"/>
        </w:rPr>
        <w:tab/>
        <w:t xml:space="preserve"> </w:t>
      </w:r>
      <w:r w:rsidRPr="00AF021B">
        <w:rPr>
          <w:rFonts w:ascii="Times New Roman" w:eastAsia="Times New Roman" w:hAnsi="Times New Roman" w:cs="Times New Roman"/>
          <w:sz w:val="24"/>
          <w:szCs w:val="24"/>
        </w:rPr>
        <w:tab/>
        <w:t xml:space="preserve"> </w:t>
      </w:r>
      <w:r w:rsidRPr="00AF021B">
        <w:rPr>
          <w:rFonts w:ascii="Times New Roman" w:eastAsia="Times New Roman" w:hAnsi="Times New Roman" w:cs="Times New Roman"/>
          <w:sz w:val="24"/>
          <w:szCs w:val="24"/>
        </w:rPr>
        <w:tab/>
        <w:t xml:space="preserve">Allkiri (allkirjastatud digitaalselt) </w:t>
      </w:r>
    </w:p>
    <w:p w14:paraId="3E0B302F" w14:textId="77777777" w:rsidR="003F4AB7" w:rsidRPr="00AF021B" w:rsidRDefault="002B7E5F">
      <w:pPr>
        <w:spacing w:after="0"/>
        <w:rPr>
          <w:rFonts w:ascii="Times New Roman" w:hAnsi="Times New Roman" w:cs="Times New Roman"/>
          <w:sz w:val="24"/>
          <w:szCs w:val="24"/>
        </w:rPr>
      </w:pPr>
      <w:r w:rsidRPr="00AF021B">
        <w:rPr>
          <w:rFonts w:ascii="Times New Roman" w:eastAsia="Times New Roman" w:hAnsi="Times New Roman" w:cs="Times New Roman"/>
          <w:sz w:val="24"/>
          <w:szCs w:val="24"/>
        </w:rPr>
        <w:t xml:space="preserve"> </w:t>
      </w:r>
    </w:p>
    <w:sectPr w:rsidR="003F4AB7" w:rsidRPr="00AF021B">
      <w:headerReference w:type="even" r:id="rId7"/>
      <w:headerReference w:type="default" r:id="rId8"/>
      <w:pgSz w:w="11906" w:h="16838"/>
      <w:pgMar w:top="1509" w:right="1688" w:bottom="2017" w:left="179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B3032" w14:textId="77777777" w:rsidR="00973B5F" w:rsidRDefault="00973B5F">
      <w:pPr>
        <w:spacing w:after="0" w:line="240" w:lineRule="auto"/>
      </w:pPr>
      <w:r>
        <w:separator/>
      </w:r>
    </w:p>
  </w:endnote>
  <w:endnote w:type="continuationSeparator" w:id="0">
    <w:p w14:paraId="3E0B3033" w14:textId="77777777" w:rsidR="00973B5F" w:rsidRDefault="0097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B3030" w14:textId="77777777" w:rsidR="00973B5F" w:rsidRDefault="00973B5F">
      <w:pPr>
        <w:spacing w:after="0" w:line="240" w:lineRule="auto"/>
      </w:pPr>
      <w:r>
        <w:separator/>
      </w:r>
    </w:p>
  </w:footnote>
  <w:footnote w:type="continuationSeparator" w:id="0">
    <w:p w14:paraId="3E0B3031" w14:textId="77777777" w:rsidR="00973B5F" w:rsidRDefault="00973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B3034" w14:textId="77777777" w:rsidR="003F4AB7" w:rsidRDefault="002B7E5F">
    <w:pPr>
      <w:spacing w:after="0"/>
    </w:pPr>
    <w:r>
      <w:rPr>
        <w:rFonts w:ascii="Times New Roman" w:eastAsia="Times New Roman" w:hAnsi="Times New Roman" w:cs="Times New Roman"/>
        <w:sz w:val="24"/>
      </w:rPr>
      <w:t xml:space="preserve">Põllumajanduse Registrite ja Informatsiooni Amet </w:t>
    </w:r>
  </w:p>
  <w:p w14:paraId="3E0B3035" w14:textId="77777777" w:rsidR="003F4AB7" w:rsidRDefault="002B7E5F">
    <w:pPr>
      <w:spacing w:after="0"/>
    </w:pPr>
    <w:r>
      <w:rPr>
        <w:rFonts w:ascii="Times New Roman" w:eastAsia="Times New Roman" w:hAnsi="Times New Roman" w:cs="Times New Roman"/>
        <w:sz w:val="24"/>
      </w:rPr>
      <w:t xml:space="preserve">Ametijuhend </w:t>
    </w:r>
  </w:p>
  <w:p w14:paraId="3E0B3036" w14:textId="77777777" w:rsidR="003F4AB7" w:rsidRDefault="002B7E5F">
    <w:pPr>
      <w:spacing w:after="0"/>
    </w:pPr>
    <w:r>
      <w:rPr>
        <w:rFonts w:ascii="Times New Roman" w:eastAsia="Times New Roman" w:hAnsi="Times New Roman" w:cs="Times New Roman"/>
        <w:sz w:val="24"/>
      </w:rPr>
      <w:t xml:space="preserve">Eva Rückenberg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B3037" w14:textId="77777777" w:rsidR="003F4AB7" w:rsidRDefault="002B7E5F">
    <w:pPr>
      <w:spacing w:after="0"/>
    </w:pPr>
    <w:r>
      <w:rPr>
        <w:rFonts w:ascii="Times New Roman" w:eastAsia="Times New Roman" w:hAnsi="Times New Roman" w:cs="Times New Roman"/>
        <w:sz w:val="24"/>
      </w:rPr>
      <w:t xml:space="preserve">Põllumajanduse Registrite ja Informatsiooni Amet </w:t>
    </w:r>
  </w:p>
  <w:p w14:paraId="3E0B3038" w14:textId="77777777" w:rsidR="003F4AB7" w:rsidRDefault="002B7E5F">
    <w:pPr>
      <w:spacing w:after="0"/>
    </w:pPr>
    <w:r>
      <w:rPr>
        <w:rFonts w:ascii="Times New Roman" w:eastAsia="Times New Roman" w:hAnsi="Times New Roman" w:cs="Times New Roman"/>
        <w:sz w:val="24"/>
      </w:rPr>
      <w:t xml:space="preserve">Ametijuhend </w:t>
    </w:r>
  </w:p>
  <w:p w14:paraId="3E0B3039" w14:textId="77777777" w:rsidR="00B75654" w:rsidRDefault="00B75654">
    <w:pPr>
      <w:spacing w:after="0"/>
      <w:rPr>
        <w:rFonts w:ascii="Times New Roman" w:eastAsia="Times New Roman" w:hAnsi="Times New Roman" w:cs="Times New Roman"/>
        <w:sz w:val="24"/>
      </w:rPr>
    </w:pPr>
    <w:r>
      <w:rPr>
        <w:rFonts w:ascii="Times New Roman" w:eastAsia="Times New Roman" w:hAnsi="Times New Roman" w:cs="Times New Roman"/>
        <w:sz w:val="24"/>
      </w:rPr>
      <w:t>Eva Rückenberg</w:t>
    </w:r>
  </w:p>
  <w:p w14:paraId="32365793" w14:textId="77777777" w:rsidR="00937D20" w:rsidRPr="00A06C9C" w:rsidRDefault="00937D20">
    <w:pPr>
      <w:spacing w:after="0"/>
      <w:rPr>
        <w:rFonts w:ascii="Times New Roman" w:eastAsia="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14540FC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1BC16D66"/>
    <w:multiLevelType w:val="hybridMultilevel"/>
    <w:tmpl w:val="6F56A67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5404998"/>
    <w:multiLevelType w:val="hybridMultilevel"/>
    <w:tmpl w:val="6EF079F8"/>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40221ECC"/>
    <w:multiLevelType w:val="hybridMultilevel"/>
    <w:tmpl w:val="5A16768E"/>
    <w:lvl w:ilvl="0" w:tplc="98E2BAFA">
      <w:start w:val="1"/>
      <w:numFmt w:val="bullet"/>
      <w:lvlText w:val="•"/>
      <w:lvlJc w:val="left"/>
      <w:pPr>
        <w:ind w:left="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B277D0">
      <w:start w:val="1"/>
      <w:numFmt w:val="bullet"/>
      <w:lvlText w:val="o"/>
      <w:lvlJc w:val="left"/>
      <w:pPr>
        <w:ind w:left="1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FEBADA">
      <w:start w:val="1"/>
      <w:numFmt w:val="bullet"/>
      <w:lvlText w:val="▪"/>
      <w:lvlJc w:val="left"/>
      <w:pPr>
        <w:ind w:left="19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1A9BA4">
      <w:start w:val="1"/>
      <w:numFmt w:val="bullet"/>
      <w:lvlText w:val="•"/>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7E799C">
      <w:start w:val="1"/>
      <w:numFmt w:val="bullet"/>
      <w:lvlText w:val="o"/>
      <w:lvlJc w:val="left"/>
      <w:pPr>
        <w:ind w:left="3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E84A16">
      <w:start w:val="1"/>
      <w:numFmt w:val="bullet"/>
      <w:lvlText w:val="▪"/>
      <w:lvlJc w:val="left"/>
      <w:pPr>
        <w:ind w:left="40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90FF0A">
      <w:start w:val="1"/>
      <w:numFmt w:val="bullet"/>
      <w:lvlText w:val="•"/>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4EE532">
      <w:start w:val="1"/>
      <w:numFmt w:val="bullet"/>
      <w:lvlText w:val="o"/>
      <w:lvlJc w:val="left"/>
      <w:pPr>
        <w:ind w:left="5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5A15B4">
      <w:start w:val="1"/>
      <w:numFmt w:val="bullet"/>
      <w:lvlText w:val="▪"/>
      <w:lvlJc w:val="left"/>
      <w:pPr>
        <w:ind w:left="62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2D635B4"/>
    <w:multiLevelType w:val="hybridMultilevel"/>
    <w:tmpl w:val="DB4A5836"/>
    <w:lvl w:ilvl="0" w:tplc="666CB2B0">
      <w:start w:val="1"/>
      <w:numFmt w:val="bullet"/>
      <w:lvlText w:val="•"/>
      <w:lvlJc w:val="left"/>
      <w:pPr>
        <w:ind w:left="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40C778">
      <w:start w:val="1"/>
      <w:numFmt w:val="bullet"/>
      <w:lvlText w:val="o"/>
      <w:lvlJc w:val="left"/>
      <w:pPr>
        <w:ind w:left="1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4C04E8">
      <w:start w:val="1"/>
      <w:numFmt w:val="bullet"/>
      <w:lvlText w:val="▪"/>
      <w:lvlJc w:val="left"/>
      <w:pPr>
        <w:ind w:left="19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ACF5D2">
      <w:start w:val="1"/>
      <w:numFmt w:val="bullet"/>
      <w:lvlText w:val="•"/>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60D9F0">
      <w:start w:val="1"/>
      <w:numFmt w:val="bullet"/>
      <w:lvlText w:val="o"/>
      <w:lvlJc w:val="left"/>
      <w:pPr>
        <w:ind w:left="3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8E1F70">
      <w:start w:val="1"/>
      <w:numFmt w:val="bullet"/>
      <w:lvlText w:val="▪"/>
      <w:lvlJc w:val="left"/>
      <w:pPr>
        <w:ind w:left="40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E67AB4">
      <w:start w:val="1"/>
      <w:numFmt w:val="bullet"/>
      <w:lvlText w:val="•"/>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80615C">
      <w:start w:val="1"/>
      <w:numFmt w:val="bullet"/>
      <w:lvlText w:val="o"/>
      <w:lvlJc w:val="left"/>
      <w:pPr>
        <w:ind w:left="5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D885B8">
      <w:start w:val="1"/>
      <w:numFmt w:val="bullet"/>
      <w:lvlText w:val="▪"/>
      <w:lvlJc w:val="left"/>
      <w:pPr>
        <w:ind w:left="62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6AD617A"/>
    <w:multiLevelType w:val="hybridMultilevel"/>
    <w:tmpl w:val="C02E4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744ABF"/>
    <w:multiLevelType w:val="hybridMultilevel"/>
    <w:tmpl w:val="A4CEE356"/>
    <w:lvl w:ilvl="0" w:tplc="0C09000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73FF4E2C"/>
    <w:multiLevelType w:val="hybridMultilevel"/>
    <w:tmpl w:val="8806C7EC"/>
    <w:lvl w:ilvl="0" w:tplc="662657D4">
      <w:start w:val="1"/>
      <w:numFmt w:val="bullet"/>
      <w:lvlText w:val="•"/>
      <w:lvlJc w:val="left"/>
      <w:pPr>
        <w:ind w:left="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9A984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A4D44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92CEF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00628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7857B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40E35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0292E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B678C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2" w15:restartNumberingAfterBreak="0">
    <w:nsid w:val="7E51329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6"/>
  </w:num>
  <w:num w:numId="3">
    <w:abstractNumId w:val="10"/>
  </w:num>
  <w:num w:numId="4">
    <w:abstractNumId w:val="11"/>
  </w:num>
  <w:num w:numId="5">
    <w:abstractNumId w:val="1"/>
  </w:num>
  <w:num w:numId="6">
    <w:abstractNumId w:val="12"/>
  </w:num>
  <w:num w:numId="7">
    <w:abstractNumId w:val="8"/>
  </w:num>
  <w:num w:numId="8">
    <w:abstractNumId w:val="4"/>
  </w:num>
  <w:num w:numId="9">
    <w:abstractNumId w:val="3"/>
  </w:num>
  <w:num w:numId="10">
    <w:abstractNumId w:val="2"/>
  </w:num>
  <w:num w:numId="11">
    <w:abstractNumId w:val="5"/>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B7"/>
    <w:rsid w:val="00006CE9"/>
    <w:rsid w:val="00111600"/>
    <w:rsid w:val="00154B41"/>
    <w:rsid w:val="001B1FAE"/>
    <w:rsid w:val="001F0ABC"/>
    <w:rsid w:val="00210CF1"/>
    <w:rsid w:val="00240F2B"/>
    <w:rsid w:val="00251E08"/>
    <w:rsid w:val="002A710E"/>
    <w:rsid w:val="002B7E5F"/>
    <w:rsid w:val="002D1E35"/>
    <w:rsid w:val="002E5490"/>
    <w:rsid w:val="00307071"/>
    <w:rsid w:val="00343315"/>
    <w:rsid w:val="00343372"/>
    <w:rsid w:val="003434FD"/>
    <w:rsid w:val="003C7999"/>
    <w:rsid w:val="003F4AB7"/>
    <w:rsid w:val="004518F8"/>
    <w:rsid w:val="005A4A27"/>
    <w:rsid w:val="00675877"/>
    <w:rsid w:val="00682611"/>
    <w:rsid w:val="006E5A0F"/>
    <w:rsid w:val="007767A2"/>
    <w:rsid w:val="007C10CC"/>
    <w:rsid w:val="0088395D"/>
    <w:rsid w:val="008A1F2E"/>
    <w:rsid w:val="008B7BE2"/>
    <w:rsid w:val="008E4F47"/>
    <w:rsid w:val="00937D20"/>
    <w:rsid w:val="00973B5F"/>
    <w:rsid w:val="009C0979"/>
    <w:rsid w:val="00A06C9C"/>
    <w:rsid w:val="00A67CE4"/>
    <w:rsid w:val="00AF021B"/>
    <w:rsid w:val="00AF50E4"/>
    <w:rsid w:val="00B03FD6"/>
    <w:rsid w:val="00B3670D"/>
    <w:rsid w:val="00B607A6"/>
    <w:rsid w:val="00B75654"/>
    <w:rsid w:val="00C5352E"/>
    <w:rsid w:val="00C87969"/>
    <w:rsid w:val="00CB674C"/>
    <w:rsid w:val="00CF04B5"/>
    <w:rsid w:val="00E4514C"/>
    <w:rsid w:val="00EA5D39"/>
    <w:rsid w:val="00EC4D09"/>
    <w:rsid w:val="00EE6825"/>
    <w:rsid w:val="00F1611E"/>
    <w:rsid w:val="00F41799"/>
    <w:rsid w:val="00F928D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2F57"/>
  <w15:docId w15:val="{656E4DEA-B9BC-450A-8C12-F738B4DF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52E"/>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115"/>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5"/>
      <w:ind w:left="10" w:right="116" w:hanging="10"/>
      <w:jc w:val="center"/>
      <w:outlineLvl w:val="1"/>
    </w:pPr>
    <w:rPr>
      <w:rFonts w:ascii="Times New Roman" w:eastAsia="Times New Roman" w:hAnsi="Times New Roman" w:cs="Times New Roman"/>
      <w:b/>
      <w:color w:val="000000"/>
      <w:sz w:val="28"/>
    </w:rPr>
  </w:style>
  <w:style w:type="paragraph" w:styleId="Heading3">
    <w:name w:val="heading 3"/>
    <w:basedOn w:val="Normal"/>
    <w:next w:val="Normal"/>
    <w:link w:val="Heading3Char"/>
    <w:uiPriority w:val="9"/>
    <w:semiHidden/>
    <w:unhideWhenUsed/>
    <w:qFormat/>
    <w:rsid w:val="008E4F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307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071"/>
    <w:rPr>
      <w:rFonts w:ascii="Calibri" w:eastAsia="Calibri" w:hAnsi="Calibri" w:cs="Calibri"/>
      <w:color w:val="000000"/>
    </w:rPr>
  </w:style>
  <w:style w:type="paragraph" w:styleId="BalloonText">
    <w:name w:val="Balloon Text"/>
    <w:basedOn w:val="Normal"/>
    <w:link w:val="BalloonTextChar"/>
    <w:uiPriority w:val="99"/>
    <w:semiHidden/>
    <w:unhideWhenUsed/>
    <w:rsid w:val="00240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F2B"/>
    <w:rPr>
      <w:rFonts w:ascii="Segoe UI" w:eastAsia="Calibri" w:hAnsi="Segoe UI" w:cs="Segoe UI"/>
      <w:color w:val="000000"/>
      <w:sz w:val="18"/>
      <w:szCs w:val="18"/>
    </w:rPr>
  </w:style>
  <w:style w:type="paragraph" w:styleId="ListParagraph">
    <w:name w:val="List Paragraph"/>
    <w:basedOn w:val="Normal"/>
    <w:uiPriority w:val="34"/>
    <w:qFormat/>
    <w:rsid w:val="00240F2B"/>
    <w:pPr>
      <w:ind w:left="720"/>
      <w:contextualSpacing/>
    </w:pPr>
  </w:style>
  <w:style w:type="paragraph" w:styleId="Header">
    <w:name w:val="header"/>
    <w:basedOn w:val="Normal"/>
    <w:link w:val="HeaderChar"/>
    <w:unhideWhenUsed/>
    <w:rsid w:val="00A06C9C"/>
    <w:pPr>
      <w:tabs>
        <w:tab w:val="center" w:pos="4513"/>
        <w:tab w:val="right" w:pos="9026"/>
      </w:tabs>
      <w:spacing w:after="0" w:line="240" w:lineRule="auto"/>
    </w:pPr>
  </w:style>
  <w:style w:type="character" w:customStyle="1" w:styleId="HeaderChar">
    <w:name w:val="Header Char"/>
    <w:basedOn w:val="DefaultParagraphFont"/>
    <w:link w:val="Header"/>
    <w:rsid w:val="00A06C9C"/>
    <w:rPr>
      <w:rFonts w:ascii="Calibri" w:eastAsia="Calibri" w:hAnsi="Calibri" w:cs="Calibri"/>
      <w:color w:val="000000"/>
    </w:rPr>
  </w:style>
  <w:style w:type="character" w:customStyle="1" w:styleId="Heading3Char">
    <w:name w:val="Heading 3 Char"/>
    <w:basedOn w:val="DefaultParagraphFont"/>
    <w:link w:val="Heading3"/>
    <w:uiPriority w:val="9"/>
    <w:semiHidden/>
    <w:rsid w:val="008E4F4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1820</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Ametijuhend Eva Rückenberg</vt:lpstr>
    </vt:vector>
  </TitlesOfParts>
  <Company>PRIA</Company>
  <LinksUpToDate>false</LinksUpToDate>
  <CharactersWithSpaces>12358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Eva Rückenberg</dc:title>
  <dc:subject/>
  <dc:creator>kadip</dc:creator>
  <cp:lastModifiedBy>Tiiu Klement</cp:lastModifiedBy>
  <cp:revision>2</cp:revision>
  <dcterms:created xsi:type="dcterms:W3CDTF">2022-08-31T05:13:00Z</dcterms:created>
  <dcterms:modified xsi:type="dcterms:W3CDTF">2022-08-31T05:13:00Z</dcterms:modified>
</cp:coreProperties>
</file>