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B1963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8C67A7">
        <w:rPr>
          <w:sz w:val="28"/>
          <w:lang w:val="et-EE"/>
        </w:rPr>
        <w:t>Põllumajanduse Registrite ja Informatsiooni Amet</w:t>
      </w:r>
    </w:p>
    <w:p w14:paraId="0EBB1964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EBB1965" w14:textId="77777777" w:rsidR="00674FB5" w:rsidRDefault="00674FB5"/>
    <w:p w14:paraId="5BAEB8CC" w14:textId="77777777" w:rsidR="0079065E" w:rsidRPr="008C67A7" w:rsidRDefault="007906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EBB1968" w14:textId="77777777">
        <w:tc>
          <w:tcPr>
            <w:tcW w:w="4261" w:type="dxa"/>
          </w:tcPr>
          <w:p w14:paraId="0EBB1966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EBB1967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EBB196B" w14:textId="77777777">
        <w:tc>
          <w:tcPr>
            <w:tcW w:w="4261" w:type="dxa"/>
          </w:tcPr>
          <w:p w14:paraId="0EBB1969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EBB196A" w14:textId="77777777" w:rsidR="00B55E41" w:rsidRPr="008C67A7" w:rsidRDefault="007D3F7B" w:rsidP="00B55E41">
            <w:pPr>
              <w:rPr>
                <w:b/>
              </w:rPr>
            </w:pPr>
            <w:r>
              <w:rPr>
                <w:b/>
              </w:rPr>
              <w:t>Ly Klaarman</w:t>
            </w:r>
          </w:p>
        </w:tc>
      </w:tr>
      <w:tr w:rsidR="00674FB5" w:rsidRPr="008C67A7" w14:paraId="0EBB196E" w14:textId="77777777">
        <w:tc>
          <w:tcPr>
            <w:tcW w:w="4261" w:type="dxa"/>
          </w:tcPr>
          <w:p w14:paraId="0EBB196C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EBB196D" w14:textId="77777777" w:rsidR="00674FB5" w:rsidRPr="008C67A7" w:rsidRDefault="00D82392" w:rsidP="00932BD2">
            <w:r w:rsidRPr="008C67A7">
              <w:t>Regioonide osakond</w:t>
            </w:r>
            <w:r w:rsidR="00FE73CE" w:rsidRPr="008C67A7">
              <w:t xml:space="preserve">, </w:t>
            </w:r>
            <w:r w:rsidR="007D3F7B">
              <w:t>Lõuna</w:t>
            </w:r>
            <w:r w:rsidR="002B4061">
              <w:t>-Eesti büroo</w:t>
            </w:r>
          </w:p>
        </w:tc>
      </w:tr>
      <w:tr w:rsidR="00674FB5" w:rsidRPr="008C67A7" w14:paraId="0EBB1971" w14:textId="77777777">
        <w:tc>
          <w:tcPr>
            <w:tcW w:w="4261" w:type="dxa"/>
          </w:tcPr>
          <w:p w14:paraId="0EBB196F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EBB1970" w14:textId="77777777" w:rsidR="00674FB5" w:rsidRPr="008C67A7" w:rsidRDefault="00932BD2" w:rsidP="002B4061">
            <w:r>
              <w:t>Kesk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EBB1974" w14:textId="77777777">
        <w:tc>
          <w:tcPr>
            <w:tcW w:w="4261" w:type="dxa"/>
          </w:tcPr>
          <w:p w14:paraId="0EBB1972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EBB1973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EBB1977" w14:textId="77777777">
        <w:tc>
          <w:tcPr>
            <w:tcW w:w="4261" w:type="dxa"/>
          </w:tcPr>
          <w:p w14:paraId="0EBB197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EBB1976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EBB197A" w14:textId="77777777">
        <w:tc>
          <w:tcPr>
            <w:tcW w:w="4261" w:type="dxa"/>
          </w:tcPr>
          <w:p w14:paraId="0EBB197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EBB1979" w14:textId="77777777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EBB197D" w14:textId="77777777">
        <w:tc>
          <w:tcPr>
            <w:tcW w:w="4261" w:type="dxa"/>
          </w:tcPr>
          <w:p w14:paraId="0EBB197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EBB197C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EBB1980" w14:textId="77777777">
        <w:tc>
          <w:tcPr>
            <w:tcW w:w="4261" w:type="dxa"/>
          </w:tcPr>
          <w:p w14:paraId="0EBB197E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EBB197F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EBB1981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EBB1982" w14:textId="77777777" w:rsidR="00674FB5" w:rsidRPr="008C67A7" w:rsidRDefault="00674FB5"/>
    <w:p w14:paraId="0EBB1983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EBB1984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EBB1985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EBB1986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EBB1987" w14:textId="77777777" w:rsidR="00635795" w:rsidRPr="008C67A7" w:rsidRDefault="00635795" w:rsidP="00460F90">
      <w:pPr>
        <w:ind w:left="-113"/>
        <w:jc w:val="both"/>
      </w:pPr>
    </w:p>
    <w:p w14:paraId="0EBB1988" w14:textId="4092D434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</w:t>
      </w:r>
      <w:r w:rsidR="002B4061">
        <w:t>.</w:t>
      </w:r>
      <w:r w:rsidR="008A06F8" w:rsidRPr="000C480C">
        <w:t xml:space="preserve"> MAK</w:t>
      </w:r>
      <w:r w:rsidR="00C57079">
        <w:t xml:space="preserve"> </w:t>
      </w:r>
      <w:r w:rsidR="00C57079" w:rsidRPr="00704755">
        <w:t xml:space="preserve">ja </w:t>
      </w:r>
      <w:r w:rsidR="00C57079" w:rsidRPr="00932BD2">
        <w:t>otsetoetused</w:t>
      </w:r>
      <w:r w:rsidR="008A06F8" w:rsidRPr="000C480C">
        <w:t xml:space="preserve">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EBB1989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EBB198A" w14:textId="77777777" w:rsidR="00A77A54" w:rsidRDefault="00A77A54" w:rsidP="00460F90">
      <w:pPr>
        <w:ind w:left="-113"/>
        <w:jc w:val="both"/>
      </w:pPr>
    </w:p>
    <w:p w14:paraId="0EBB198B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EBB198C" w14:textId="77777777" w:rsidR="00674FB5" w:rsidRPr="008C67A7" w:rsidRDefault="00674FB5" w:rsidP="00A77A54">
      <w:pPr>
        <w:jc w:val="both"/>
      </w:pPr>
    </w:p>
    <w:p w14:paraId="0EBB198D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EBB198E" w14:textId="77777777" w:rsidR="00674FB5" w:rsidRPr="008C67A7" w:rsidRDefault="00674FB5" w:rsidP="0079302F">
      <w:pPr>
        <w:ind w:right="-58"/>
      </w:pPr>
    </w:p>
    <w:p w14:paraId="0EBB198F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EBB1990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EBB1993" w14:textId="77777777" w:rsidTr="006F5CEF">
        <w:tc>
          <w:tcPr>
            <w:tcW w:w="4261" w:type="dxa"/>
          </w:tcPr>
          <w:p w14:paraId="0EBB1991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EBB1992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EBB1998" w14:textId="77777777" w:rsidTr="006F5CEF">
        <w:tc>
          <w:tcPr>
            <w:tcW w:w="4261" w:type="dxa"/>
          </w:tcPr>
          <w:p w14:paraId="0EBB1994" w14:textId="77777777" w:rsidR="00C72638" w:rsidRPr="00D80B02" w:rsidRDefault="00C72638" w:rsidP="006F5CEF">
            <w:r w:rsidRPr="00D80B02">
              <w:t>Töös puudutava seadusandluse tundmine ning uuenduste jälgimine</w:t>
            </w:r>
          </w:p>
          <w:p w14:paraId="0EBB1995" w14:textId="77777777" w:rsidR="00357DD5" w:rsidRPr="00D80B02" w:rsidRDefault="00357DD5" w:rsidP="006F5CEF"/>
        </w:tc>
        <w:tc>
          <w:tcPr>
            <w:tcW w:w="4261" w:type="dxa"/>
          </w:tcPr>
          <w:p w14:paraId="0EBB1996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EBB1997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EBB199D" w14:textId="77777777" w:rsidTr="006F5CEF">
        <w:tc>
          <w:tcPr>
            <w:tcW w:w="4261" w:type="dxa"/>
          </w:tcPr>
          <w:p w14:paraId="0EBB1999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EBB199A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EBB199B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</w:t>
            </w:r>
            <w:r w:rsidR="007D3F7B">
              <w:t>rienteeritud;</w:t>
            </w:r>
          </w:p>
          <w:p w14:paraId="0EBB199C" w14:textId="77777777" w:rsidR="00843C08" w:rsidRPr="00D80B02" w:rsidRDefault="00843C08" w:rsidP="007D3F7B">
            <w:pPr>
              <w:numPr>
                <w:ilvl w:val="0"/>
                <w:numId w:val="1"/>
              </w:numPr>
            </w:pPr>
            <w:r w:rsidRPr="00C23B50">
              <w:t>Toe pakkumine e-</w:t>
            </w:r>
            <w:r w:rsidR="007D3F7B">
              <w:t>PRIA</w:t>
            </w:r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EBB19A0" w14:textId="77777777" w:rsidTr="006F5CEF">
        <w:tc>
          <w:tcPr>
            <w:tcW w:w="4261" w:type="dxa"/>
          </w:tcPr>
          <w:p w14:paraId="0EBB199E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EBB199F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 xml:space="preserve">ja </w:t>
            </w:r>
            <w:r w:rsidR="00C57079" w:rsidRPr="00932BD2">
              <w:t>otsetoetused</w:t>
            </w:r>
            <w:r w:rsidR="002423C5" w:rsidRPr="00C23B50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EBB19A4" w14:textId="77777777" w:rsidTr="006F5CEF">
        <w:tc>
          <w:tcPr>
            <w:tcW w:w="4261" w:type="dxa"/>
          </w:tcPr>
          <w:p w14:paraId="0EBB19A1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0EBB19A2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2134E2">
              <w:t>(sh.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 xml:space="preserve">ja </w:t>
            </w:r>
            <w:r w:rsidR="00C57079" w:rsidRPr="00932BD2">
              <w:t>otsetoetused</w:t>
            </w:r>
            <w:r w:rsidR="002134E2">
              <w:t xml:space="preserve">)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EBB19A3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0EBB19AB" w14:textId="77777777" w:rsidTr="006F5CEF">
        <w:tc>
          <w:tcPr>
            <w:tcW w:w="4261" w:type="dxa"/>
          </w:tcPr>
          <w:p w14:paraId="0EBB19A5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EBB19A6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EBB19A7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EBB19A8" w14:textId="77777777" w:rsidR="00C72638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EBB19A9" w14:textId="77777777" w:rsidR="007D3F7B" w:rsidRPr="00D80B02" w:rsidRDefault="007D3F7B" w:rsidP="006F5CEF">
            <w:pPr>
              <w:numPr>
                <w:ilvl w:val="0"/>
                <w:numId w:val="12"/>
              </w:numPr>
            </w:pPr>
            <w:r>
              <w:t>Probleemide esinemisel, mille lahendamine ei ole teenistuja pädevuses, informeerib operatiivselt büroojuhatajat või peainspektor-koordinaatorit.</w:t>
            </w:r>
          </w:p>
          <w:p w14:paraId="0EBB19AA" w14:textId="77777777" w:rsidR="009A1BB1" w:rsidRPr="00D80B02" w:rsidRDefault="009A1BB1" w:rsidP="00932BD2">
            <w:pPr>
              <w:ind w:left="360"/>
            </w:pPr>
          </w:p>
        </w:tc>
      </w:tr>
      <w:tr w:rsidR="00D70FDB" w:rsidRPr="00D80B02" w14:paraId="0EBB19AF" w14:textId="77777777" w:rsidTr="006F5CEF">
        <w:tc>
          <w:tcPr>
            <w:tcW w:w="4261" w:type="dxa"/>
          </w:tcPr>
          <w:p w14:paraId="0EBB19AC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EBB19AD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EBB19AE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lastRenderedPageBreak/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EBB19B4" w14:textId="77777777" w:rsidTr="000D1E0B">
        <w:trPr>
          <w:trHeight w:val="3543"/>
        </w:trPr>
        <w:tc>
          <w:tcPr>
            <w:tcW w:w="4261" w:type="dxa"/>
          </w:tcPr>
          <w:p w14:paraId="0EBB19B0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EBB19B1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EBB19B2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EBB19B3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EBB19B7" w14:textId="77777777" w:rsidTr="006F5CEF">
        <w:tc>
          <w:tcPr>
            <w:tcW w:w="4261" w:type="dxa"/>
          </w:tcPr>
          <w:p w14:paraId="0EBB19B5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EBB19B6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EBB19BA" w14:textId="77777777" w:rsidTr="006F5CEF">
        <w:tc>
          <w:tcPr>
            <w:tcW w:w="4261" w:type="dxa"/>
          </w:tcPr>
          <w:p w14:paraId="0EBB19B8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EBB19B9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EBB19BF" w14:textId="77777777" w:rsidTr="006F5CEF">
        <w:tc>
          <w:tcPr>
            <w:tcW w:w="4261" w:type="dxa"/>
          </w:tcPr>
          <w:p w14:paraId="0EBB19BB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EBB19BC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EBB19BD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EBB19BE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EBB19C2" w14:textId="77777777" w:rsidTr="006F5CEF">
        <w:tc>
          <w:tcPr>
            <w:tcW w:w="4261" w:type="dxa"/>
          </w:tcPr>
          <w:p w14:paraId="0EBB19C0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EBB19C1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BE3AC7A" w14:textId="77777777" w:rsidR="00DA28BF" w:rsidRDefault="00DA28BF" w:rsidP="0079302F">
      <w:pPr>
        <w:pStyle w:val="Heading3"/>
        <w:jc w:val="center"/>
        <w:rPr>
          <w:sz w:val="28"/>
          <w:lang w:val="et-EE"/>
        </w:rPr>
      </w:pPr>
    </w:p>
    <w:p w14:paraId="58F45CF9" w14:textId="77777777" w:rsidR="0079065E" w:rsidRPr="0079065E" w:rsidRDefault="0079065E" w:rsidP="0079065E"/>
    <w:p w14:paraId="0EBB19C3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EBB19C4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EBB19CC" w14:textId="77777777">
        <w:tc>
          <w:tcPr>
            <w:tcW w:w="8522" w:type="dxa"/>
          </w:tcPr>
          <w:p w14:paraId="0EBB19C5" w14:textId="77777777" w:rsidR="00674FB5" w:rsidRPr="00D80B02" w:rsidRDefault="00674FB5">
            <w:r w:rsidRPr="00D80B02">
              <w:t>Teenistuja vastutab:</w:t>
            </w:r>
          </w:p>
          <w:p w14:paraId="0EBB19C6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EBB19C7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EBB19C8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teenistuja kasutusse antud töövahendite säilimise ja hoidmise eest</w:t>
            </w:r>
            <w:r w:rsidR="006C4D6E" w:rsidRPr="00D80B02">
              <w:t>;</w:t>
            </w:r>
          </w:p>
          <w:p w14:paraId="0EBB19C9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EBB19CA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0EBB19CB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EBB19CD" w14:textId="77777777" w:rsidR="00674FB5" w:rsidRPr="008C67A7" w:rsidRDefault="00674FB5"/>
    <w:p w14:paraId="0EBB19CE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EBB19CF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EBB19D8" w14:textId="77777777">
        <w:tc>
          <w:tcPr>
            <w:tcW w:w="8522" w:type="dxa"/>
          </w:tcPr>
          <w:p w14:paraId="0EBB19D0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EBB19D1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EBB19D2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EBB19D3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EBB19D4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EBB19D5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EBB19D6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EBB19D7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EBB19D9" w14:textId="77777777" w:rsidR="00674FB5" w:rsidRDefault="00674FB5" w:rsidP="00594954">
      <w:pPr>
        <w:rPr>
          <w:b/>
          <w:sz w:val="28"/>
        </w:rPr>
      </w:pPr>
    </w:p>
    <w:p w14:paraId="1AE20B13" w14:textId="77777777" w:rsidR="0079065E" w:rsidRPr="008C67A7" w:rsidRDefault="0079065E" w:rsidP="00594954">
      <w:pPr>
        <w:rPr>
          <w:b/>
          <w:sz w:val="28"/>
        </w:rPr>
      </w:pPr>
    </w:p>
    <w:p w14:paraId="0EBB19DA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EBB19DB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EBB19E7" w14:textId="77777777">
        <w:tc>
          <w:tcPr>
            <w:tcW w:w="8522" w:type="dxa"/>
          </w:tcPr>
          <w:p w14:paraId="0EBB19DC" w14:textId="77777777" w:rsidR="0068595D" w:rsidRDefault="00A7407D" w:rsidP="0068595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7D3F7B">
              <w:t>Jõgeval</w:t>
            </w:r>
            <w:r w:rsidR="009016D6" w:rsidRPr="00757559">
              <w:t>, töö on liikuva iseloomuga ning eeldab aeg-ajalt lähetusi Eesti piires.</w:t>
            </w:r>
            <w:r w:rsidR="0068595D">
              <w:t xml:space="preserve"> </w:t>
            </w:r>
          </w:p>
          <w:p w14:paraId="0EBB19DD" w14:textId="77777777" w:rsidR="00853E52" w:rsidRDefault="00853E52" w:rsidP="0068595D">
            <w:pPr>
              <w:jc w:val="both"/>
              <w:rPr>
                <w:bCs/>
              </w:rPr>
            </w:pPr>
          </w:p>
          <w:p w14:paraId="0EBB19DE" w14:textId="77777777" w:rsidR="0068595D" w:rsidRPr="00853E52" w:rsidRDefault="0068595D" w:rsidP="0068595D">
            <w:pPr>
              <w:jc w:val="both"/>
              <w:rPr>
                <w:bCs/>
              </w:rPr>
            </w:pPr>
            <w:r w:rsidRPr="00853E52">
              <w:rPr>
                <w:bCs/>
              </w:rPr>
              <w:t>Tööülesanded võivad tingida töötamist puuginakkusohtlikus keskkonnas.</w:t>
            </w:r>
          </w:p>
          <w:p w14:paraId="0EBB19DF" w14:textId="77777777" w:rsidR="00853E52" w:rsidRDefault="00853E52">
            <w:pPr>
              <w:jc w:val="both"/>
            </w:pPr>
          </w:p>
          <w:p w14:paraId="0EBB19E0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EBB19E1" w14:textId="77777777" w:rsidR="00F56AF5" w:rsidRPr="008C67A7" w:rsidRDefault="00F56AF5">
            <w:pPr>
              <w:jc w:val="both"/>
            </w:pPr>
          </w:p>
          <w:p w14:paraId="0EBB19E2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EBB19E3" w14:textId="77777777" w:rsidR="00F56AF5" w:rsidRPr="008C67A7" w:rsidRDefault="00F56AF5">
            <w:pPr>
              <w:jc w:val="both"/>
            </w:pPr>
          </w:p>
          <w:p w14:paraId="0EBB19E4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0EBB19E5" w14:textId="77777777" w:rsidR="00853E52" w:rsidRDefault="00853E52">
            <w:pPr>
              <w:jc w:val="both"/>
            </w:pPr>
          </w:p>
          <w:p w14:paraId="0EBB19E6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0EBB19E8" w14:textId="77777777" w:rsidR="00674FB5" w:rsidRDefault="00674FB5">
      <w:pPr>
        <w:pStyle w:val="Heading5"/>
        <w:jc w:val="left"/>
        <w:rPr>
          <w:sz w:val="28"/>
          <w:lang w:val="et-EE"/>
        </w:rPr>
      </w:pPr>
    </w:p>
    <w:p w14:paraId="319FA7C1" w14:textId="77777777" w:rsidR="0079065E" w:rsidRDefault="0079065E" w:rsidP="0079065E"/>
    <w:p w14:paraId="54F37526" w14:textId="77777777" w:rsidR="0079065E" w:rsidRPr="0079065E" w:rsidRDefault="0079065E" w:rsidP="0079065E"/>
    <w:p w14:paraId="0EBB19E9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lastRenderedPageBreak/>
        <w:t>TÖÖANDJA POOLT TAGATAVAD TÖÖVAHENDID</w:t>
      </w:r>
    </w:p>
    <w:p w14:paraId="0EBB19EA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EBB19ED" w14:textId="77777777">
        <w:trPr>
          <w:jc w:val="center"/>
        </w:trPr>
        <w:tc>
          <w:tcPr>
            <w:tcW w:w="4261" w:type="dxa"/>
          </w:tcPr>
          <w:p w14:paraId="0EBB19EB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EBB19EC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EBB19F8" w14:textId="77777777">
        <w:trPr>
          <w:jc w:val="center"/>
        </w:trPr>
        <w:tc>
          <w:tcPr>
            <w:tcW w:w="4261" w:type="dxa"/>
          </w:tcPr>
          <w:p w14:paraId="0EBB19EE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EBB19EF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EBB19F0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EBB19F1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EBB19F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EBB19F3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EBB19F4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EBB19F5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EBB19F6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EBB19F7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0EBB19F9" w14:textId="77777777" w:rsidR="00674FB5" w:rsidRPr="008C67A7" w:rsidRDefault="00674FB5"/>
    <w:p w14:paraId="0EBB19FA" w14:textId="77777777" w:rsidR="00DC60D3" w:rsidRDefault="00674FB5" w:rsidP="00DC2611">
      <w:r w:rsidRPr="008C67A7">
        <w:tab/>
      </w:r>
      <w:r w:rsidRPr="008C67A7">
        <w:tab/>
      </w:r>
      <w:r w:rsidRPr="008C67A7">
        <w:tab/>
      </w:r>
    </w:p>
    <w:p w14:paraId="0EBB19FB" w14:textId="77777777" w:rsidR="00DC60D3" w:rsidRDefault="00DC60D3" w:rsidP="00DC2611"/>
    <w:p w14:paraId="0EBB19FC" w14:textId="77777777" w:rsidR="00674FB5" w:rsidRPr="008C67A7" w:rsidRDefault="00674FB5" w:rsidP="00DA28BF">
      <w:pPr>
        <w:ind w:left="1440" w:firstLine="720"/>
        <w:rPr>
          <w:b/>
          <w:bCs/>
          <w:sz w:val="28"/>
        </w:rPr>
      </w:pPr>
      <w:r w:rsidRPr="008C67A7">
        <w:rPr>
          <w:b/>
          <w:bCs/>
          <w:sz w:val="28"/>
        </w:rPr>
        <w:t>KVALIFIKATSIOONINÕUDED</w:t>
      </w:r>
    </w:p>
    <w:p w14:paraId="0EBB19FD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EBB1A01" w14:textId="77777777" w:rsidTr="0054796C">
        <w:tc>
          <w:tcPr>
            <w:tcW w:w="2614" w:type="dxa"/>
          </w:tcPr>
          <w:p w14:paraId="0EBB19FE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EBB19FF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EBB1A0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EBB1A06" w14:textId="77777777" w:rsidTr="0054796C">
        <w:tc>
          <w:tcPr>
            <w:tcW w:w="2614" w:type="dxa"/>
          </w:tcPr>
          <w:p w14:paraId="0EBB1A02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EBB1A03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EBB1A04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EBB1A05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EBB1A0D" w14:textId="77777777" w:rsidTr="0054796C">
        <w:tc>
          <w:tcPr>
            <w:tcW w:w="2614" w:type="dxa"/>
          </w:tcPr>
          <w:p w14:paraId="0EBB1A07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EBB1A08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EBB1A09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EBB1A0A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EBB1A0B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EBB1A0C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EBB1A15" w14:textId="77777777" w:rsidTr="0054796C">
        <w:tc>
          <w:tcPr>
            <w:tcW w:w="2614" w:type="dxa"/>
          </w:tcPr>
          <w:p w14:paraId="0EBB1A0E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0EBB1A0F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0EBB1A10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0EBB1A11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0EBB1A12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EBB1A13" w14:textId="77777777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0EBB1A1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EBB1A1D" w14:textId="77777777" w:rsidTr="0054796C">
        <w:tc>
          <w:tcPr>
            <w:tcW w:w="2614" w:type="dxa"/>
          </w:tcPr>
          <w:p w14:paraId="0EBB1A1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EBB1A1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EBB1A1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EBB1A1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EBB1A1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EBB1A1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EBB1A1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6CCF8A54" w14:textId="77777777" w:rsidR="0079065E" w:rsidRDefault="0079065E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70FA9BB8" w14:textId="77777777" w:rsidR="0079065E" w:rsidRDefault="0079065E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5934CE90" w14:textId="77777777" w:rsidR="0079065E" w:rsidRDefault="0079065E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0EBB1A24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EBB1A25" w14:textId="77777777" w:rsidR="00674FB5" w:rsidRPr="008C67A7" w:rsidRDefault="00674FB5"/>
    <w:p w14:paraId="0EBB1A26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EBB1A29" w14:textId="77777777" w:rsidR="00674FB5" w:rsidRPr="008C67A7" w:rsidRDefault="00674FB5">
      <w:r w:rsidRPr="009016D6">
        <w:rPr>
          <w:b/>
        </w:rPr>
        <w:lastRenderedPageBreak/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466C89">
        <w:t>Marina Sultanjants</w:t>
      </w:r>
    </w:p>
    <w:p w14:paraId="0EBB1A2A" w14:textId="77777777" w:rsidR="00674FB5" w:rsidRPr="008C67A7" w:rsidRDefault="00674FB5"/>
    <w:p w14:paraId="0EBB1A2B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EBB1A2C" w14:textId="77777777" w:rsidR="00674FB5" w:rsidRPr="008C67A7" w:rsidRDefault="00674FB5"/>
    <w:p w14:paraId="0EBB1A2D" w14:textId="77777777" w:rsidR="00286941" w:rsidRDefault="00286941" w:rsidP="005F170F">
      <w:pPr>
        <w:jc w:val="both"/>
      </w:pPr>
    </w:p>
    <w:p w14:paraId="0EBB1A2F" w14:textId="77777777" w:rsidR="00286941" w:rsidRDefault="00286941" w:rsidP="005F170F">
      <w:pPr>
        <w:jc w:val="both"/>
      </w:pPr>
    </w:p>
    <w:p w14:paraId="0EBB1A30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EBB1A31" w14:textId="77777777" w:rsidR="00674FB5" w:rsidRPr="008C67A7" w:rsidRDefault="00674FB5"/>
    <w:p w14:paraId="0EBB1A32" w14:textId="77777777" w:rsidR="00674FB5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F47A8D">
        <w:t>Ly Klaarman</w:t>
      </w:r>
    </w:p>
    <w:p w14:paraId="0EBB1A33" w14:textId="77777777" w:rsidR="00BD1654" w:rsidRPr="008C67A7" w:rsidRDefault="00BD1654"/>
    <w:p w14:paraId="0EBB1A3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0EBB1A35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B1A38" w14:textId="77777777" w:rsidR="00B33FED" w:rsidRDefault="00B33FED">
      <w:r>
        <w:separator/>
      </w:r>
    </w:p>
  </w:endnote>
  <w:endnote w:type="continuationSeparator" w:id="0">
    <w:p w14:paraId="0EBB1A39" w14:textId="77777777" w:rsidR="00B33FED" w:rsidRDefault="00B3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B1A41" w14:textId="77777777" w:rsidR="00C57666" w:rsidRDefault="00C57666" w:rsidP="00C57666">
    <w:pPr>
      <w:pStyle w:val="Footer"/>
      <w:ind w:left="-142"/>
    </w:pPr>
  </w:p>
  <w:p w14:paraId="0EBB1A42" w14:textId="77777777" w:rsidR="00C57666" w:rsidRDefault="00C57666">
    <w:pPr>
      <w:pStyle w:val="Footer"/>
    </w:pPr>
  </w:p>
  <w:p w14:paraId="0EBB1A43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B1A36" w14:textId="77777777" w:rsidR="00B33FED" w:rsidRDefault="00B33FED">
      <w:r>
        <w:separator/>
      </w:r>
    </w:p>
  </w:footnote>
  <w:footnote w:type="continuationSeparator" w:id="0">
    <w:p w14:paraId="0EBB1A37" w14:textId="77777777" w:rsidR="00B33FED" w:rsidRDefault="00B33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B1A3A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EBB1A3B" w14:textId="77777777" w:rsidR="00FE73CE" w:rsidRDefault="00674FB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0EBB1A3C" w14:textId="77777777" w:rsidR="002134E2" w:rsidRDefault="007D3F7B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Ly Klaarman</w:t>
    </w:r>
  </w:p>
  <w:p w14:paraId="0EBB1A3D" w14:textId="77777777" w:rsidR="00E0100F" w:rsidRDefault="00E0100F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  <w:p w14:paraId="0EBB1A3E" w14:textId="77777777" w:rsidR="00A00915" w:rsidRDefault="00A0091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06A3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D666D"/>
    <w:rsid w:val="000F1CE8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4C60"/>
    <w:rsid w:val="00157635"/>
    <w:rsid w:val="00165EE8"/>
    <w:rsid w:val="001752D3"/>
    <w:rsid w:val="00182F45"/>
    <w:rsid w:val="00185384"/>
    <w:rsid w:val="00196976"/>
    <w:rsid w:val="00197332"/>
    <w:rsid w:val="001A18B6"/>
    <w:rsid w:val="001A572D"/>
    <w:rsid w:val="001D0612"/>
    <w:rsid w:val="001E4271"/>
    <w:rsid w:val="002134E2"/>
    <w:rsid w:val="002222C3"/>
    <w:rsid w:val="0023167B"/>
    <w:rsid w:val="002317AD"/>
    <w:rsid w:val="002423C5"/>
    <w:rsid w:val="0024678B"/>
    <w:rsid w:val="00246E13"/>
    <w:rsid w:val="0025231F"/>
    <w:rsid w:val="002702D0"/>
    <w:rsid w:val="002737CE"/>
    <w:rsid w:val="00282473"/>
    <w:rsid w:val="00286941"/>
    <w:rsid w:val="002A240C"/>
    <w:rsid w:val="002A550D"/>
    <w:rsid w:val="002B180B"/>
    <w:rsid w:val="002B4061"/>
    <w:rsid w:val="002B696E"/>
    <w:rsid w:val="002C6983"/>
    <w:rsid w:val="002D3D37"/>
    <w:rsid w:val="002D4016"/>
    <w:rsid w:val="002D489E"/>
    <w:rsid w:val="002D5201"/>
    <w:rsid w:val="002D522C"/>
    <w:rsid w:val="002E20A8"/>
    <w:rsid w:val="00322A31"/>
    <w:rsid w:val="00325FE1"/>
    <w:rsid w:val="0032628E"/>
    <w:rsid w:val="003406F1"/>
    <w:rsid w:val="00344AA5"/>
    <w:rsid w:val="00351116"/>
    <w:rsid w:val="00357DD5"/>
    <w:rsid w:val="00374FF9"/>
    <w:rsid w:val="00375A82"/>
    <w:rsid w:val="003A1C7D"/>
    <w:rsid w:val="003A76C7"/>
    <w:rsid w:val="003B3AF7"/>
    <w:rsid w:val="003D2C81"/>
    <w:rsid w:val="003E182F"/>
    <w:rsid w:val="003E32E8"/>
    <w:rsid w:val="00412305"/>
    <w:rsid w:val="004127F1"/>
    <w:rsid w:val="0041497B"/>
    <w:rsid w:val="004339AF"/>
    <w:rsid w:val="00443787"/>
    <w:rsid w:val="00460F90"/>
    <w:rsid w:val="00465398"/>
    <w:rsid w:val="004661E4"/>
    <w:rsid w:val="00466C89"/>
    <w:rsid w:val="00467ABA"/>
    <w:rsid w:val="004844D7"/>
    <w:rsid w:val="004A3E46"/>
    <w:rsid w:val="004C1668"/>
    <w:rsid w:val="004C4272"/>
    <w:rsid w:val="004C436F"/>
    <w:rsid w:val="004D3082"/>
    <w:rsid w:val="004D775D"/>
    <w:rsid w:val="004E4125"/>
    <w:rsid w:val="005072C0"/>
    <w:rsid w:val="00523C34"/>
    <w:rsid w:val="00530BD2"/>
    <w:rsid w:val="005337E2"/>
    <w:rsid w:val="0054796C"/>
    <w:rsid w:val="005773CE"/>
    <w:rsid w:val="00594954"/>
    <w:rsid w:val="0059638E"/>
    <w:rsid w:val="00597529"/>
    <w:rsid w:val="005B3C54"/>
    <w:rsid w:val="005D4AD0"/>
    <w:rsid w:val="005E1E03"/>
    <w:rsid w:val="005F170F"/>
    <w:rsid w:val="005F41AC"/>
    <w:rsid w:val="00610A9B"/>
    <w:rsid w:val="0061240C"/>
    <w:rsid w:val="006210AD"/>
    <w:rsid w:val="00622778"/>
    <w:rsid w:val="00635795"/>
    <w:rsid w:val="006502DC"/>
    <w:rsid w:val="006727C2"/>
    <w:rsid w:val="00674FB5"/>
    <w:rsid w:val="00683562"/>
    <w:rsid w:val="00684913"/>
    <w:rsid w:val="0068595D"/>
    <w:rsid w:val="006B6619"/>
    <w:rsid w:val="006B699F"/>
    <w:rsid w:val="006C2B27"/>
    <w:rsid w:val="006C4D6E"/>
    <w:rsid w:val="006C6A8F"/>
    <w:rsid w:val="006D46C2"/>
    <w:rsid w:val="006D58A8"/>
    <w:rsid w:val="006D7A90"/>
    <w:rsid w:val="006E5B22"/>
    <w:rsid w:val="006F5CEF"/>
    <w:rsid w:val="00704755"/>
    <w:rsid w:val="00721C52"/>
    <w:rsid w:val="00724630"/>
    <w:rsid w:val="00735CD3"/>
    <w:rsid w:val="007441B0"/>
    <w:rsid w:val="00757559"/>
    <w:rsid w:val="0079065E"/>
    <w:rsid w:val="00791EE0"/>
    <w:rsid w:val="0079302F"/>
    <w:rsid w:val="007A4980"/>
    <w:rsid w:val="007A6124"/>
    <w:rsid w:val="007A67B8"/>
    <w:rsid w:val="007C64C7"/>
    <w:rsid w:val="007C78AC"/>
    <w:rsid w:val="007D3F7B"/>
    <w:rsid w:val="007E7AEE"/>
    <w:rsid w:val="007E7D0A"/>
    <w:rsid w:val="007F1D4E"/>
    <w:rsid w:val="007F609C"/>
    <w:rsid w:val="007F6B55"/>
    <w:rsid w:val="00804F29"/>
    <w:rsid w:val="0081363D"/>
    <w:rsid w:val="008228E0"/>
    <w:rsid w:val="00827978"/>
    <w:rsid w:val="00833BF1"/>
    <w:rsid w:val="0084056A"/>
    <w:rsid w:val="00843C08"/>
    <w:rsid w:val="00853E52"/>
    <w:rsid w:val="008675B4"/>
    <w:rsid w:val="00883B1A"/>
    <w:rsid w:val="008858BA"/>
    <w:rsid w:val="008A06F8"/>
    <w:rsid w:val="008A40F6"/>
    <w:rsid w:val="008B04D6"/>
    <w:rsid w:val="008B09F7"/>
    <w:rsid w:val="008B1919"/>
    <w:rsid w:val="008B7AF8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03A04"/>
    <w:rsid w:val="00915B7C"/>
    <w:rsid w:val="00921BB1"/>
    <w:rsid w:val="00922005"/>
    <w:rsid w:val="00925EB2"/>
    <w:rsid w:val="00932BD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E7840"/>
    <w:rsid w:val="009F3FAA"/>
    <w:rsid w:val="00A00915"/>
    <w:rsid w:val="00A110AF"/>
    <w:rsid w:val="00A1354A"/>
    <w:rsid w:val="00A221CC"/>
    <w:rsid w:val="00A230D3"/>
    <w:rsid w:val="00A6472A"/>
    <w:rsid w:val="00A73DC0"/>
    <w:rsid w:val="00A7407D"/>
    <w:rsid w:val="00A77A54"/>
    <w:rsid w:val="00A92863"/>
    <w:rsid w:val="00A94DC5"/>
    <w:rsid w:val="00A95E81"/>
    <w:rsid w:val="00AB287E"/>
    <w:rsid w:val="00AD228F"/>
    <w:rsid w:val="00AF6E1A"/>
    <w:rsid w:val="00B2286C"/>
    <w:rsid w:val="00B33A9E"/>
    <w:rsid w:val="00B33FED"/>
    <w:rsid w:val="00B501EB"/>
    <w:rsid w:val="00B53C23"/>
    <w:rsid w:val="00B55E41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521E9"/>
    <w:rsid w:val="00C55A29"/>
    <w:rsid w:val="00C5707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1FD9"/>
    <w:rsid w:val="00CD64A1"/>
    <w:rsid w:val="00CE141C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84D5C"/>
    <w:rsid w:val="00DA28BF"/>
    <w:rsid w:val="00DB40CE"/>
    <w:rsid w:val="00DC2611"/>
    <w:rsid w:val="00DC60D3"/>
    <w:rsid w:val="00DC68CF"/>
    <w:rsid w:val="00DD2178"/>
    <w:rsid w:val="00DD5BDD"/>
    <w:rsid w:val="00DD794F"/>
    <w:rsid w:val="00DE3E20"/>
    <w:rsid w:val="00E0100F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1004E"/>
    <w:rsid w:val="00F34FF8"/>
    <w:rsid w:val="00F3634A"/>
    <w:rsid w:val="00F3791B"/>
    <w:rsid w:val="00F47A8D"/>
    <w:rsid w:val="00F54E61"/>
    <w:rsid w:val="00F56AF5"/>
    <w:rsid w:val="00F81232"/>
    <w:rsid w:val="00F96796"/>
    <w:rsid w:val="00FA11A8"/>
    <w:rsid w:val="00FA1BC4"/>
    <w:rsid w:val="00FB721D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EBB1963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4885-F36E-4111-A06E-1A22F516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859</Words>
  <Characters>7380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Ly Klaarman</vt:lpstr>
    </vt:vector>
  </TitlesOfParts>
  <Company>PRIA</Company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Ly Klaarman</dc:title>
  <dc:creator>Marina Sultanjants</dc:creator>
  <cp:lastModifiedBy>Tiiu Klement</cp:lastModifiedBy>
  <cp:revision>2</cp:revision>
  <cp:lastPrinted>2008-01-02T07:27:00Z</cp:lastPrinted>
  <dcterms:created xsi:type="dcterms:W3CDTF">2022-05-30T19:53:00Z</dcterms:created>
  <dcterms:modified xsi:type="dcterms:W3CDTF">2022-05-30T19:53:00Z</dcterms:modified>
</cp:coreProperties>
</file>