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1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1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EF4906" w:rsidRPr="001B6C16" w:rsidRDefault="000F307D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111"/>
        <w:rPr>
          <w:sz w:val="24"/>
          <w:szCs w:val="24"/>
          <w:lang w:val="et-EE"/>
        </w:rPr>
      </w:pPr>
      <w:hyperlink r:id="rId5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Euroopa Parlamendi ja nõukogu määrus (EL) nr 1306/2013</w:t>
        </w:r>
      </w:hyperlink>
      <w:r w:rsidR="00EF4906" w:rsidRPr="001B6C16">
        <w:rPr>
          <w:sz w:val="24"/>
          <w:szCs w:val="24"/>
          <w:lang w:val="et-EE"/>
        </w:rPr>
        <w:t>, 17. detsembri 2013,</w:t>
      </w:r>
      <w:r w:rsidR="00EF4906" w:rsidRPr="001B6C16">
        <w:rPr>
          <w:spacing w:val="-17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ühise põllumajanduspoliitika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rahastamise,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haldamise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ja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seire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kohta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ning</w:t>
      </w:r>
      <w:r w:rsidR="00EF4906" w:rsidRPr="001B6C16">
        <w:rPr>
          <w:spacing w:val="-12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tunnistatakse kehtetuks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nõukogu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määrused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(EMÜ)</w:t>
      </w:r>
      <w:r w:rsidR="00EF4906" w:rsidRPr="001B6C16">
        <w:rPr>
          <w:spacing w:val="-7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352/78,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165/94,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2799/98,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 nr 814/2000, (EÜ) nr 1290/2005 ja (EÜ) nr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485/2008;</w:t>
      </w:r>
    </w:p>
    <w:p w:rsidR="00EF4906" w:rsidRPr="001B6C16" w:rsidRDefault="000F307D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8"/>
        <w:rPr>
          <w:sz w:val="24"/>
          <w:szCs w:val="24"/>
          <w:lang w:val="et-EE"/>
        </w:rPr>
      </w:pPr>
      <w:hyperlink r:id="rId6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Euroopa Parlamendi ja nõukogu määrus (EL) nr 1307/2013</w:t>
        </w:r>
        <w:r w:rsidR="00EF4906" w:rsidRPr="001B6C16">
          <w:rPr>
            <w:sz w:val="24"/>
            <w:szCs w:val="24"/>
            <w:lang w:val="et-EE"/>
          </w:rPr>
          <w:t>,</w:t>
        </w:r>
      </w:hyperlink>
      <w:r w:rsidR="00EF4906" w:rsidRPr="001B6C16">
        <w:rPr>
          <w:sz w:val="24"/>
          <w:szCs w:val="24"/>
          <w:lang w:val="et-EE"/>
        </w:rPr>
        <w:t xml:space="preserve"> 17. detsember 2013, millega kehtestatakse ühise põllumajanduspoliitika raames toetuskavade alusel põllumajandustootjatele makstavate otsetoetuste eeskirjad ning tunnistatakse kehtetuks nõukogu määrused (EÜ) nr 637/2008 ja (EÜ) nr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73/2009;</w:t>
      </w:r>
    </w:p>
    <w:p w:rsidR="00EF4906" w:rsidRPr="001B6C16" w:rsidRDefault="000F307D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  <w:lang w:val="et-EE"/>
        </w:rPr>
      </w:pPr>
      <w:hyperlink r:id="rId7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Komisjoni</w:t>
        </w:r>
        <w:r w:rsidR="00EF4906" w:rsidRPr="001B6C16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delegeeritud</w:t>
        </w:r>
        <w:r w:rsidR="00EF4906" w:rsidRPr="001B6C16">
          <w:rPr>
            <w:color w:val="0000FF"/>
            <w:spacing w:val="-8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määrus</w:t>
        </w:r>
        <w:r w:rsidR="00EF4906" w:rsidRPr="001B6C16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(EL)</w:t>
        </w:r>
        <w:r w:rsidR="00EF4906" w:rsidRPr="001B6C16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nr</w:t>
        </w:r>
        <w:r w:rsidR="00EF4906" w:rsidRPr="001B6C16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639/2014</w:t>
        </w:r>
        <w:r w:rsidR="00EF4906" w:rsidRPr="001B6C16">
          <w:rPr>
            <w:sz w:val="24"/>
            <w:szCs w:val="24"/>
            <w:lang w:val="et-EE"/>
          </w:rPr>
          <w:t>,</w:t>
        </w:r>
      </w:hyperlink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11.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märts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2014,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lisa;</w:t>
      </w:r>
    </w:p>
    <w:p w:rsidR="00EF4906" w:rsidRPr="001B6C16" w:rsidRDefault="000F307D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  <w:lang w:val="et-EE"/>
        </w:rPr>
      </w:pPr>
      <w:hyperlink r:id="rId8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Komisjoni</w:t>
        </w:r>
        <w:r w:rsidR="00EF4906" w:rsidRPr="001B6C16">
          <w:rPr>
            <w:color w:val="0000FF"/>
            <w:spacing w:val="-6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delegeeritud</w:t>
        </w:r>
        <w:r w:rsidR="00EF4906" w:rsidRPr="001B6C16">
          <w:rPr>
            <w:color w:val="0000FF"/>
            <w:spacing w:val="-4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määrus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(EL)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nr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640/2014</w:t>
        </w:r>
      </w:hyperlink>
      <w:bookmarkStart w:id="2" w:name="_GoBack"/>
      <w:bookmarkEnd w:id="2"/>
      <w:r w:rsidR="00EF4906" w:rsidRPr="001B6C16">
        <w:rPr>
          <w:sz w:val="24"/>
          <w:szCs w:val="24"/>
          <w:lang w:val="et-EE"/>
        </w:rPr>
        <w:t>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11.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märts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2014,</w:t>
      </w:r>
      <w:r w:rsidR="00EF4906" w:rsidRPr="001B6C16">
        <w:rPr>
          <w:spacing w:val="-4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osas;</w:t>
      </w:r>
    </w:p>
    <w:p w:rsidR="00EF4906" w:rsidRPr="00063E82" w:rsidRDefault="000F307D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7"/>
        <w:rPr>
          <w:sz w:val="24"/>
          <w:szCs w:val="24"/>
          <w:lang w:val="et-EE"/>
        </w:rPr>
      </w:pPr>
      <w:hyperlink r:id="rId9" w:history="1">
        <w:r w:rsidR="00EF4906" w:rsidRPr="001B6C16">
          <w:rPr>
            <w:rStyle w:val="Hyperlink"/>
            <w:sz w:val="24"/>
            <w:szCs w:val="24"/>
            <w:u w:color="0000FF"/>
            <w:lang w:val="et-EE"/>
          </w:rPr>
          <w:t>Komisjoni rakendusmäärus (EL) nr 641/2014</w:t>
        </w:r>
      </w:hyperlink>
      <w:r w:rsidR="00EF4906" w:rsidRPr="001B6C16">
        <w:rPr>
          <w:sz w:val="24"/>
          <w:szCs w:val="24"/>
          <w:lang w:val="et-EE"/>
        </w:rPr>
        <w:t>, 16. juuni 2014, millega kehtestatakse Euroopa Parlamendi ja nõukogu määruse (EL) nr 1307/2013 (millega kehtestatakse ühise põllumajanduspoliitika raames toetuskavade alusel põllumajandustootjatele makstavate otsetoetuste eeskirjad)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rakenduseeskirjad;</w:t>
      </w:r>
    </w:p>
    <w:p w:rsidR="00063E82" w:rsidRPr="00063E82" w:rsidRDefault="000F307D" w:rsidP="00063E82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et-EE"/>
        </w:rPr>
      </w:pPr>
      <w:hyperlink r:id="rId10" w:history="1">
        <w:proofErr w:type="spellStart"/>
        <w:r w:rsidR="00063E82" w:rsidRPr="00063E82">
          <w:rPr>
            <w:rStyle w:val="Hyperlink"/>
            <w:sz w:val="24"/>
            <w:szCs w:val="24"/>
          </w:rPr>
          <w:t>Komisjoni</w:t>
        </w:r>
        <w:proofErr w:type="spellEnd"/>
        <w:r w:rsidR="00063E82" w:rsidRPr="00063E82">
          <w:rPr>
            <w:rStyle w:val="Hyperlink"/>
            <w:sz w:val="24"/>
            <w:szCs w:val="24"/>
          </w:rPr>
          <w:t xml:space="preserve"> </w:t>
        </w:r>
        <w:proofErr w:type="spellStart"/>
        <w:r w:rsidR="00063E82" w:rsidRPr="00063E82">
          <w:rPr>
            <w:rStyle w:val="Hyperlink"/>
            <w:sz w:val="24"/>
            <w:szCs w:val="24"/>
          </w:rPr>
          <w:t>rakendusmäärus</w:t>
        </w:r>
        <w:proofErr w:type="spellEnd"/>
        <w:r w:rsidR="00063E82" w:rsidRPr="00063E82">
          <w:rPr>
            <w:rStyle w:val="Hyperlink"/>
            <w:sz w:val="24"/>
            <w:szCs w:val="24"/>
          </w:rPr>
          <w:t xml:space="preserve"> (EL) </w:t>
        </w:r>
        <w:proofErr w:type="spellStart"/>
        <w:r w:rsidR="00063E82" w:rsidRPr="00063E82">
          <w:rPr>
            <w:rStyle w:val="Hyperlink"/>
            <w:sz w:val="24"/>
            <w:szCs w:val="24"/>
          </w:rPr>
          <w:t>nr</w:t>
        </w:r>
        <w:proofErr w:type="spellEnd"/>
        <w:r w:rsidR="00063E82" w:rsidRPr="00063E82">
          <w:rPr>
            <w:rStyle w:val="Hyperlink"/>
            <w:sz w:val="24"/>
            <w:szCs w:val="24"/>
          </w:rPr>
          <w:t xml:space="preserve"> 809/2014</w:t>
        </w:r>
      </w:hyperlink>
      <w:r w:rsidR="00063E82" w:rsidRPr="00063E82">
        <w:rPr>
          <w:sz w:val="24"/>
          <w:szCs w:val="24"/>
        </w:rPr>
        <w:t xml:space="preserve">, 17. </w:t>
      </w:r>
      <w:proofErr w:type="spellStart"/>
      <w:r w:rsidR="00063E82" w:rsidRPr="00063E82">
        <w:rPr>
          <w:sz w:val="24"/>
          <w:szCs w:val="24"/>
        </w:rPr>
        <w:t>juuli</w:t>
      </w:r>
      <w:proofErr w:type="spellEnd"/>
      <w:r w:rsidR="00063E82" w:rsidRPr="00063E82">
        <w:rPr>
          <w:sz w:val="24"/>
          <w:szCs w:val="24"/>
        </w:rPr>
        <w:t xml:space="preserve"> 2014 , </w:t>
      </w:r>
      <w:proofErr w:type="spellStart"/>
      <w:r w:rsidR="00063E82" w:rsidRPr="00063E82">
        <w:rPr>
          <w:sz w:val="24"/>
          <w:szCs w:val="24"/>
        </w:rPr>
        <w:t>millega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kehtestatakse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Euroopa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Parlamendi</w:t>
      </w:r>
      <w:proofErr w:type="spellEnd"/>
      <w:r w:rsidR="00063E82" w:rsidRPr="00063E82">
        <w:rPr>
          <w:sz w:val="24"/>
          <w:szCs w:val="24"/>
        </w:rPr>
        <w:t xml:space="preserve"> ja </w:t>
      </w:r>
      <w:proofErr w:type="spellStart"/>
      <w:r w:rsidR="00063E82" w:rsidRPr="00063E82">
        <w:rPr>
          <w:sz w:val="24"/>
          <w:szCs w:val="24"/>
        </w:rPr>
        <w:t>nõukogu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määruse</w:t>
      </w:r>
      <w:proofErr w:type="spellEnd"/>
      <w:r w:rsidR="00063E82" w:rsidRPr="00063E82">
        <w:rPr>
          <w:sz w:val="24"/>
          <w:szCs w:val="24"/>
        </w:rPr>
        <w:t xml:space="preserve"> (EL) </w:t>
      </w:r>
      <w:proofErr w:type="spellStart"/>
      <w:r w:rsidR="00063E82" w:rsidRPr="00063E82">
        <w:rPr>
          <w:sz w:val="24"/>
          <w:szCs w:val="24"/>
        </w:rPr>
        <w:t>nr</w:t>
      </w:r>
      <w:proofErr w:type="spellEnd"/>
      <w:r w:rsidR="00063E82" w:rsidRPr="00063E82">
        <w:rPr>
          <w:sz w:val="24"/>
          <w:szCs w:val="24"/>
        </w:rPr>
        <w:t xml:space="preserve"> 1306/2013 </w:t>
      </w:r>
      <w:proofErr w:type="spellStart"/>
      <w:r w:rsidR="00063E82" w:rsidRPr="00063E82">
        <w:rPr>
          <w:sz w:val="24"/>
          <w:szCs w:val="24"/>
        </w:rPr>
        <w:t>rakenduseeskirjad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seoses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ühtse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haldus</w:t>
      </w:r>
      <w:proofErr w:type="spellEnd"/>
      <w:r w:rsidR="00063E82" w:rsidRPr="00063E82">
        <w:rPr>
          <w:sz w:val="24"/>
          <w:szCs w:val="24"/>
        </w:rPr>
        <w:t xml:space="preserve">- ja </w:t>
      </w:r>
      <w:proofErr w:type="spellStart"/>
      <w:r w:rsidR="00063E82" w:rsidRPr="00063E82">
        <w:rPr>
          <w:sz w:val="24"/>
          <w:szCs w:val="24"/>
        </w:rPr>
        <w:t>kontrollisüsteemi</w:t>
      </w:r>
      <w:proofErr w:type="spellEnd"/>
      <w:r w:rsidR="00063E82" w:rsidRPr="00063E82">
        <w:rPr>
          <w:sz w:val="24"/>
          <w:szCs w:val="24"/>
        </w:rPr>
        <w:t xml:space="preserve">, </w:t>
      </w:r>
      <w:proofErr w:type="spellStart"/>
      <w:r w:rsidR="00063E82" w:rsidRPr="00063E82">
        <w:rPr>
          <w:sz w:val="24"/>
          <w:szCs w:val="24"/>
        </w:rPr>
        <w:t>maaelu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arengu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meetmete</w:t>
      </w:r>
      <w:proofErr w:type="spellEnd"/>
      <w:r w:rsidR="00063E82" w:rsidRPr="00063E82">
        <w:rPr>
          <w:sz w:val="24"/>
          <w:szCs w:val="24"/>
        </w:rPr>
        <w:t xml:space="preserve"> ja </w:t>
      </w:r>
      <w:proofErr w:type="spellStart"/>
      <w:r w:rsidR="00063E82" w:rsidRPr="00063E82">
        <w:rPr>
          <w:sz w:val="24"/>
          <w:szCs w:val="24"/>
        </w:rPr>
        <w:t>nõuetele</w:t>
      </w:r>
      <w:proofErr w:type="spellEnd"/>
      <w:r w:rsidR="00063E82" w:rsidRPr="00063E82">
        <w:rPr>
          <w:sz w:val="24"/>
          <w:szCs w:val="24"/>
        </w:rPr>
        <w:t xml:space="preserve"> </w:t>
      </w:r>
      <w:proofErr w:type="spellStart"/>
      <w:r w:rsidR="00063E82" w:rsidRPr="00063E82">
        <w:rPr>
          <w:sz w:val="24"/>
          <w:szCs w:val="24"/>
        </w:rPr>
        <w:t>vastavusega</w:t>
      </w:r>
      <w:proofErr w:type="spellEnd"/>
      <w:r w:rsidR="00063E82" w:rsidRPr="00063E82">
        <w:rPr>
          <w:sz w:val="24"/>
          <w:szCs w:val="24"/>
        </w:rPr>
        <w:t>;</w:t>
      </w:r>
    </w:p>
    <w:p w:rsidR="00644843" w:rsidRPr="00644843" w:rsidRDefault="000F307D" w:rsidP="00644843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hyperlink r:id="rId11" w:history="1">
        <w:r w:rsidR="00644843" w:rsidRPr="00F92350">
          <w:rPr>
            <w:rStyle w:val="Hyperlink"/>
            <w:bCs/>
          </w:rPr>
          <w:t>Komisjoni määrus (EÜ) nr 1200/2009</w:t>
        </w:r>
      </w:hyperlink>
      <w:r w:rsidR="00644843" w:rsidRPr="00644843">
        <w:rPr>
          <w:rFonts w:ascii="Times New Roman" w:hAnsi="Times New Roman"/>
          <w:bCs/>
        </w:rPr>
        <w:t>, 30. november 2009, millega rakendatakse Euroopa Parlamendi ja nõukogu määrust (EÜ) nr 1166/2008, mis käsitleb põllumajandusettevõtete struktuuriuuringuid ja põllumajanduslike tootmismeetodite uuringut, loomühikute koefitsientide ja karakteristikute määratluste osas</w:t>
      </w:r>
    </w:p>
    <w:p w:rsidR="00644843" w:rsidRPr="00644843" w:rsidRDefault="00644843" w:rsidP="00644843">
      <w:pPr>
        <w:tabs>
          <w:tab w:val="left" w:pos="837"/>
        </w:tabs>
        <w:spacing w:before="5" w:line="237" w:lineRule="auto"/>
        <w:ind w:left="476"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3" w:name="_Toc4657807"/>
      <w:r w:rsidRPr="001B6C16">
        <w:rPr>
          <w:sz w:val="24"/>
          <w:lang w:val="et-EE"/>
        </w:rPr>
        <w:t>Eesti õigusaktid</w:t>
      </w:r>
      <w:bookmarkEnd w:id="3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4" w:line="274" w:lineRule="exact"/>
        <w:ind w:right="115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 xml:space="preserve">Euroopa Liidu ühise põllumajanduspoliitika rakendamise seadus (ELÜPS), </w:t>
      </w:r>
      <w:hyperlink r:id="rId12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https://www.riigiteataja.ee/akt/104122014003?leiaKehtiv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1B6C16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7" w:lineRule="auto"/>
        <w:ind w:right="114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Vabariigi Valitsuse 06. veebruari 2015. a määrus nr 14 „Põllumajandustoetuste ja põllumassiivide</w:t>
      </w:r>
      <w:r w:rsidRPr="001B6C16">
        <w:rPr>
          <w:sz w:val="24"/>
          <w:szCs w:val="24"/>
          <w:lang w:val="et-EE"/>
        </w:rPr>
        <w:tab/>
        <w:t>registri</w:t>
      </w:r>
      <w:r w:rsidRPr="001B6C16">
        <w:rPr>
          <w:sz w:val="24"/>
          <w:szCs w:val="24"/>
          <w:lang w:val="et-EE"/>
        </w:rPr>
        <w:tab/>
        <w:t>pidamise</w:t>
      </w:r>
      <w:r w:rsidRPr="001B6C16">
        <w:rPr>
          <w:sz w:val="24"/>
          <w:szCs w:val="24"/>
          <w:lang w:val="et-EE"/>
        </w:rPr>
        <w:tab/>
        <w:t xml:space="preserve">põhimäärus”, </w:t>
      </w:r>
      <w:hyperlink r:id="rId13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https://www.riigiteataja.ee/akt/110022015006?leiaKehtiv</w:t>
        </w:r>
      </w:hyperlink>
      <w:r w:rsidRPr="001B6C16">
        <w:rPr>
          <w:color w:val="0000FF"/>
          <w:sz w:val="24"/>
          <w:szCs w:val="24"/>
          <w:u w:val="single" w:color="0000FF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3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 xml:space="preserve">Põllumajandusministri 10. märtsi 2015. a määrus nr 22 “Põllumassiivi piiripunktide </w:t>
      </w:r>
      <w:r w:rsidRPr="001B6C16">
        <w:rPr>
          <w:sz w:val="24"/>
          <w:szCs w:val="24"/>
          <w:lang w:val="et-EE"/>
        </w:rPr>
        <w:lastRenderedPageBreak/>
        <w:t>määramise, põllumassiivi kaardi koostamise ning põllumassiivile numberkoodi andmise ja pindala määramise kord ning põllumassiivi kasutamise kohta esitatavad andmed ja nende esitamise kord“,</w:t>
      </w:r>
      <w:r w:rsidRPr="001B6C16">
        <w:rPr>
          <w:spacing w:val="-10"/>
          <w:sz w:val="24"/>
          <w:szCs w:val="24"/>
          <w:lang w:val="et-EE"/>
        </w:rPr>
        <w:t xml:space="preserve"> </w:t>
      </w:r>
      <w:hyperlink r:id="rId14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https://www.riigiteataja.ee/akt/113032015012</w:t>
        </w:r>
      </w:hyperlink>
      <w:r w:rsidRPr="001B6C16">
        <w:rPr>
          <w:color w:val="0000FF"/>
          <w:sz w:val="24"/>
          <w:szCs w:val="24"/>
          <w:u w:val="single" w:color="0000FF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87"/>
        <w:ind w:right="111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Maaeluministri 17. aprilli 2015. a määrus nr 32 “Otsetoetuste saamise üldised nõuded, ühtne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pindalatoetus,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kliima-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ja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keskkonnatoetus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ning</w:t>
      </w:r>
      <w:r w:rsidRPr="001B6C16">
        <w:rPr>
          <w:spacing w:val="-12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noore</w:t>
      </w:r>
      <w:r w:rsidRPr="001B6C16">
        <w:rPr>
          <w:spacing w:val="-12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põllumajandustootja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toetus” (otsetoetuste määrus),</w:t>
      </w:r>
      <w:r w:rsidRPr="001B6C16">
        <w:rPr>
          <w:spacing w:val="-8"/>
          <w:sz w:val="24"/>
          <w:szCs w:val="24"/>
          <w:lang w:val="et-EE"/>
        </w:rPr>
        <w:t xml:space="preserve"> </w:t>
      </w:r>
      <w:hyperlink r:id="rId15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https://www.riigiteataja.ee/akt/125042018015?leiakehtiv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Põllumajandusministri 14. jaanuari 2015. a määrus nr 4 “Maa heas põllumajandus- ja keskkonnaseisundis hoidmise nõuded”,</w:t>
      </w:r>
      <w:r w:rsidRPr="001B6C16">
        <w:rPr>
          <w:spacing w:val="-7"/>
          <w:sz w:val="24"/>
          <w:szCs w:val="24"/>
          <w:lang w:val="et-EE"/>
        </w:rPr>
        <w:t xml:space="preserve"> </w:t>
      </w:r>
      <w:hyperlink r:id="rId16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https://www.riigiteataja.ee/akt/126022016017</w:t>
        </w:r>
      </w:hyperlink>
    </w:p>
    <w:p w:rsidR="001B6C16" w:rsidRDefault="000F307D" w:rsidP="001B6C1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7" w:history="1">
        <w:proofErr w:type="spellStart"/>
        <w:r w:rsidR="00EF4906" w:rsidRPr="001B6C16">
          <w:rPr>
            <w:rStyle w:val="Hyperlink"/>
            <w:sz w:val="24"/>
            <w:szCs w:val="24"/>
          </w:rPr>
          <w:t>Haldusmenetluse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seadus</w:t>
        </w:r>
        <w:proofErr w:type="spellEnd"/>
      </w:hyperlink>
    </w:p>
    <w:p w:rsidR="00EF4906" w:rsidRPr="001B6C16" w:rsidRDefault="000F307D" w:rsidP="001B6C1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8" w:history="1">
        <w:proofErr w:type="spellStart"/>
        <w:r w:rsidR="00EF4906" w:rsidRPr="001B6C16">
          <w:rPr>
            <w:rStyle w:val="Hyperlink"/>
            <w:sz w:val="24"/>
            <w:szCs w:val="24"/>
          </w:rPr>
          <w:t>Maaelu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ja </w:t>
        </w:r>
        <w:proofErr w:type="spellStart"/>
        <w:r w:rsidR="00EF4906" w:rsidRPr="001B6C16">
          <w:rPr>
            <w:rStyle w:val="Hyperlink"/>
            <w:sz w:val="24"/>
            <w:szCs w:val="24"/>
          </w:rPr>
          <w:t>põllumajandusturu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korraldamise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seadus</w:t>
        </w:r>
        <w:proofErr w:type="spellEnd"/>
      </w:hyperlink>
    </w:p>
    <w:p w:rsidR="00EF4906" w:rsidRPr="001B6C16" w:rsidRDefault="000F307D" w:rsidP="00EF49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9" w:history="1">
        <w:proofErr w:type="spellStart"/>
        <w:r w:rsidR="00EF4906" w:rsidRPr="001B6C16">
          <w:rPr>
            <w:rStyle w:val="Hyperlink"/>
            <w:sz w:val="24"/>
            <w:szCs w:val="24"/>
          </w:rPr>
          <w:t>Looduskaitseseadus</w:t>
        </w:r>
        <w:proofErr w:type="spellEnd"/>
      </w:hyperlink>
    </w:p>
    <w:p w:rsidR="00EF4906" w:rsidRPr="001B6C16" w:rsidRDefault="000F307D" w:rsidP="00EF49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20" w:history="1">
        <w:proofErr w:type="spellStart"/>
        <w:r w:rsidR="00EF4906" w:rsidRPr="001B6C16">
          <w:rPr>
            <w:rStyle w:val="Hyperlink"/>
            <w:sz w:val="24"/>
            <w:szCs w:val="24"/>
          </w:rPr>
          <w:t>Muinsuskaitseseadus</w:t>
        </w:r>
        <w:proofErr w:type="spellEnd"/>
      </w:hyperlink>
    </w:p>
    <w:p w:rsidR="00EF4906" w:rsidRPr="001B6C16" w:rsidRDefault="000F307D" w:rsidP="00EF4906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hyperlink r:id="rId21" w:history="1">
        <w:proofErr w:type="spellStart"/>
        <w:r w:rsidR="00EF4906" w:rsidRPr="001B6C16">
          <w:rPr>
            <w:rStyle w:val="Hyperlink"/>
            <w:sz w:val="24"/>
            <w:szCs w:val="24"/>
          </w:rPr>
          <w:t>Veeseadus</w:t>
        </w:r>
        <w:proofErr w:type="spellEnd"/>
      </w:hyperlink>
    </w:p>
    <w:p w:rsidR="00EF4906" w:rsidRPr="001B6C16" w:rsidRDefault="000F307D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2" w:history="1">
        <w:r w:rsidR="00EF4906" w:rsidRPr="00B875D9">
          <w:rPr>
            <w:rStyle w:val="Hyperlink"/>
            <w:sz w:val="24"/>
            <w:szCs w:val="24"/>
            <w:u w:color="0000FF"/>
            <w:lang w:val="et-EE"/>
          </w:rPr>
          <w:t>Äriseadustik</w:t>
        </w:r>
      </w:hyperlink>
    </w:p>
    <w:p w:rsidR="00EF4906" w:rsidRPr="001B6C16" w:rsidRDefault="000F307D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3" w:history="1">
        <w:r w:rsidR="00EF4906" w:rsidRPr="001B6C16">
          <w:rPr>
            <w:rStyle w:val="Hyperlink"/>
            <w:sz w:val="24"/>
            <w:szCs w:val="24"/>
            <w:lang w:val="et-EE"/>
          </w:rPr>
          <w:t>Maaparandusseadus</w:t>
        </w:r>
      </w:hyperlink>
    </w:p>
    <w:p w:rsidR="006D7FE3" w:rsidRPr="001B6C16" w:rsidRDefault="006D7FE3" w:rsidP="00EF4906">
      <w:pPr>
        <w:rPr>
          <w:sz w:val="24"/>
          <w:szCs w:val="24"/>
        </w:rPr>
      </w:pPr>
    </w:p>
    <w:sectPr w:rsidR="006D7FE3" w:rsidRPr="001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063E82"/>
    <w:rsid w:val="000F307D"/>
    <w:rsid w:val="00132F6A"/>
    <w:rsid w:val="001B6C16"/>
    <w:rsid w:val="0025631E"/>
    <w:rsid w:val="003F0927"/>
    <w:rsid w:val="00614E1C"/>
    <w:rsid w:val="00644843"/>
    <w:rsid w:val="006D7FE3"/>
    <w:rsid w:val="00AE580D"/>
    <w:rsid w:val="00B875D9"/>
    <w:rsid w:val="00C353DD"/>
    <w:rsid w:val="00EF4906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al"/>
    <w:rsid w:val="00644843"/>
    <w:pPr>
      <w:widowControl/>
    </w:pPr>
    <w:rPr>
      <w:rFonts w:ascii="EUAlbertina" w:eastAsiaTheme="minorHAnsi" w:hAnsi="EUAlbertina"/>
      <w:color w:val="000000"/>
      <w:sz w:val="24"/>
      <w:szCs w:val="24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F92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:02014R0640-20171016" TargetMode="External"/><Relationship Id="rId13" Type="http://schemas.openxmlformats.org/officeDocument/2006/relationships/hyperlink" Target="https://www.riigiteataja.ee/akt/110022015006?leiaKehtiv" TargetMode="External"/><Relationship Id="rId18" Type="http://schemas.openxmlformats.org/officeDocument/2006/relationships/hyperlink" Target="https://www.riigiteataja.ee/akt/130122014016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7122016006?leiaKehtiv" TargetMode="External"/><Relationship Id="rId7" Type="http://schemas.openxmlformats.org/officeDocument/2006/relationships/hyperlink" Target="http://eur-lex.europa.eu/legal-content/ET/TXT/PDF/?uri=CELEX:02014R0639-20170703&amp;qid=1518088428033&amp;from=ET" TargetMode="External"/><Relationship Id="rId12" Type="http://schemas.openxmlformats.org/officeDocument/2006/relationships/hyperlink" Target="https://www.riigiteataja.ee/akt/104122014003?leiaKehtiv" TargetMode="External"/><Relationship Id="rId17" Type="http://schemas.openxmlformats.org/officeDocument/2006/relationships/hyperlink" Target="https://www.riigiteataja.ee/akt/123022011008?leiaKehti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6022016017?leiaKehtiv" TargetMode="External"/><Relationship Id="rId20" Type="http://schemas.openxmlformats.org/officeDocument/2006/relationships/hyperlink" Target="https://www.riigiteataja.ee/akt/123032015128?leiaKeht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T/TXT/?qid=1518695321467&amp;uri=CELEX:02013R1307-20180101" TargetMode="External"/><Relationship Id="rId11" Type="http://schemas.openxmlformats.org/officeDocument/2006/relationships/hyperlink" Target="https://eur-lex.europa.eu/legal-content/ET/TXT/?qid=1559132034038&amp;uri=CELEX:02009R1200-201509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ur-lex.europa.eu/legal-content/ET/TXT/PDF/?uri=CELEX:32013R1306&amp;qid=1491456850961&amp;from=ET" TargetMode="External"/><Relationship Id="rId15" Type="http://schemas.openxmlformats.org/officeDocument/2006/relationships/hyperlink" Target="https://www.riigiteataja.ee/akt/125042018015?leiakehtiv" TargetMode="External"/><Relationship Id="rId23" Type="http://schemas.openxmlformats.org/officeDocument/2006/relationships/hyperlink" Target="https://www.riigiteataja.ee/akt/131052018003" TargetMode="External"/><Relationship Id="rId10" Type="http://schemas.openxmlformats.org/officeDocument/2006/relationships/hyperlink" Target="https://eur-lex.europa.eu/legal-content/ET/TXT/?uri=CELEX:02014R0809-20180516" TargetMode="External"/><Relationship Id="rId19" Type="http://schemas.openxmlformats.org/officeDocument/2006/relationships/hyperlink" Target="https://www.riigiteataja.ee/akt/110112016009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T/TXT/PDF/?uri=CELEX:32014R0641&amp;rid=6" TargetMode="External"/><Relationship Id="rId14" Type="http://schemas.openxmlformats.org/officeDocument/2006/relationships/hyperlink" Target="https://www.riigiteataja.ee/akt/113032015012" TargetMode="External"/><Relationship Id="rId22" Type="http://schemas.openxmlformats.org/officeDocument/2006/relationships/hyperlink" Target="https://www.riigiteataja.ee/akt/128022019010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4565</Characters>
  <Application>Microsoft Office Word</Application>
  <DocSecurity>0</DocSecurity>
  <Lines>38</Lines>
  <Paragraphs>10</Paragraphs>
  <ScaleCrop>false</ScaleCrop>
  <Company>PRIA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14</cp:revision>
  <dcterms:created xsi:type="dcterms:W3CDTF">2019-04-09T13:05:00Z</dcterms:created>
  <dcterms:modified xsi:type="dcterms:W3CDTF">2020-02-18T12:42:00Z</dcterms:modified>
</cp:coreProperties>
</file>